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9D6" w:rsidRPr="00D249D6" w:rsidRDefault="00D249D6" w:rsidP="00D249D6">
      <w:pPr>
        <w:pBdr>
          <w:bottom w:val="single" w:sz="6" w:space="1" w:color="auto"/>
        </w:pBdr>
        <w:spacing w:after="0" w:line="240" w:lineRule="auto"/>
        <w:jc w:val="center"/>
        <w:rPr>
          <w:rFonts w:ascii="Arial" w:eastAsia="Times New Roman" w:hAnsi="Arial" w:cs="Arial"/>
          <w:vanish/>
          <w:sz w:val="16"/>
          <w:szCs w:val="16"/>
          <w:lang w:eastAsia="pl-PL"/>
        </w:rPr>
      </w:pPr>
      <w:r w:rsidRPr="00D249D6">
        <w:rPr>
          <w:rFonts w:ascii="Arial" w:eastAsia="Times New Roman" w:hAnsi="Arial" w:cs="Arial"/>
          <w:vanish/>
          <w:sz w:val="16"/>
          <w:szCs w:val="16"/>
          <w:lang w:eastAsia="pl-PL"/>
        </w:rPr>
        <w:t>Początek formularza</w:t>
      </w:r>
    </w:p>
    <w:p w:rsidR="00D249D6" w:rsidRPr="00D249D6" w:rsidRDefault="00D249D6" w:rsidP="00D249D6">
      <w:pPr>
        <w:spacing w:after="24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t xml:space="preserve">Ogłoszenie nr 623501-N-2017 z dnia 2017-11-28 r. </w:t>
      </w:r>
    </w:p>
    <w:p w:rsidR="00D249D6" w:rsidRPr="00D249D6" w:rsidRDefault="00D249D6" w:rsidP="00D249D6">
      <w:pPr>
        <w:spacing w:after="0" w:line="240" w:lineRule="auto"/>
        <w:jc w:val="center"/>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t>Samodzielny Publiczny Zakład Opieki Zdrowotnej w Aleksandrowie Łódzkim: Zakup i wdrożenie sprzętów oraz wyposażenia teleinformatycznego dla nowej przychodni SP ZOZ w Aleksandrowie Łódzkim przy ul. Pabianickiej</w:t>
      </w:r>
      <w:r w:rsidRPr="00D249D6">
        <w:rPr>
          <w:rFonts w:ascii="Times New Roman" w:eastAsia="Times New Roman" w:hAnsi="Times New Roman" w:cs="Times New Roman"/>
          <w:sz w:val="24"/>
          <w:szCs w:val="24"/>
          <w:lang w:eastAsia="pl-PL"/>
        </w:rPr>
        <w:br/>
        <w:t xml:space="preserve">OGŁOSZENIE O ZAMÓWIENIU - Dostawy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b/>
          <w:bCs/>
          <w:sz w:val="24"/>
          <w:szCs w:val="24"/>
          <w:lang w:eastAsia="pl-PL"/>
        </w:rPr>
        <w:t>Zamieszczanie ogłoszenia:</w:t>
      </w:r>
      <w:r w:rsidRPr="00D249D6">
        <w:rPr>
          <w:rFonts w:ascii="Times New Roman" w:eastAsia="Times New Roman" w:hAnsi="Times New Roman" w:cs="Times New Roman"/>
          <w:sz w:val="24"/>
          <w:szCs w:val="24"/>
          <w:lang w:eastAsia="pl-PL"/>
        </w:rPr>
        <w:t xml:space="preserve"> Zamieszczanie obowiązkowe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b/>
          <w:bCs/>
          <w:sz w:val="24"/>
          <w:szCs w:val="24"/>
          <w:lang w:eastAsia="pl-PL"/>
        </w:rPr>
        <w:t>Ogłoszenie dotyczy:</w:t>
      </w:r>
      <w:r w:rsidRPr="00D249D6">
        <w:rPr>
          <w:rFonts w:ascii="Times New Roman" w:eastAsia="Times New Roman" w:hAnsi="Times New Roman" w:cs="Times New Roman"/>
          <w:sz w:val="24"/>
          <w:szCs w:val="24"/>
          <w:lang w:eastAsia="pl-PL"/>
        </w:rPr>
        <w:t xml:space="preserve"> Zamówienia publicznego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t xml:space="preserve">Tak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Nazwa projektu lub programu</w:t>
      </w:r>
      <w:r w:rsidRPr="00D249D6">
        <w:rPr>
          <w:rFonts w:ascii="Times New Roman" w:eastAsia="Times New Roman" w:hAnsi="Times New Roman" w:cs="Times New Roman"/>
          <w:sz w:val="24"/>
          <w:szCs w:val="24"/>
          <w:lang w:eastAsia="pl-PL"/>
        </w:rPr>
        <w:t xml:space="preserve"> </w:t>
      </w:r>
      <w:r w:rsidRPr="00D249D6">
        <w:rPr>
          <w:rFonts w:ascii="Times New Roman" w:eastAsia="Times New Roman" w:hAnsi="Times New Roman" w:cs="Times New Roman"/>
          <w:sz w:val="24"/>
          <w:szCs w:val="24"/>
          <w:lang w:eastAsia="pl-PL"/>
        </w:rPr>
        <w:br/>
        <w:t xml:space="preserve">„Budowa nowoczesnej przychodni SP ZOZ w Aleksandrowie Łódzkim wraz z wyposażeniem” jest współfinansowana przez Unię Europejską ze środków Europejskiego Funduszu Rozwoju Regionalnego w ramach Regionalnego Programu Operacyjnego Województwa Łódzkiego na lata 2014-2020, Oś priorytetowa VII: Infrastruktura dla usług społecznych, Działanie VII.2: Infrastruktura Ochrony Zdrowia.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t xml:space="preserve">Nie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249D6">
        <w:rPr>
          <w:rFonts w:ascii="Times New Roman" w:eastAsia="Times New Roman" w:hAnsi="Times New Roman" w:cs="Times New Roman"/>
          <w:sz w:val="24"/>
          <w:szCs w:val="24"/>
          <w:lang w:eastAsia="pl-PL"/>
        </w:rPr>
        <w:t>Pzp</w:t>
      </w:r>
      <w:proofErr w:type="spellEnd"/>
      <w:r w:rsidRPr="00D249D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249D6">
        <w:rPr>
          <w:rFonts w:ascii="Times New Roman" w:eastAsia="Times New Roman" w:hAnsi="Times New Roman" w:cs="Times New Roman"/>
          <w:sz w:val="24"/>
          <w:szCs w:val="24"/>
          <w:lang w:eastAsia="pl-PL"/>
        </w:rPr>
        <w:br/>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u w:val="single"/>
          <w:lang w:eastAsia="pl-PL"/>
        </w:rPr>
        <w:t>SEKCJA I: ZAMAWIAJĄCY</w:t>
      </w:r>
      <w:r w:rsidRPr="00D249D6">
        <w:rPr>
          <w:rFonts w:ascii="Times New Roman" w:eastAsia="Times New Roman" w:hAnsi="Times New Roman" w:cs="Times New Roman"/>
          <w:sz w:val="24"/>
          <w:szCs w:val="24"/>
          <w:lang w:eastAsia="pl-PL"/>
        </w:rPr>
        <w:t xml:space="preserve">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b/>
          <w:bCs/>
          <w:sz w:val="24"/>
          <w:szCs w:val="24"/>
          <w:lang w:eastAsia="pl-PL"/>
        </w:rPr>
        <w:t xml:space="preserve">Postępowanie przeprowadza centralny zamawiający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t xml:space="preserve">Nie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t xml:space="preserve">Nie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b/>
          <w:bCs/>
          <w:sz w:val="24"/>
          <w:szCs w:val="24"/>
          <w:lang w:eastAsia="pl-PL"/>
        </w:rPr>
        <w:t>Informacje na temat podmiotu któremu zamawiający powierzył/powierzyli prowadzenie postępowania:</w:t>
      </w:r>
      <w:r w:rsidRPr="00D249D6">
        <w:rPr>
          <w:rFonts w:ascii="Times New Roman" w:eastAsia="Times New Roman" w:hAnsi="Times New Roman" w:cs="Times New Roman"/>
          <w:sz w:val="24"/>
          <w:szCs w:val="24"/>
          <w:lang w:eastAsia="pl-PL"/>
        </w:rPr>
        <w:t xml:space="preserve">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Postępowanie jest przeprowadzane wspólnie przez zamawiających</w:t>
      </w:r>
      <w:r w:rsidRPr="00D249D6">
        <w:rPr>
          <w:rFonts w:ascii="Times New Roman" w:eastAsia="Times New Roman" w:hAnsi="Times New Roman" w:cs="Times New Roman"/>
          <w:sz w:val="24"/>
          <w:szCs w:val="24"/>
          <w:lang w:eastAsia="pl-PL"/>
        </w:rPr>
        <w:t xml:space="preserve">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t xml:space="preserve">Nie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t xml:space="preserve">Nie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D249D6">
        <w:rPr>
          <w:rFonts w:ascii="Times New Roman" w:eastAsia="Times New Roman" w:hAnsi="Times New Roman" w:cs="Times New Roman"/>
          <w:b/>
          <w:bCs/>
          <w:sz w:val="24"/>
          <w:szCs w:val="24"/>
          <w:lang w:eastAsia="pl-PL"/>
        </w:rPr>
        <w:lastRenderedPageBreak/>
        <w:t>zamówień publicznych:</w:t>
      </w:r>
      <w:r w:rsidRPr="00D249D6">
        <w:rPr>
          <w:rFonts w:ascii="Times New Roman" w:eastAsia="Times New Roman" w:hAnsi="Times New Roman" w:cs="Times New Roman"/>
          <w:sz w:val="24"/>
          <w:szCs w:val="24"/>
          <w:lang w:eastAsia="pl-PL"/>
        </w:rPr>
        <w:t xml:space="preserve">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Informacje dodatkowe:</w:t>
      </w:r>
      <w:r w:rsidRPr="00D249D6">
        <w:rPr>
          <w:rFonts w:ascii="Times New Roman" w:eastAsia="Times New Roman" w:hAnsi="Times New Roman" w:cs="Times New Roman"/>
          <w:sz w:val="24"/>
          <w:szCs w:val="24"/>
          <w:lang w:eastAsia="pl-PL"/>
        </w:rPr>
        <w:t xml:space="preserve">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b/>
          <w:bCs/>
          <w:sz w:val="24"/>
          <w:szCs w:val="24"/>
          <w:lang w:eastAsia="pl-PL"/>
        </w:rPr>
        <w:t xml:space="preserve">I. 1) NAZWA I ADRES: </w:t>
      </w:r>
      <w:r w:rsidRPr="00D249D6">
        <w:rPr>
          <w:rFonts w:ascii="Times New Roman" w:eastAsia="Times New Roman" w:hAnsi="Times New Roman" w:cs="Times New Roman"/>
          <w:sz w:val="24"/>
          <w:szCs w:val="24"/>
          <w:lang w:eastAsia="pl-PL"/>
        </w:rPr>
        <w:t xml:space="preserve">Samodzielny Publiczny Zakład Opieki Zdrowotnej w Aleksandrowie Łódzkim, krajowy numer identyfikacyjny 47231508600000, ul. ul. Marii Skłodowskiej-Curie  1 , 95070   Aleksandrów Łódzki, woj. łódzkie, państwo Polska, tel. 427 120 026, e-mail zamowienia@spzoz.aleksandrow-lodzki.pl, faks 427 127 711. </w:t>
      </w:r>
      <w:r w:rsidRPr="00D249D6">
        <w:rPr>
          <w:rFonts w:ascii="Times New Roman" w:eastAsia="Times New Roman" w:hAnsi="Times New Roman" w:cs="Times New Roman"/>
          <w:sz w:val="24"/>
          <w:szCs w:val="24"/>
          <w:lang w:eastAsia="pl-PL"/>
        </w:rPr>
        <w:br/>
        <w:t xml:space="preserve">Adres strony internetowej (URL): http://www.spzoz.aleksandrow-lodzki.pl </w:t>
      </w:r>
      <w:r w:rsidRPr="00D249D6">
        <w:rPr>
          <w:rFonts w:ascii="Times New Roman" w:eastAsia="Times New Roman" w:hAnsi="Times New Roman" w:cs="Times New Roman"/>
          <w:sz w:val="24"/>
          <w:szCs w:val="24"/>
          <w:lang w:eastAsia="pl-PL"/>
        </w:rPr>
        <w:br/>
        <w:t xml:space="preserve">Adres profilu nabywcy: </w:t>
      </w:r>
      <w:r w:rsidRPr="00D249D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b/>
          <w:bCs/>
          <w:sz w:val="24"/>
          <w:szCs w:val="24"/>
          <w:lang w:eastAsia="pl-PL"/>
        </w:rPr>
        <w:t xml:space="preserve">I. 2) RODZAJ ZAMAWIAJĄCEGO: </w:t>
      </w:r>
      <w:r w:rsidRPr="00D249D6">
        <w:rPr>
          <w:rFonts w:ascii="Times New Roman" w:eastAsia="Times New Roman" w:hAnsi="Times New Roman" w:cs="Times New Roman"/>
          <w:sz w:val="24"/>
          <w:szCs w:val="24"/>
          <w:lang w:eastAsia="pl-PL"/>
        </w:rPr>
        <w:t xml:space="preserve">Inny (proszę określić): </w:t>
      </w:r>
      <w:r w:rsidRPr="00D249D6">
        <w:rPr>
          <w:rFonts w:ascii="Times New Roman" w:eastAsia="Times New Roman" w:hAnsi="Times New Roman" w:cs="Times New Roman"/>
          <w:sz w:val="24"/>
          <w:szCs w:val="24"/>
          <w:lang w:eastAsia="pl-PL"/>
        </w:rPr>
        <w:br/>
        <w:t xml:space="preserve">Samodzielny publiczny zakład opieki zdrowotnej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b/>
          <w:bCs/>
          <w:sz w:val="24"/>
          <w:szCs w:val="24"/>
          <w:lang w:eastAsia="pl-PL"/>
        </w:rPr>
        <w:t xml:space="preserve">I.3) WSPÓLNE UDZIELANIE ZAMÓWIENIA </w:t>
      </w:r>
      <w:r w:rsidRPr="00D249D6">
        <w:rPr>
          <w:rFonts w:ascii="Times New Roman" w:eastAsia="Times New Roman" w:hAnsi="Times New Roman" w:cs="Times New Roman"/>
          <w:b/>
          <w:bCs/>
          <w:i/>
          <w:iCs/>
          <w:sz w:val="24"/>
          <w:szCs w:val="24"/>
          <w:lang w:eastAsia="pl-PL"/>
        </w:rPr>
        <w:t>(jeżeli dotyczy)</w:t>
      </w:r>
      <w:r w:rsidRPr="00D249D6">
        <w:rPr>
          <w:rFonts w:ascii="Times New Roman" w:eastAsia="Times New Roman" w:hAnsi="Times New Roman" w:cs="Times New Roman"/>
          <w:b/>
          <w:bCs/>
          <w:sz w:val="24"/>
          <w:szCs w:val="24"/>
          <w:lang w:eastAsia="pl-PL"/>
        </w:rPr>
        <w:t xml:space="preserve">: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249D6">
        <w:rPr>
          <w:rFonts w:ascii="Times New Roman" w:eastAsia="Times New Roman" w:hAnsi="Times New Roman" w:cs="Times New Roman"/>
          <w:sz w:val="24"/>
          <w:szCs w:val="24"/>
          <w:lang w:eastAsia="pl-PL"/>
        </w:rPr>
        <w:br/>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b/>
          <w:bCs/>
          <w:sz w:val="24"/>
          <w:szCs w:val="24"/>
          <w:lang w:eastAsia="pl-PL"/>
        </w:rPr>
        <w:t xml:space="preserve">I.4) KOMUNIKACJA: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249D6">
        <w:rPr>
          <w:rFonts w:ascii="Times New Roman" w:eastAsia="Times New Roman" w:hAnsi="Times New Roman" w:cs="Times New Roman"/>
          <w:sz w:val="24"/>
          <w:szCs w:val="24"/>
          <w:lang w:eastAsia="pl-PL"/>
        </w:rPr>
        <w:t xml:space="preserve">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t xml:space="preserve">Tak </w:t>
      </w:r>
      <w:r w:rsidRPr="00D249D6">
        <w:rPr>
          <w:rFonts w:ascii="Times New Roman" w:eastAsia="Times New Roman" w:hAnsi="Times New Roman" w:cs="Times New Roman"/>
          <w:sz w:val="24"/>
          <w:szCs w:val="24"/>
          <w:lang w:eastAsia="pl-PL"/>
        </w:rPr>
        <w:br/>
        <w:t xml:space="preserve">http://www.spzoz.aleksandrow-lodzki.pl/s/bip/zamowienia-publiczne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t xml:space="preserve">Tak </w:t>
      </w:r>
      <w:r w:rsidRPr="00D249D6">
        <w:rPr>
          <w:rFonts w:ascii="Times New Roman" w:eastAsia="Times New Roman" w:hAnsi="Times New Roman" w:cs="Times New Roman"/>
          <w:sz w:val="24"/>
          <w:szCs w:val="24"/>
          <w:lang w:eastAsia="pl-PL"/>
        </w:rPr>
        <w:br/>
        <w:t xml:space="preserve">http://aleksandrow-lodzki.pl/zamowienia-publiczne/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t xml:space="preserve">Nie </w:t>
      </w:r>
      <w:r w:rsidRPr="00D249D6">
        <w:rPr>
          <w:rFonts w:ascii="Times New Roman" w:eastAsia="Times New Roman" w:hAnsi="Times New Roman" w:cs="Times New Roman"/>
          <w:sz w:val="24"/>
          <w:szCs w:val="24"/>
          <w:lang w:eastAsia="pl-PL"/>
        </w:rPr>
        <w:br/>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Oferty lub wnioski o dopuszczenie do udziału w postępowaniu należy przesyłać:</w:t>
      </w:r>
      <w:r w:rsidRPr="00D249D6">
        <w:rPr>
          <w:rFonts w:ascii="Times New Roman" w:eastAsia="Times New Roman" w:hAnsi="Times New Roman" w:cs="Times New Roman"/>
          <w:sz w:val="24"/>
          <w:szCs w:val="24"/>
          <w:lang w:eastAsia="pl-PL"/>
        </w:rPr>
        <w:t xml:space="preserve">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Elektronicznie</w:t>
      </w:r>
      <w:r w:rsidRPr="00D249D6">
        <w:rPr>
          <w:rFonts w:ascii="Times New Roman" w:eastAsia="Times New Roman" w:hAnsi="Times New Roman" w:cs="Times New Roman"/>
          <w:sz w:val="24"/>
          <w:szCs w:val="24"/>
          <w:lang w:eastAsia="pl-PL"/>
        </w:rPr>
        <w:t xml:space="preserve">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t xml:space="preserve">Nie </w:t>
      </w:r>
      <w:r w:rsidRPr="00D249D6">
        <w:rPr>
          <w:rFonts w:ascii="Times New Roman" w:eastAsia="Times New Roman" w:hAnsi="Times New Roman" w:cs="Times New Roman"/>
          <w:sz w:val="24"/>
          <w:szCs w:val="24"/>
          <w:lang w:eastAsia="pl-PL"/>
        </w:rPr>
        <w:br/>
        <w:t xml:space="preserve">adres </w:t>
      </w:r>
      <w:r w:rsidRPr="00D249D6">
        <w:rPr>
          <w:rFonts w:ascii="Times New Roman" w:eastAsia="Times New Roman" w:hAnsi="Times New Roman" w:cs="Times New Roman"/>
          <w:sz w:val="24"/>
          <w:szCs w:val="24"/>
          <w:lang w:eastAsia="pl-PL"/>
        </w:rPr>
        <w:br/>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249D6">
        <w:rPr>
          <w:rFonts w:ascii="Times New Roman" w:eastAsia="Times New Roman" w:hAnsi="Times New Roman" w:cs="Times New Roman"/>
          <w:sz w:val="24"/>
          <w:szCs w:val="24"/>
          <w:lang w:eastAsia="pl-PL"/>
        </w:rPr>
        <w:t xml:space="preserve"> </w:t>
      </w:r>
      <w:r w:rsidRPr="00D249D6">
        <w:rPr>
          <w:rFonts w:ascii="Times New Roman" w:eastAsia="Times New Roman" w:hAnsi="Times New Roman" w:cs="Times New Roman"/>
          <w:sz w:val="24"/>
          <w:szCs w:val="24"/>
          <w:lang w:eastAsia="pl-PL"/>
        </w:rPr>
        <w:br/>
        <w:t xml:space="preserve">Nie </w:t>
      </w:r>
      <w:r w:rsidRPr="00D249D6">
        <w:rPr>
          <w:rFonts w:ascii="Times New Roman" w:eastAsia="Times New Roman" w:hAnsi="Times New Roman" w:cs="Times New Roman"/>
          <w:sz w:val="24"/>
          <w:szCs w:val="24"/>
          <w:lang w:eastAsia="pl-PL"/>
        </w:rPr>
        <w:br/>
        <w:t xml:space="preserve">Inny sposób: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249D6">
        <w:rPr>
          <w:rFonts w:ascii="Times New Roman" w:eastAsia="Times New Roman" w:hAnsi="Times New Roman" w:cs="Times New Roman"/>
          <w:sz w:val="24"/>
          <w:szCs w:val="24"/>
          <w:lang w:eastAsia="pl-PL"/>
        </w:rPr>
        <w:t xml:space="preserve">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lastRenderedPageBreak/>
        <w:t xml:space="preserve">Tak </w:t>
      </w:r>
      <w:r w:rsidRPr="00D249D6">
        <w:rPr>
          <w:rFonts w:ascii="Times New Roman" w:eastAsia="Times New Roman" w:hAnsi="Times New Roman" w:cs="Times New Roman"/>
          <w:sz w:val="24"/>
          <w:szCs w:val="24"/>
          <w:lang w:eastAsia="pl-PL"/>
        </w:rPr>
        <w:br/>
        <w:t xml:space="preserve">Inny sposób: </w:t>
      </w:r>
      <w:r w:rsidRPr="00D249D6">
        <w:rPr>
          <w:rFonts w:ascii="Times New Roman" w:eastAsia="Times New Roman" w:hAnsi="Times New Roman" w:cs="Times New Roman"/>
          <w:sz w:val="24"/>
          <w:szCs w:val="24"/>
          <w:lang w:eastAsia="pl-PL"/>
        </w:rPr>
        <w:br/>
        <w:t xml:space="preserve">w formie pisemnej </w:t>
      </w:r>
      <w:r w:rsidRPr="00D249D6">
        <w:rPr>
          <w:rFonts w:ascii="Times New Roman" w:eastAsia="Times New Roman" w:hAnsi="Times New Roman" w:cs="Times New Roman"/>
          <w:sz w:val="24"/>
          <w:szCs w:val="24"/>
          <w:lang w:eastAsia="pl-PL"/>
        </w:rPr>
        <w:br/>
        <w:t xml:space="preserve">Adres: </w:t>
      </w:r>
      <w:r w:rsidRPr="00D249D6">
        <w:rPr>
          <w:rFonts w:ascii="Times New Roman" w:eastAsia="Times New Roman" w:hAnsi="Times New Roman" w:cs="Times New Roman"/>
          <w:sz w:val="24"/>
          <w:szCs w:val="24"/>
          <w:lang w:eastAsia="pl-PL"/>
        </w:rPr>
        <w:br/>
        <w:t xml:space="preserve">Samodzielny Publiczny Zakład Opieki Zdrowotnej w Aleksandrowie Łódzkim ul. M. Skłodowskiej-Curie 1 95-070 Aleksandrów Łódzki, pokój 48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249D6">
        <w:rPr>
          <w:rFonts w:ascii="Times New Roman" w:eastAsia="Times New Roman" w:hAnsi="Times New Roman" w:cs="Times New Roman"/>
          <w:sz w:val="24"/>
          <w:szCs w:val="24"/>
          <w:lang w:eastAsia="pl-PL"/>
        </w:rPr>
        <w:t xml:space="preserve">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t xml:space="preserve">Nie </w:t>
      </w:r>
      <w:r w:rsidRPr="00D249D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249D6">
        <w:rPr>
          <w:rFonts w:ascii="Times New Roman" w:eastAsia="Times New Roman" w:hAnsi="Times New Roman" w:cs="Times New Roman"/>
          <w:sz w:val="24"/>
          <w:szCs w:val="24"/>
          <w:lang w:eastAsia="pl-PL"/>
        </w:rPr>
        <w:br/>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u w:val="single"/>
          <w:lang w:eastAsia="pl-PL"/>
        </w:rPr>
        <w:t xml:space="preserve">SEKCJA II: PRZEDMIOT ZAMÓWIENIA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 xml:space="preserve">II.1) Nazwa nadana zamówieniu przez zamawiającego: </w:t>
      </w:r>
      <w:r w:rsidRPr="00D249D6">
        <w:rPr>
          <w:rFonts w:ascii="Times New Roman" w:eastAsia="Times New Roman" w:hAnsi="Times New Roman" w:cs="Times New Roman"/>
          <w:sz w:val="24"/>
          <w:szCs w:val="24"/>
          <w:lang w:eastAsia="pl-PL"/>
        </w:rPr>
        <w:t xml:space="preserve">Zakup i wdrożenie sprzętów oraz wyposażenia teleinformatycznego dla nowej przychodni SP ZOZ w Aleksandrowie Łódzkim przy ul. Pabianickiej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 xml:space="preserve">Numer referencyjny: </w:t>
      </w:r>
      <w:r w:rsidRPr="00D249D6">
        <w:rPr>
          <w:rFonts w:ascii="Times New Roman" w:eastAsia="Times New Roman" w:hAnsi="Times New Roman" w:cs="Times New Roman"/>
          <w:sz w:val="24"/>
          <w:szCs w:val="24"/>
          <w:lang w:eastAsia="pl-PL"/>
        </w:rPr>
        <w:t xml:space="preserve">6/2017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249D6" w:rsidRPr="00D249D6" w:rsidRDefault="00D249D6" w:rsidP="00D249D6">
      <w:pPr>
        <w:spacing w:after="0" w:line="240" w:lineRule="auto"/>
        <w:jc w:val="both"/>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t xml:space="preserve">Nie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 xml:space="preserve">II.2) Rodzaj zamówienia: </w:t>
      </w:r>
      <w:r w:rsidRPr="00D249D6">
        <w:rPr>
          <w:rFonts w:ascii="Times New Roman" w:eastAsia="Times New Roman" w:hAnsi="Times New Roman" w:cs="Times New Roman"/>
          <w:sz w:val="24"/>
          <w:szCs w:val="24"/>
          <w:lang w:eastAsia="pl-PL"/>
        </w:rPr>
        <w:t xml:space="preserve">Dostawy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II.3) Informacja o możliwości składania ofert częściowych</w:t>
      </w:r>
      <w:r w:rsidRPr="00D249D6">
        <w:rPr>
          <w:rFonts w:ascii="Times New Roman" w:eastAsia="Times New Roman" w:hAnsi="Times New Roman" w:cs="Times New Roman"/>
          <w:sz w:val="24"/>
          <w:szCs w:val="24"/>
          <w:lang w:eastAsia="pl-PL"/>
        </w:rPr>
        <w:t xml:space="preserve"> </w:t>
      </w:r>
      <w:r w:rsidRPr="00D249D6">
        <w:rPr>
          <w:rFonts w:ascii="Times New Roman" w:eastAsia="Times New Roman" w:hAnsi="Times New Roman" w:cs="Times New Roman"/>
          <w:sz w:val="24"/>
          <w:szCs w:val="24"/>
          <w:lang w:eastAsia="pl-PL"/>
        </w:rPr>
        <w:br/>
        <w:t xml:space="preserve">Zamówienie podzielone jest na części: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t xml:space="preserve">Tak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Oferty lub wnioski o dopuszczenie do udziału w postępowaniu można składać w odniesieniu do:</w:t>
      </w:r>
      <w:r w:rsidRPr="00D249D6">
        <w:rPr>
          <w:rFonts w:ascii="Times New Roman" w:eastAsia="Times New Roman" w:hAnsi="Times New Roman" w:cs="Times New Roman"/>
          <w:sz w:val="24"/>
          <w:szCs w:val="24"/>
          <w:lang w:eastAsia="pl-PL"/>
        </w:rPr>
        <w:t xml:space="preserve"> </w:t>
      </w:r>
      <w:r w:rsidRPr="00D249D6">
        <w:rPr>
          <w:rFonts w:ascii="Times New Roman" w:eastAsia="Times New Roman" w:hAnsi="Times New Roman" w:cs="Times New Roman"/>
          <w:sz w:val="24"/>
          <w:szCs w:val="24"/>
          <w:lang w:eastAsia="pl-PL"/>
        </w:rPr>
        <w:br/>
        <w:t xml:space="preserve">wszystkich części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249D6">
        <w:rPr>
          <w:rFonts w:ascii="Times New Roman" w:eastAsia="Times New Roman" w:hAnsi="Times New Roman" w:cs="Times New Roman"/>
          <w:sz w:val="24"/>
          <w:szCs w:val="24"/>
          <w:lang w:eastAsia="pl-PL"/>
        </w:rPr>
        <w:t xml:space="preserve">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249D6">
        <w:rPr>
          <w:rFonts w:ascii="Times New Roman" w:eastAsia="Times New Roman" w:hAnsi="Times New Roman" w:cs="Times New Roman"/>
          <w:sz w:val="24"/>
          <w:szCs w:val="24"/>
          <w:lang w:eastAsia="pl-PL"/>
        </w:rPr>
        <w:t xml:space="preserve"> </w:t>
      </w:r>
      <w:r w:rsidRPr="00D249D6">
        <w:rPr>
          <w:rFonts w:ascii="Times New Roman" w:eastAsia="Times New Roman" w:hAnsi="Times New Roman" w:cs="Times New Roman"/>
          <w:sz w:val="24"/>
          <w:szCs w:val="24"/>
          <w:lang w:eastAsia="pl-PL"/>
        </w:rPr>
        <w:br/>
        <w:t xml:space="preserve">3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 xml:space="preserve">II.4) Krótki opis przedmiotu zamówienia </w:t>
      </w:r>
      <w:r w:rsidRPr="00D249D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249D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249D6">
        <w:rPr>
          <w:rFonts w:ascii="Times New Roman" w:eastAsia="Times New Roman" w:hAnsi="Times New Roman" w:cs="Times New Roman"/>
          <w:sz w:val="24"/>
          <w:szCs w:val="24"/>
          <w:lang w:eastAsia="pl-PL"/>
        </w:rPr>
        <w:t xml:space="preserve">1. Przedmiotem zamówienia jest wdrożenie nowej infrastruktury teleinformatycznej wraz z zakupem licencji dla oprogramowania komputerowego, dostawą, instalacją, konfiguracją i uruchomieniem sprzętu informatycznego i telekomunikacyjnego wraz z oprogramowaniem na potrzeby nowej przychodni SP ZOZ w Aleksandrowie Łódzkim zlokalizowanej przy ulicy Pabianickiej, zgodnie z przedstawionym opisem technicznym przedmiotu zamówienia oraz minimalnymi parametrami – załącznik nr 1 do SIWZ (Szczegółowy opis przedmiotu zamówienia). W ramach dostawy powyżej wymienionych urządzeń Wykonawca zobowiązany jest do ich wniesienia, instalacji, integracji, uruchomienia i wdrożenia w ramach ceny za dostawę urządzeń i oprogramowania. </w:t>
      </w:r>
      <w:r w:rsidRPr="00D249D6">
        <w:rPr>
          <w:rFonts w:ascii="Times New Roman" w:eastAsia="Times New Roman" w:hAnsi="Times New Roman" w:cs="Times New Roman"/>
          <w:sz w:val="24"/>
          <w:szCs w:val="24"/>
          <w:lang w:eastAsia="pl-PL"/>
        </w:rPr>
        <w:lastRenderedPageBreak/>
        <w:t xml:space="preserve">2. Przedmiot zamówienia został podzielony na następujące części: 2.1. Część I zamówienia – Zakup urządzeń wielofunkcyjnych – 2 szt.; 2.2. Cześć II zamówienia – Zakup sprzętu telekomunikacyjnego: A) Centrali telefonicznej – 1 szt., B) Telefonów przewodowych – 13 szt., C) Telefonów bezprzewodowych – 5 szt.; 2.3. Część III zamówienia – Zakup i wdrożenie infrastruktury informatycznej, która swym zakresem obejmuje sprzedaż, dostarczenie, instalację oraz uruchomienie sprzętu komputerowego wraz z oprogramowaniem, zgodnie z wymaganiami określonymi przez Zamawiającego, w ilościach i asortymencie jak poniżej: 1) Komputery PC z systemem operacyjnych – 18 szt.; 2) Monitory – 18 szt.; 3) Filtry prywatyzujące do monitora – 3 szt.; 4) Drukarki – 14 szt.; 5) Listwa zasilająca 19 szt.; 6) Drukarka etykiet – 1 szt.; 7) Niszczarki – 2 szt.; 8) Serwer – 1 szt.; 9) Oprogramowanie systemowe – 1 zestaw; 10) Oprogramowanie do wykonywania kopii zapasowych maszyn wirtualnych Hyper-V – 1 zestaw; 11) Dyski twarde do serwera kopii zapasowych – 5 szt.; 12) Przełącznik sieciowy – 1 szt.; 13) Konsola </w:t>
      </w:r>
      <w:proofErr w:type="spellStart"/>
      <w:r w:rsidRPr="00D249D6">
        <w:rPr>
          <w:rFonts w:ascii="Times New Roman" w:eastAsia="Times New Roman" w:hAnsi="Times New Roman" w:cs="Times New Roman"/>
          <w:sz w:val="24"/>
          <w:szCs w:val="24"/>
          <w:lang w:eastAsia="pl-PL"/>
        </w:rPr>
        <w:t>rack</w:t>
      </w:r>
      <w:proofErr w:type="spellEnd"/>
      <w:r w:rsidRPr="00D249D6">
        <w:rPr>
          <w:rFonts w:ascii="Times New Roman" w:eastAsia="Times New Roman" w:hAnsi="Times New Roman" w:cs="Times New Roman"/>
          <w:sz w:val="24"/>
          <w:szCs w:val="24"/>
          <w:lang w:eastAsia="pl-PL"/>
        </w:rPr>
        <w:t xml:space="preserve"> z KVM – 1 szt.; 14) UPS – 1 szt.; 15) Listwa dystrybucji zasilania – 1 szt.; 16) Oprogramowanie do obsługi poradni – 9 szt. licencji (w tym 1 szt. z obsługą rehabilitacji); 17) Oprogramowanie antywirusowe – 11 szt. licencji na 3 lata (w tym 2 szt. dla serwerów); 18) Usługa wdrożenia nowej infrastruktury teleinformatycznej wraz z przeszkoleniem pracowników Zamawiającego. 3. Oferowany sprzęt winien: </w:t>
      </w:r>
      <w:r w:rsidRPr="00D249D6">
        <w:rPr>
          <w:rFonts w:ascii="Times New Roman" w:eastAsia="Times New Roman" w:hAnsi="Times New Roman" w:cs="Times New Roman"/>
          <w:sz w:val="24"/>
          <w:szCs w:val="24"/>
          <w:lang w:eastAsia="pl-PL"/>
        </w:rPr>
        <w:sym w:font="Symbol" w:char="F02D"/>
      </w:r>
      <w:r w:rsidRPr="00D249D6">
        <w:rPr>
          <w:rFonts w:ascii="Times New Roman" w:eastAsia="Times New Roman" w:hAnsi="Times New Roman" w:cs="Times New Roman"/>
          <w:sz w:val="24"/>
          <w:szCs w:val="24"/>
          <w:lang w:eastAsia="pl-PL"/>
        </w:rPr>
        <w:t xml:space="preserve"> posiadać deklarację CE, </w:t>
      </w:r>
      <w:r w:rsidRPr="00D249D6">
        <w:rPr>
          <w:rFonts w:ascii="Times New Roman" w:eastAsia="Times New Roman" w:hAnsi="Times New Roman" w:cs="Times New Roman"/>
          <w:sz w:val="24"/>
          <w:szCs w:val="24"/>
          <w:lang w:eastAsia="pl-PL"/>
        </w:rPr>
        <w:sym w:font="Symbol" w:char="F02D"/>
      </w:r>
      <w:r w:rsidRPr="00D249D6">
        <w:rPr>
          <w:rFonts w:ascii="Times New Roman" w:eastAsia="Times New Roman" w:hAnsi="Times New Roman" w:cs="Times New Roman"/>
          <w:sz w:val="24"/>
          <w:szCs w:val="24"/>
          <w:lang w:eastAsia="pl-PL"/>
        </w:rPr>
        <w:t xml:space="preserve"> być fabrycznie nowy i wolny od obciążeń prawami osób trzecich, </w:t>
      </w:r>
      <w:r w:rsidRPr="00D249D6">
        <w:rPr>
          <w:rFonts w:ascii="Times New Roman" w:eastAsia="Times New Roman" w:hAnsi="Times New Roman" w:cs="Times New Roman"/>
          <w:sz w:val="24"/>
          <w:szCs w:val="24"/>
          <w:lang w:eastAsia="pl-PL"/>
        </w:rPr>
        <w:sym w:font="Symbol" w:char="F02D"/>
      </w:r>
      <w:r w:rsidRPr="00D249D6">
        <w:rPr>
          <w:rFonts w:ascii="Times New Roman" w:eastAsia="Times New Roman" w:hAnsi="Times New Roman" w:cs="Times New Roman"/>
          <w:sz w:val="24"/>
          <w:szCs w:val="24"/>
          <w:lang w:eastAsia="pl-PL"/>
        </w:rPr>
        <w:t xml:space="preserve"> posiadać dołączone niezbędne instrukcje i materiały dotyczące użytkowania, w języku polskim, </w:t>
      </w:r>
      <w:r w:rsidRPr="00D249D6">
        <w:rPr>
          <w:rFonts w:ascii="Times New Roman" w:eastAsia="Times New Roman" w:hAnsi="Times New Roman" w:cs="Times New Roman"/>
          <w:sz w:val="24"/>
          <w:szCs w:val="24"/>
          <w:lang w:eastAsia="pl-PL"/>
        </w:rPr>
        <w:sym w:font="Symbol" w:char="F02D"/>
      </w:r>
      <w:r w:rsidRPr="00D249D6">
        <w:rPr>
          <w:rFonts w:ascii="Times New Roman" w:eastAsia="Times New Roman" w:hAnsi="Times New Roman" w:cs="Times New Roman"/>
          <w:sz w:val="24"/>
          <w:szCs w:val="24"/>
          <w:lang w:eastAsia="pl-PL"/>
        </w:rPr>
        <w:t xml:space="preserve"> spełniać wszystkie wymogi zawarte w Specyfikacji istotnych warunków zamówienia. 4. Wykonawca zobowiązany jest w momencie dostawy do dostarczenia wraz ze sprzętem licencji dla wymaganego oprogramowania, a także niezbędnych do instalacji oprogramowania i jego legalnego użytkowania kluczy sprzętowych, numerów seryjnych, kodów aktywacyjnych i innych danych oraz instrukcje obsługi, karty gwarancyjne, deklaracje zgodności na oznaczenie CE i inne dokumenty niezbędne do realizacji zamówienia. Dokumenty mają być sporządzone w języku polskim. 5. Zamówienie będzie realizowane zgodnie z zapisami Załącznika Nr 1, 2, 7 i 8 do SIWZ – Szczegółowym opisem przedmiotu zamówienia, Formularzem oferty oraz Wzorami umów. Wykonawca zamówienia musi zatem przewidzieć wszystkie okoliczności, które mogą wpłynąć na cenę zamówienia. W związku z powyższym wymagane jest od oferentów bardzo szczegółowe sprawdzenie warunków wykonania zamówienia. 6. Zamawiający zgodnie z art. 29 ust. 3 ustawy </w:t>
      </w:r>
      <w:proofErr w:type="spellStart"/>
      <w:r w:rsidRPr="00D249D6">
        <w:rPr>
          <w:rFonts w:ascii="Times New Roman" w:eastAsia="Times New Roman" w:hAnsi="Times New Roman" w:cs="Times New Roman"/>
          <w:sz w:val="24"/>
          <w:szCs w:val="24"/>
          <w:lang w:eastAsia="pl-PL"/>
        </w:rPr>
        <w:t>Pzp</w:t>
      </w:r>
      <w:proofErr w:type="spellEnd"/>
      <w:r w:rsidRPr="00D249D6">
        <w:rPr>
          <w:rFonts w:ascii="Times New Roman" w:eastAsia="Times New Roman" w:hAnsi="Times New Roman" w:cs="Times New Roman"/>
          <w:sz w:val="24"/>
          <w:szCs w:val="24"/>
          <w:lang w:eastAsia="pl-PL"/>
        </w:rPr>
        <w:t xml:space="preserve"> informuje, że jeżeli w SIWZ i jej załącznikach wskazane zostały znaki towarowe, patenty, pochodzenie materiałów lub urządzeń, nazwy ich producentów i dystrybutorów, nazwy własne produktów, pochodzenie urządzeń itd. mają one charakter przykładowy. Zostały one bowiem określone jedynie w celu sprecyzowania parametrów i wymogów techniczno-użytkowych przedmiotu zamówienia. Zamawiający dopuszcza składanie ofert materiałowo i technologicznie równoważnych. Zgodnie z art. 30 ust. 5 ustawy </w:t>
      </w:r>
      <w:proofErr w:type="spellStart"/>
      <w:r w:rsidRPr="00D249D6">
        <w:rPr>
          <w:rFonts w:ascii="Times New Roman" w:eastAsia="Times New Roman" w:hAnsi="Times New Roman" w:cs="Times New Roman"/>
          <w:sz w:val="24"/>
          <w:szCs w:val="24"/>
          <w:lang w:eastAsia="pl-PL"/>
        </w:rPr>
        <w:t>Pzp</w:t>
      </w:r>
      <w:proofErr w:type="spellEnd"/>
      <w:r w:rsidRPr="00D249D6">
        <w:rPr>
          <w:rFonts w:ascii="Times New Roman" w:eastAsia="Times New Roman" w:hAnsi="Times New Roman" w:cs="Times New Roman"/>
          <w:sz w:val="24"/>
          <w:szCs w:val="24"/>
          <w:lang w:eastAsia="pl-PL"/>
        </w:rPr>
        <w:t xml:space="preserve"> Wykonawca, który powołuje się na rozwiązania równoważne opisywanym przez Zamawiającego, jest obowiązany wykazać, że oferowane przez niego materiały czy urządzenia spełniają wymagania określone przez Zamawiającego. W związku z powyższym, w przypadku zaoferowania materiałów i urządzeń równoważnych do materiałów i urządzeń określonych w dokumentacji przetargowej, Wykonawca zobowiązany jest załączyć do oferty szczegółowy opis oferowanych materiałów i urządzeń wskazując, że zaproponowane rozwiązania są równoważne pod względem technicznym, jakościowym i funkcjonalnym. Nie wykazanie materiałów i urządzeń równoważnych traktowane będzie, jako deklaracja zastosowania materiałów i urządzeń wymienionych w dokumentacji przetargowej. 7. W przypadku wystąpienia w dokumentacji przetargowej odniesień do norm, europejskich ocen technicznych, aprobat, specyfikacji technicznych i systemów referencji technicznych, o których mowa w art. 30 ust. 1 pkt 2 oraz ust. 3 ustawy, dopuszcza się rozwiązania równoważne. Wykonawca, który powołuje się na rozwiązania równoważne opisanym przez Zamawiającego, zobowiązany jest udowodnić w </w:t>
      </w:r>
      <w:r w:rsidRPr="00D249D6">
        <w:rPr>
          <w:rFonts w:ascii="Times New Roman" w:eastAsia="Times New Roman" w:hAnsi="Times New Roman" w:cs="Times New Roman"/>
          <w:sz w:val="24"/>
          <w:szCs w:val="24"/>
          <w:lang w:eastAsia="pl-PL"/>
        </w:rPr>
        <w:lastRenderedPageBreak/>
        <w:t xml:space="preserve">ofercie, w szczególności za pomocą środków, o których mowa w art. 30b ust. 1 ustawy (certyfikatu wydanego przez jednostkę oceniają zgodność lub sprawozdanie z badań przeprowadzonych przez tę jednostkę, lub certyfikatu wydanego przez inne równoważne jednostki oceniające zgodność), że proponowane rozwiązania w równoważnym stopniu spełniają wymagania określone w opisie przedmiotu zamówienia. Wykonawca, który z przyczyn niezależnych od niego, nie ma możliwości uzyskania wyżej wymienionych dokumentów, może złożyć inne dokumenty dotyczące odpowiednio zapewnienia jakości lub środków zarządzania środowiskowego, potwierdzające stosowanie przez wykonawcę środków zapewnienia jakości zgodnych z wymaganymi normami zapewniania jakości lub środków zarządzania środowiskowego równoważnych środkom wymaganym na mocy mającego zastosowanie systemu lub norm zarządzania środowiskowego. 8. Wykonawca udzieli gwarancji na wykonany przedmiot zamówienia. Gwarancja jest udzielane na warunkach określonych w Załączniku Nr 1, 2, 7 i 8 do SIWZ – Szczegółowym opisie przedmiotu zamówienia, Formularzu oferty oraz Wzorach umów. 9. Zamawiający nie określił w opisie przedmiotu zamówienia wymagań związanych z realizacją zamówienia, o których mowa w art. 29 ust. 4 ustawy Prawo zamówień publicznych.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 xml:space="preserve">II.5) Główny kod CPV: </w:t>
      </w:r>
      <w:r w:rsidRPr="00D249D6">
        <w:rPr>
          <w:rFonts w:ascii="Times New Roman" w:eastAsia="Times New Roman" w:hAnsi="Times New Roman" w:cs="Times New Roman"/>
          <w:sz w:val="24"/>
          <w:szCs w:val="24"/>
          <w:lang w:eastAsia="pl-PL"/>
        </w:rPr>
        <w:t xml:space="preserve">30200000-0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Dodatkowe kody CPV:</w:t>
      </w:r>
      <w:r w:rsidRPr="00D249D6">
        <w:rPr>
          <w:rFonts w:ascii="Times New Roman" w:eastAsia="Times New Roman" w:hAnsi="Times New Roman" w:cs="Times New Roman"/>
          <w:sz w:val="24"/>
          <w:szCs w:val="24"/>
          <w:lang w:eastAsia="pl-PL"/>
        </w:rPr>
        <w:t xml:space="preserve">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 xml:space="preserve">II.6) Całkowita wartość zamówienia </w:t>
      </w:r>
      <w:r w:rsidRPr="00D249D6">
        <w:rPr>
          <w:rFonts w:ascii="Times New Roman" w:eastAsia="Times New Roman" w:hAnsi="Times New Roman" w:cs="Times New Roman"/>
          <w:i/>
          <w:iCs/>
          <w:sz w:val="24"/>
          <w:szCs w:val="24"/>
          <w:lang w:eastAsia="pl-PL"/>
        </w:rPr>
        <w:t>(jeżeli zamawiający podaje informacje o wartości zamówienia)</w:t>
      </w:r>
      <w:r w:rsidRPr="00D249D6">
        <w:rPr>
          <w:rFonts w:ascii="Times New Roman" w:eastAsia="Times New Roman" w:hAnsi="Times New Roman" w:cs="Times New Roman"/>
          <w:sz w:val="24"/>
          <w:szCs w:val="24"/>
          <w:lang w:eastAsia="pl-PL"/>
        </w:rPr>
        <w:t xml:space="preserve">: </w:t>
      </w:r>
      <w:r w:rsidRPr="00D249D6">
        <w:rPr>
          <w:rFonts w:ascii="Times New Roman" w:eastAsia="Times New Roman" w:hAnsi="Times New Roman" w:cs="Times New Roman"/>
          <w:sz w:val="24"/>
          <w:szCs w:val="24"/>
          <w:lang w:eastAsia="pl-PL"/>
        </w:rPr>
        <w:br/>
        <w:t xml:space="preserve">Wartość bez VAT: </w:t>
      </w:r>
      <w:r w:rsidRPr="00D249D6">
        <w:rPr>
          <w:rFonts w:ascii="Times New Roman" w:eastAsia="Times New Roman" w:hAnsi="Times New Roman" w:cs="Times New Roman"/>
          <w:sz w:val="24"/>
          <w:szCs w:val="24"/>
          <w:lang w:eastAsia="pl-PL"/>
        </w:rPr>
        <w:br/>
        <w:t xml:space="preserve">Waluta: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249D6">
        <w:rPr>
          <w:rFonts w:ascii="Times New Roman" w:eastAsia="Times New Roman" w:hAnsi="Times New Roman" w:cs="Times New Roman"/>
          <w:sz w:val="24"/>
          <w:szCs w:val="24"/>
          <w:lang w:eastAsia="pl-PL"/>
        </w:rPr>
        <w:t xml:space="preserve">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249D6">
        <w:rPr>
          <w:rFonts w:ascii="Times New Roman" w:eastAsia="Times New Roman" w:hAnsi="Times New Roman" w:cs="Times New Roman"/>
          <w:b/>
          <w:bCs/>
          <w:sz w:val="24"/>
          <w:szCs w:val="24"/>
          <w:lang w:eastAsia="pl-PL"/>
        </w:rPr>
        <w:t>Pzp</w:t>
      </w:r>
      <w:proofErr w:type="spellEnd"/>
      <w:r w:rsidRPr="00D249D6">
        <w:rPr>
          <w:rFonts w:ascii="Times New Roman" w:eastAsia="Times New Roman" w:hAnsi="Times New Roman" w:cs="Times New Roman"/>
          <w:b/>
          <w:bCs/>
          <w:sz w:val="24"/>
          <w:szCs w:val="24"/>
          <w:lang w:eastAsia="pl-PL"/>
        </w:rPr>
        <w:t xml:space="preserve">: </w:t>
      </w:r>
      <w:r w:rsidRPr="00D249D6">
        <w:rPr>
          <w:rFonts w:ascii="Times New Roman" w:eastAsia="Times New Roman" w:hAnsi="Times New Roman" w:cs="Times New Roman"/>
          <w:sz w:val="24"/>
          <w:szCs w:val="24"/>
          <w:lang w:eastAsia="pl-PL"/>
        </w:rPr>
        <w:t xml:space="preserve">Nie </w:t>
      </w:r>
      <w:r w:rsidRPr="00D249D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249D6">
        <w:rPr>
          <w:rFonts w:ascii="Times New Roman" w:eastAsia="Times New Roman" w:hAnsi="Times New Roman" w:cs="Times New Roman"/>
          <w:sz w:val="24"/>
          <w:szCs w:val="24"/>
          <w:lang w:eastAsia="pl-PL"/>
        </w:rPr>
        <w:t>Pzp</w:t>
      </w:r>
      <w:proofErr w:type="spellEnd"/>
      <w:r w:rsidRPr="00D249D6">
        <w:rPr>
          <w:rFonts w:ascii="Times New Roman" w:eastAsia="Times New Roman" w:hAnsi="Times New Roman" w:cs="Times New Roman"/>
          <w:sz w:val="24"/>
          <w:szCs w:val="24"/>
          <w:lang w:eastAsia="pl-PL"/>
        </w:rPr>
        <w:t xml:space="preserve">: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249D6">
        <w:rPr>
          <w:rFonts w:ascii="Times New Roman" w:eastAsia="Times New Roman" w:hAnsi="Times New Roman" w:cs="Times New Roman"/>
          <w:sz w:val="24"/>
          <w:szCs w:val="24"/>
          <w:lang w:eastAsia="pl-PL"/>
        </w:rPr>
        <w:t xml:space="preserve"> </w:t>
      </w:r>
      <w:r w:rsidRPr="00D249D6">
        <w:rPr>
          <w:rFonts w:ascii="Times New Roman" w:eastAsia="Times New Roman" w:hAnsi="Times New Roman" w:cs="Times New Roman"/>
          <w:sz w:val="24"/>
          <w:szCs w:val="24"/>
          <w:lang w:eastAsia="pl-PL"/>
        </w:rPr>
        <w:br/>
        <w:t>miesiącach:   </w:t>
      </w:r>
      <w:r w:rsidRPr="00D249D6">
        <w:rPr>
          <w:rFonts w:ascii="Times New Roman" w:eastAsia="Times New Roman" w:hAnsi="Times New Roman" w:cs="Times New Roman"/>
          <w:i/>
          <w:iCs/>
          <w:sz w:val="24"/>
          <w:szCs w:val="24"/>
          <w:lang w:eastAsia="pl-PL"/>
        </w:rPr>
        <w:t xml:space="preserve"> lub </w:t>
      </w:r>
      <w:r w:rsidRPr="00D249D6">
        <w:rPr>
          <w:rFonts w:ascii="Times New Roman" w:eastAsia="Times New Roman" w:hAnsi="Times New Roman" w:cs="Times New Roman"/>
          <w:b/>
          <w:bCs/>
          <w:sz w:val="24"/>
          <w:szCs w:val="24"/>
          <w:lang w:eastAsia="pl-PL"/>
        </w:rPr>
        <w:t>dniach:</w:t>
      </w:r>
      <w:r w:rsidRPr="00D249D6">
        <w:rPr>
          <w:rFonts w:ascii="Times New Roman" w:eastAsia="Times New Roman" w:hAnsi="Times New Roman" w:cs="Times New Roman"/>
          <w:sz w:val="24"/>
          <w:szCs w:val="24"/>
          <w:lang w:eastAsia="pl-PL"/>
        </w:rPr>
        <w:t xml:space="preserve"> 30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i/>
          <w:iCs/>
          <w:sz w:val="24"/>
          <w:szCs w:val="24"/>
          <w:lang w:eastAsia="pl-PL"/>
        </w:rPr>
        <w:t>lub</w:t>
      </w:r>
      <w:r w:rsidRPr="00D249D6">
        <w:rPr>
          <w:rFonts w:ascii="Times New Roman" w:eastAsia="Times New Roman" w:hAnsi="Times New Roman" w:cs="Times New Roman"/>
          <w:sz w:val="24"/>
          <w:szCs w:val="24"/>
          <w:lang w:eastAsia="pl-PL"/>
        </w:rPr>
        <w:t xml:space="preserve">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 xml:space="preserve">data rozpoczęcia: </w:t>
      </w:r>
      <w:r w:rsidRPr="00D249D6">
        <w:rPr>
          <w:rFonts w:ascii="Times New Roman" w:eastAsia="Times New Roman" w:hAnsi="Times New Roman" w:cs="Times New Roman"/>
          <w:sz w:val="24"/>
          <w:szCs w:val="24"/>
          <w:lang w:eastAsia="pl-PL"/>
        </w:rPr>
        <w:t> </w:t>
      </w:r>
      <w:r w:rsidRPr="00D249D6">
        <w:rPr>
          <w:rFonts w:ascii="Times New Roman" w:eastAsia="Times New Roman" w:hAnsi="Times New Roman" w:cs="Times New Roman"/>
          <w:i/>
          <w:iCs/>
          <w:sz w:val="24"/>
          <w:szCs w:val="24"/>
          <w:lang w:eastAsia="pl-PL"/>
        </w:rPr>
        <w:t xml:space="preserve"> lub </w:t>
      </w:r>
      <w:r w:rsidRPr="00D249D6">
        <w:rPr>
          <w:rFonts w:ascii="Times New Roman" w:eastAsia="Times New Roman" w:hAnsi="Times New Roman" w:cs="Times New Roman"/>
          <w:b/>
          <w:bCs/>
          <w:sz w:val="24"/>
          <w:szCs w:val="24"/>
          <w:lang w:eastAsia="pl-PL"/>
        </w:rPr>
        <w:t xml:space="preserve">zakończenia: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 xml:space="preserve">II.9) Informacje dodatkowe: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b/>
          <w:bCs/>
          <w:sz w:val="24"/>
          <w:szCs w:val="24"/>
          <w:lang w:eastAsia="pl-PL"/>
        </w:rPr>
        <w:t xml:space="preserve">III.1) WARUNKI UDZIAŁU W POSTĘPOWANIU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249D6">
        <w:rPr>
          <w:rFonts w:ascii="Times New Roman" w:eastAsia="Times New Roman" w:hAnsi="Times New Roman" w:cs="Times New Roman"/>
          <w:sz w:val="24"/>
          <w:szCs w:val="24"/>
          <w:lang w:eastAsia="pl-PL"/>
        </w:rPr>
        <w:t xml:space="preserve"> </w:t>
      </w:r>
      <w:r w:rsidRPr="00D249D6">
        <w:rPr>
          <w:rFonts w:ascii="Times New Roman" w:eastAsia="Times New Roman" w:hAnsi="Times New Roman" w:cs="Times New Roman"/>
          <w:sz w:val="24"/>
          <w:szCs w:val="24"/>
          <w:lang w:eastAsia="pl-PL"/>
        </w:rPr>
        <w:br/>
        <w:t xml:space="preserve">Określenie warunków: </w:t>
      </w:r>
      <w:r w:rsidRPr="00D249D6">
        <w:rPr>
          <w:rFonts w:ascii="Times New Roman" w:eastAsia="Times New Roman" w:hAnsi="Times New Roman" w:cs="Times New Roman"/>
          <w:sz w:val="24"/>
          <w:szCs w:val="24"/>
          <w:lang w:eastAsia="pl-PL"/>
        </w:rPr>
        <w:br/>
        <w:t xml:space="preserve">Informacje dodatkowe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 xml:space="preserve">III.1.2) Sytuacja finansowa lub ekonomiczna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lastRenderedPageBreak/>
        <w:t xml:space="preserve">Określenie warunków: </w:t>
      </w:r>
      <w:r w:rsidRPr="00D249D6">
        <w:rPr>
          <w:rFonts w:ascii="Times New Roman" w:eastAsia="Times New Roman" w:hAnsi="Times New Roman" w:cs="Times New Roman"/>
          <w:sz w:val="24"/>
          <w:szCs w:val="24"/>
          <w:lang w:eastAsia="pl-PL"/>
        </w:rPr>
        <w:br/>
        <w:t xml:space="preserve">Informacje dodatkowe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 xml:space="preserve">III.1.3) Zdolność techniczna lub zawodowa </w:t>
      </w:r>
      <w:r w:rsidRPr="00D249D6">
        <w:rPr>
          <w:rFonts w:ascii="Times New Roman" w:eastAsia="Times New Roman" w:hAnsi="Times New Roman" w:cs="Times New Roman"/>
          <w:sz w:val="24"/>
          <w:szCs w:val="24"/>
          <w:lang w:eastAsia="pl-PL"/>
        </w:rPr>
        <w:br/>
        <w:t xml:space="preserve">Określenie warunków: O udzielenie zamówienia mogą ubiegać się Wykonawcy, którzy wykażą, że: Dla części 3 zamówienia: 1. Posiadają wiedzę i doświadczenie niezbędne do wykonania przedmiotu zamówienia , tj. w okresie ostatnich 3 lat przed upływem terminu składania ofert, a jeżeli okres prowadzenia działalności jest krótszy – w tym okresie, wykonali należycie co najmniej: a) jedną dostawę wraz z instalacją i konfiguracją sprzętu komputerowego (komputery PC) o wartości co najmniej 150 000,00 PLN brutto; b) jedną dostawę sprzętu serwerowego i sieciowego wraz z instalacją i konfiguracją oraz wdrożeniem systemu </w:t>
      </w:r>
      <w:proofErr w:type="spellStart"/>
      <w:r w:rsidRPr="00D249D6">
        <w:rPr>
          <w:rFonts w:ascii="Times New Roman" w:eastAsia="Times New Roman" w:hAnsi="Times New Roman" w:cs="Times New Roman"/>
          <w:sz w:val="24"/>
          <w:szCs w:val="24"/>
          <w:lang w:eastAsia="pl-PL"/>
        </w:rPr>
        <w:t>wirtualizacyjnego</w:t>
      </w:r>
      <w:proofErr w:type="spellEnd"/>
      <w:r w:rsidRPr="00D249D6">
        <w:rPr>
          <w:rFonts w:ascii="Times New Roman" w:eastAsia="Times New Roman" w:hAnsi="Times New Roman" w:cs="Times New Roman"/>
          <w:sz w:val="24"/>
          <w:szCs w:val="24"/>
          <w:lang w:eastAsia="pl-PL"/>
        </w:rPr>
        <w:t xml:space="preserve"> na łączną kwotę co najmniej 150 000,00 PLN brutto. 2. dysponują osobami zdolnymi do wykonania zamówienia: a) co najmniej 1 osobą, która posiada co najmniej 5-letnie doświadczenie zawodowe w zakresie wdrażania systemów rodziny Microsoft Windows Server i posiada certyfikat Microsoft </w:t>
      </w:r>
      <w:proofErr w:type="spellStart"/>
      <w:r w:rsidRPr="00D249D6">
        <w:rPr>
          <w:rFonts w:ascii="Times New Roman" w:eastAsia="Times New Roman" w:hAnsi="Times New Roman" w:cs="Times New Roman"/>
          <w:sz w:val="24"/>
          <w:szCs w:val="24"/>
          <w:lang w:eastAsia="pl-PL"/>
        </w:rPr>
        <w:t>Certified</w:t>
      </w:r>
      <w:proofErr w:type="spellEnd"/>
      <w:r w:rsidRPr="00D249D6">
        <w:rPr>
          <w:rFonts w:ascii="Times New Roman" w:eastAsia="Times New Roman" w:hAnsi="Times New Roman" w:cs="Times New Roman"/>
          <w:sz w:val="24"/>
          <w:szCs w:val="24"/>
          <w:lang w:eastAsia="pl-PL"/>
        </w:rPr>
        <w:t xml:space="preserve"> Solutions </w:t>
      </w:r>
      <w:proofErr w:type="spellStart"/>
      <w:r w:rsidRPr="00D249D6">
        <w:rPr>
          <w:rFonts w:ascii="Times New Roman" w:eastAsia="Times New Roman" w:hAnsi="Times New Roman" w:cs="Times New Roman"/>
          <w:sz w:val="24"/>
          <w:szCs w:val="24"/>
          <w:lang w:eastAsia="pl-PL"/>
        </w:rPr>
        <w:t>Associate</w:t>
      </w:r>
      <w:proofErr w:type="spellEnd"/>
      <w:r w:rsidRPr="00D249D6">
        <w:rPr>
          <w:rFonts w:ascii="Times New Roman" w:eastAsia="Times New Roman" w:hAnsi="Times New Roman" w:cs="Times New Roman"/>
          <w:sz w:val="24"/>
          <w:szCs w:val="24"/>
          <w:lang w:eastAsia="pl-PL"/>
        </w:rPr>
        <w:t xml:space="preserve">: Windows Server 2012 lub wyższy; b) co najmniej 1 osobą, która posiada co najmniej 5-letnie doświadczenie zawodowe w zakresie wdrażania rozwiązań sieciowych LAN zgodnych z oferowanym rozwiązaniem i posiada certyfikat specjalisty wystawiony przez producenta oferowanego rozwiązania. </w:t>
      </w:r>
      <w:r w:rsidRPr="00D249D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249D6">
        <w:rPr>
          <w:rFonts w:ascii="Times New Roman" w:eastAsia="Times New Roman" w:hAnsi="Times New Roman" w:cs="Times New Roman"/>
          <w:sz w:val="24"/>
          <w:szCs w:val="24"/>
          <w:lang w:eastAsia="pl-PL"/>
        </w:rPr>
        <w:br/>
        <w:t xml:space="preserve">Informacje dodatkowe: W przypadku wykonawców wspólnie ubiegających się o udzielenie zamówienia warunki, o których mowa w cz. III 1.3) zostaną spełnione wyłącznie, jeżeli: 1. w przypadku określonym w cz. III 1.3.1 dla części 3 zamówienia warunek zostanie spełniony, jeżeli warunek w zakresie a i b zostanie spełniony przez jednego Wykonawcę lub łącznie przez wszystkich Wykonawców wspólnie ubiegających się o udzielenie zamówienia. 2. w przypadku określonym w cz. III 1.3.2 dla części 3 zamówienia warunek zostanie spełniony, jeżeli chociaż jeden z Wykonawców będzie dysponował osobami wskazanymi powyżej w specyfikacji lub Wykonawcy będą wspólnie dysponowali tymi osobami.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b/>
          <w:bCs/>
          <w:sz w:val="24"/>
          <w:szCs w:val="24"/>
          <w:lang w:eastAsia="pl-PL"/>
        </w:rPr>
        <w:t xml:space="preserve">III.2) PODSTAWY WYKLUCZENIA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249D6">
        <w:rPr>
          <w:rFonts w:ascii="Times New Roman" w:eastAsia="Times New Roman" w:hAnsi="Times New Roman" w:cs="Times New Roman"/>
          <w:b/>
          <w:bCs/>
          <w:sz w:val="24"/>
          <w:szCs w:val="24"/>
          <w:lang w:eastAsia="pl-PL"/>
        </w:rPr>
        <w:t>Pzp</w:t>
      </w:r>
      <w:proofErr w:type="spellEnd"/>
      <w:r w:rsidRPr="00D249D6">
        <w:rPr>
          <w:rFonts w:ascii="Times New Roman" w:eastAsia="Times New Roman" w:hAnsi="Times New Roman" w:cs="Times New Roman"/>
          <w:sz w:val="24"/>
          <w:szCs w:val="24"/>
          <w:lang w:eastAsia="pl-PL"/>
        </w:rPr>
        <w:t xml:space="preserve">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249D6">
        <w:rPr>
          <w:rFonts w:ascii="Times New Roman" w:eastAsia="Times New Roman" w:hAnsi="Times New Roman" w:cs="Times New Roman"/>
          <w:b/>
          <w:bCs/>
          <w:sz w:val="24"/>
          <w:szCs w:val="24"/>
          <w:lang w:eastAsia="pl-PL"/>
        </w:rPr>
        <w:t>Pzp</w:t>
      </w:r>
      <w:proofErr w:type="spellEnd"/>
      <w:r w:rsidRPr="00D249D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249D6">
        <w:rPr>
          <w:rFonts w:ascii="Times New Roman" w:eastAsia="Times New Roman" w:hAnsi="Times New Roman" w:cs="Times New Roman"/>
          <w:sz w:val="24"/>
          <w:szCs w:val="24"/>
          <w:lang w:eastAsia="pl-PL"/>
        </w:rPr>
        <w:t>Pzp</w:t>
      </w:r>
      <w:proofErr w:type="spellEnd"/>
      <w:r w:rsidRPr="00D249D6">
        <w:rPr>
          <w:rFonts w:ascii="Times New Roman" w:eastAsia="Times New Roman" w:hAnsi="Times New Roman" w:cs="Times New Roman"/>
          <w:sz w:val="24"/>
          <w:szCs w:val="24"/>
          <w:lang w:eastAsia="pl-PL"/>
        </w:rPr>
        <w:t xml:space="preserve">)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249D6">
        <w:rPr>
          <w:rFonts w:ascii="Times New Roman" w:eastAsia="Times New Roman" w:hAnsi="Times New Roman" w:cs="Times New Roman"/>
          <w:sz w:val="24"/>
          <w:szCs w:val="24"/>
          <w:lang w:eastAsia="pl-PL"/>
        </w:rPr>
        <w:br/>
        <w:t xml:space="preserve">Tak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lastRenderedPageBreak/>
        <w:t xml:space="preserve">Oświadczenie o spełnianiu kryteriów selekcji </w:t>
      </w:r>
      <w:r w:rsidRPr="00D249D6">
        <w:rPr>
          <w:rFonts w:ascii="Times New Roman" w:eastAsia="Times New Roman" w:hAnsi="Times New Roman" w:cs="Times New Roman"/>
          <w:sz w:val="24"/>
          <w:szCs w:val="24"/>
          <w:lang w:eastAsia="pl-PL"/>
        </w:rPr>
        <w:br/>
        <w:t xml:space="preserve">Nie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t xml:space="preserve">Zamawiający przed udzieleniem zamówienia, wezwie wykonawcę, którego oferta została najwyżej oceniona, do złożenia w wyznaczonym, nie krótszym niż 5 dni, terminie aktualnych na dzień złożenia następujących dokumentów: 1. Odpisu z właściwego rejestru lub z centralnej ewidencji i informacji o działalności gospodarczej, jeżeli odrębne przepisy wymagają wpisu do rejestru lub ewidencji, w celu potwierdzenia braku podstaw wykluczenia na podstawie art. 24 ust. 5 pkt 1 ustawy. 1.1.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1.2.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1.3. Dokumenty/oświadczenia, o których mowa w pkt. 1.1 i 1.2 powinny być wystawione nie wcześniej niż 6 miesięcy przed upływem terminu składania ofert.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b/>
          <w:bCs/>
          <w:sz w:val="24"/>
          <w:szCs w:val="24"/>
          <w:lang w:eastAsia="pl-PL"/>
        </w:rPr>
        <w:t>III.5.1) W ZAKRESIE SPEŁNIANIA WARUNKÓW UDZIAŁU W POSTĘPOWANIU:</w:t>
      </w:r>
      <w:r w:rsidRPr="00D249D6">
        <w:rPr>
          <w:rFonts w:ascii="Times New Roman" w:eastAsia="Times New Roman" w:hAnsi="Times New Roman" w:cs="Times New Roman"/>
          <w:sz w:val="24"/>
          <w:szCs w:val="24"/>
          <w:lang w:eastAsia="pl-PL"/>
        </w:rPr>
        <w:t xml:space="preserve"> </w:t>
      </w:r>
      <w:r w:rsidRPr="00D249D6">
        <w:rPr>
          <w:rFonts w:ascii="Times New Roman" w:eastAsia="Times New Roman" w:hAnsi="Times New Roman" w:cs="Times New Roman"/>
          <w:sz w:val="24"/>
          <w:szCs w:val="24"/>
          <w:lang w:eastAsia="pl-PL"/>
        </w:rPr>
        <w:br/>
        <w:t xml:space="preserve">Zamawiający przed udzieleniem zamówienia, wezwie wykonawcę, którego oferta została najwyżej oceniona, do złożenia w wyznaczonym, nie krótszym niż 5 dni, terminie aktualnych na dzień złożenia następujących dokumentów: 1. Dowodów, czy dostawy wykonane w okresie ostatnich trzech lat przed upływem terminu składania oferta, a jeżeli okres prowadzenia działalności jest krótszy – w tym okresie, zostały wykonane należycie (w przypadku świadczeń ciągłych lub okresowych - są wykonywane należycie, przy czym dowody potwierdzające ich należyte wykonywanie powinny być wydane nie wcześniej niż 3 miesiące przed upływem terminu składania ofert); 2. Wykazu osób skierowanych przez Wykonawcę do realizacji zamówienia wraz z informacjami na temat ich kwalifikacji zawodowych, uprawnień, doświadczenia i wykształcenia niezbędnych do wykonania zamówienia, a także zakresu wykonywanych przez nie czynności oraz informacją o podstawie do dysponowania tymi osobami.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III.5.2) W ZAKRESIE KRYTERIÓW SELEKCJI:</w:t>
      </w:r>
      <w:r w:rsidRPr="00D249D6">
        <w:rPr>
          <w:rFonts w:ascii="Times New Roman" w:eastAsia="Times New Roman" w:hAnsi="Times New Roman" w:cs="Times New Roman"/>
          <w:sz w:val="24"/>
          <w:szCs w:val="24"/>
          <w:lang w:eastAsia="pl-PL"/>
        </w:rPr>
        <w:t xml:space="preserve"> </w:t>
      </w:r>
      <w:r w:rsidRPr="00D249D6">
        <w:rPr>
          <w:rFonts w:ascii="Times New Roman" w:eastAsia="Times New Roman" w:hAnsi="Times New Roman" w:cs="Times New Roman"/>
          <w:sz w:val="24"/>
          <w:szCs w:val="24"/>
          <w:lang w:eastAsia="pl-PL"/>
        </w:rPr>
        <w:br/>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t xml:space="preserve">Zamawiający przed udzieleniem zamówienia, wezwie wykonawcę, którego oferta została najwyżej oceniona, do złożenia w wyznaczonym, nie krótszym niż 5 dni, terminie aktualnych </w:t>
      </w:r>
      <w:r w:rsidRPr="00D249D6">
        <w:rPr>
          <w:rFonts w:ascii="Times New Roman" w:eastAsia="Times New Roman" w:hAnsi="Times New Roman" w:cs="Times New Roman"/>
          <w:sz w:val="24"/>
          <w:szCs w:val="24"/>
          <w:lang w:eastAsia="pl-PL"/>
        </w:rPr>
        <w:lastRenderedPageBreak/>
        <w:t xml:space="preserve">na dzień złożenia następujących dokumentów: 1. Dokumentów potwierdzających spełnianie przez oferowane dostawy wymagań określonych przez Zamawiającego zgodnie z poniższym wyszczególnieniem: 1.1. Dokumentów poświadczających, że oferowane urządzenia posiadają deklarację zgodności producenta oraz certyfikat CE właściwy dla danego sprzętu zgodnie wymaganiami opisanymi w szczegółowym opisie przedmiotu zamówienia, stanowiącym Załącznik nr 1 do SIWZ. 1.2. Dokumentów potwierdzających, że wykonawca jest autoryzowanym dystrybutorem oferowanych urządzeń oraz posiada autoryzację producenta do świadczenia usług serwisowych, w tym do dostawy i instalacji oryginalnych części zamiennych na terenie Polski, zgodnie wymaganiami opisanymi w szczegółowym opisie przedmiotu zamówienia, stanowiącym Załącznik nr 1 do SIWZ.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b/>
          <w:bCs/>
          <w:sz w:val="24"/>
          <w:szCs w:val="24"/>
          <w:lang w:eastAsia="pl-PL"/>
        </w:rPr>
        <w:t xml:space="preserve">III.7) INNE DOKUMENTY NIE WYMIENIONE W pkt III.3) - III.6)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u w:val="single"/>
          <w:lang w:eastAsia="pl-PL"/>
        </w:rPr>
        <w:t xml:space="preserve">SEKCJA IV: PROCEDURA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b/>
          <w:bCs/>
          <w:sz w:val="24"/>
          <w:szCs w:val="24"/>
          <w:lang w:eastAsia="pl-PL"/>
        </w:rPr>
        <w:t xml:space="preserve">IV.1) OPIS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 xml:space="preserve">IV.1.1) Tryb udzielenia zamówienia: </w:t>
      </w:r>
      <w:r w:rsidRPr="00D249D6">
        <w:rPr>
          <w:rFonts w:ascii="Times New Roman" w:eastAsia="Times New Roman" w:hAnsi="Times New Roman" w:cs="Times New Roman"/>
          <w:sz w:val="24"/>
          <w:szCs w:val="24"/>
          <w:lang w:eastAsia="pl-PL"/>
        </w:rPr>
        <w:t xml:space="preserve">Przetarg nieograniczony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IV.1.2) Zamawiający żąda wniesienia wadium:</w:t>
      </w:r>
      <w:r w:rsidRPr="00D249D6">
        <w:rPr>
          <w:rFonts w:ascii="Times New Roman" w:eastAsia="Times New Roman" w:hAnsi="Times New Roman" w:cs="Times New Roman"/>
          <w:sz w:val="24"/>
          <w:szCs w:val="24"/>
          <w:lang w:eastAsia="pl-PL"/>
        </w:rPr>
        <w:t xml:space="preserve">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t xml:space="preserve">Nie </w:t>
      </w:r>
      <w:r w:rsidRPr="00D249D6">
        <w:rPr>
          <w:rFonts w:ascii="Times New Roman" w:eastAsia="Times New Roman" w:hAnsi="Times New Roman" w:cs="Times New Roman"/>
          <w:sz w:val="24"/>
          <w:szCs w:val="24"/>
          <w:lang w:eastAsia="pl-PL"/>
        </w:rPr>
        <w:br/>
        <w:t xml:space="preserve">Informacja na temat wadium </w:t>
      </w:r>
      <w:r w:rsidRPr="00D249D6">
        <w:rPr>
          <w:rFonts w:ascii="Times New Roman" w:eastAsia="Times New Roman" w:hAnsi="Times New Roman" w:cs="Times New Roman"/>
          <w:sz w:val="24"/>
          <w:szCs w:val="24"/>
          <w:lang w:eastAsia="pl-PL"/>
        </w:rPr>
        <w:br/>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IV.1.3) Przewiduje się udzielenie zaliczek na poczet wykonania zamówienia:</w:t>
      </w:r>
      <w:r w:rsidRPr="00D249D6">
        <w:rPr>
          <w:rFonts w:ascii="Times New Roman" w:eastAsia="Times New Roman" w:hAnsi="Times New Roman" w:cs="Times New Roman"/>
          <w:sz w:val="24"/>
          <w:szCs w:val="24"/>
          <w:lang w:eastAsia="pl-PL"/>
        </w:rPr>
        <w:t xml:space="preserve">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t xml:space="preserve">Nie </w:t>
      </w:r>
      <w:r w:rsidRPr="00D249D6">
        <w:rPr>
          <w:rFonts w:ascii="Times New Roman" w:eastAsia="Times New Roman" w:hAnsi="Times New Roman" w:cs="Times New Roman"/>
          <w:sz w:val="24"/>
          <w:szCs w:val="24"/>
          <w:lang w:eastAsia="pl-PL"/>
        </w:rPr>
        <w:br/>
        <w:t xml:space="preserve">Należy podać informacje na temat udzielania zaliczek: </w:t>
      </w:r>
      <w:r w:rsidRPr="00D249D6">
        <w:rPr>
          <w:rFonts w:ascii="Times New Roman" w:eastAsia="Times New Roman" w:hAnsi="Times New Roman" w:cs="Times New Roman"/>
          <w:sz w:val="24"/>
          <w:szCs w:val="24"/>
          <w:lang w:eastAsia="pl-PL"/>
        </w:rPr>
        <w:br/>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t xml:space="preserve">Nie </w:t>
      </w:r>
      <w:r w:rsidRPr="00D249D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249D6">
        <w:rPr>
          <w:rFonts w:ascii="Times New Roman" w:eastAsia="Times New Roman" w:hAnsi="Times New Roman" w:cs="Times New Roman"/>
          <w:sz w:val="24"/>
          <w:szCs w:val="24"/>
          <w:lang w:eastAsia="pl-PL"/>
        </w:rPr>
        <w:br/>
        <w:t xml:space="preserve">Nie </w:t>
      </w:r>
      <w:r w:rsidRPr="00D249D6">
        <w:rPr>
          <w:rFonts w:ascii="Times New Roman" w:eastAsia="Times New Roman" w:hAnsi="Times New Roman" w:cs="Times New Roman"/>
          <w:sz w:val="24"/>
          <w:szCs w:val="24"/>
          <w:lang w:eastAsia="pl-PL"/>
        </w:rPr>
        <w:br/>
        <w:t xml:space="preserve">Informacje dodatkowe: </w:t>
      </w:r>
      <w:r w:rsidRPr="00D249D6">
        <w:rPr>
          <w:rFonts w:ascii="Times New Roman" w:eastAsia="Times New Roman" w:hAnsi="Times New Roman" w:cs="Times New Roman"/>
          <w:sz w:val="24"/>
          <w:szCs w:val="24"/>
          <w:lang w:eastAsia="pl-PL"/>
        </w:rPr>
        <w:br/>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 xml:space="preserve">IV.1.5.) Wymaga się złożenia oferty wariantowej: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br/>
        <w:t xml:space="preserve">Dopuszcza się złożenie oferty wariantowej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249D6">
        <w:rPr>
          <w:rFonts w:ascii="Times New Roman" w:eastAsia="Times New Roman" w:hAnsi="Times New Roman" w:cs="Times New Roman"/>
          <w:sz w:val="24"/>
          <w:szCs w:val="24"/>
          <w:lang w:eastAsia="pl-PL"/>
        </w:rPr>
        <w:br/>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t xml:space="preserve">Liczba wykonawców   </w:t>
      </w:r>
      <w:r w:rsidRPr="00D249D6">
        <w:rPr>
          <w:rFonts w:ascii="Times New Roman" w:eastAsia="Times New Roman" w:hAnsi="Times New Roman" w:cs="Times New Roman"/>
          <w:sz w:val="24"/>
          <w:szCs w:val="24"/>
          <w:lang w:eastAsia="pl-PL"/>
        </w:rPr>
        <w:br/>
        <w:t xml:space="preserve">Przewidywana minimalna liczba wykonawców </w:t>
      </w:r>
      <w:r w:rsidRPr="00D249D6">
        <w:rPr>
          <w:rFonts w:ascii="Times New Roman" w:eastAsia="Times New Roman" w:hAnsi="Times New Roman" w:cs="Times New Roman"/>
          <w:sz w:val="24"/>
          <w:szCs w:val="24"/>
          <w:lang w:eastAsia="pl-PL"/>
        </w:rPr>
        <w:br/>
        <w:t xml:space="preserve">Maksymalna liczba wykonawców   </w:t>
      </w:r>
      <w:r w:rsidRPr="00D249D6">
        <w:rPr>
          <w:rFonts w:ascii="Times New Roman" w:eastAsia="Times New Roman" w:hAnsi="Times New Roman" w:cs="Times New Roman"/>
          <w:sz w:val="24"/>
          <w:szCs w:val="24"/>
          <w:lang w:eastAsia="pl-PL"/>
        </w:rPr>
        <w:br/>
        <w:t xml:space="preserve">Kryteria selekcji wykonawców: </w:t>
      </w:r>
      <w:r w:rsidRPr="00D249D6">
        <w:rPr>
          <w:rFonts w:ascii="Times New Roman" w:eastAsia="Times New Roman" w:hAnsi="Times New Roman" w:cs="Times New Roman"/>
          <w:sz w:val="24"/>
          <w:szCs w:val="24"/>
          <w:lang w:eastAsia="pl-PL"/>
        </w:rPr>
        <w:br/>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lastRenderedPageBreak/>
        <w:br/>
      </w:r>
      <w:r w:rsidRPr="00D249D6">
        <w:rPr>
          <w:rFonts w:ascii="Times New Roman" w:eastAsia="Times New Roman" w:hAnsi="Times New Roman" w:cs="Times New Roman"/>
          <w:b/>
          <w:bCs/>
          <w:sz w:val="24"/>
          <w:szCs w:val="24"/>
          <w:lang w:eastAsia="pl-PL"/>
        </w:rPr>
        <w:t xml:space="preserve">IV.1.7) Informacje na temat umowy ramowej lub dynamicznego systemu zakupów: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t xml:space="preserve">Umowa ramowa będzie zawarta: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t xml:space="preserve">Czy przewiduje się ograniczenie liczby uczestników umowy ramowej: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t xml:space="preserve">Przewidziana maksymalna liczba uczestników umowy ramowej: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t xml:space="preserve">Informacje dodatkowe: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t xml:space="preserve">Zamówienie obejmuje ustanowienie dynamicznego systemu zakupów: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t xml:space="preserve">Informacje dodatkowe: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249D6">
        <w:rPr>
          <w:rFonts w:ascii="Times New Roman" w:eastAsia="Times New Roman" w:hAnsi="Times New Roman" w:cs="Times New Roman"/>
          <w:sz w:val="24"/>
          <w:szCs w:val="24"/>
          <w:lang w:eastAsia="pl-PL"/>
        </w:rPr>
        <w:br/>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 xml:space="preserve">IV.1.8) Aukcja elektroniczna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 xml:space="preserve">Przewidziane jest przeprowadzenie aukcji elektronicznej </w:t>
      </w:r>
      <w:r w:rsidRPr="00D249D6">
        <w:rPr>
          <w:rFonts w:ascii="Times New Roman" w:eastAsia="Times New Roman" w:hAnsi="Times New Roman" w:cs="Times New Roman"/>
          <w:i/>
          <w:iCs/>
          <w:sz w:val="24"/>
          <w:szCs w:val="24"/>
          <w:lang w:eastAsia="pl-PL"/>
        </w:rPr>
        <w:t xml:space="preserve">(przetarg nieograniczony, przetarg ograniczony, negocjacje z ogłoszeniem) </w:t>
      </w:r>
      <w:r w:rsidRPr="00D249D6">
        <w:rPr>
          <w:rFonts w:ascii="Times New Roman" w:eastAsia="Times New Roman" w:hAnsi="Times New Roman" w:cs="Times New Roman"/>
          <w:sz w:val="24"/>
          <w:szCs w:val="24"/>
          <w:lang w:eastAsia="pl-PL"/>
        </w:rPr>
        <w:t xml:space="preserve">Nie </w:t>
      </w:r>
      <w:r w:rsidRPr="00D249D6">
        <w:rPr>
          <w:rFonts w:ascii="Times New Roman" w:eastAsia="Times New Roman" w:hAnsi="Times New Roman" w:cs="Times New Roman"/>
          <w:sz w:val="24"/>
          <w:szCs w:val="24"/>
          <w:lang w:eastAsia="pl-PL"/>
        </w:rPr>
        <w:br/>
        <w:t xml:space="preserve">Należy podać adres strony internetowej, na której aukcja będzie prowadzona: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249D6">
        <w:rPr>
          <w:rFonts w:ascii="Times New Roman" w:eastAsia="Times New Roman" w:hAnsi="Times New Roman" w:cs="Times New Roman"/>
          <w:sz w:val="24"/>
          <w:szCs w:val="24"/>
          <w:lang w:eastAsia="pl-PL"/>
        </w:rPr>
        <w:t xml:space="preserve">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249D6">
        <w:rPr>
          <w:rFonts w:ascii="Times New Roman" w:eastAsia="Times New Roman" w:hAnsi="Times New Roman" w:cs="Times New Roman"/>
          <w:sz w:val="24"/>
          <w:szCs w:val="24"/>
          <w:lang w:eastAsia="pl-PL"/>
        </w:rPr>
        <w:br/>
        <w:t xml:space="preserve">Informacje dotyczące przebiegu aukcji elektronicznej: </w:t>
      </w:r>
      <w:r w:rsidRPr="00D249D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249D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249D6">
        <w:rPr>
          <w:rFonts w:ascii="Times New Roman" w:eastAsia="Times New Roman" w:hAnsi="Times New Roman" w:cs="Times New Roman"/>
          <w:sz w:val="24"/>
          <w:szCs w:val="24"/>
          <w:lang w:eastAsia="pl-PL"/>
        </w:rPr>
        <w:br/>
        <w:t xml:space="preserve">Wymagania dotyczące rejestracji i identyfikacji wykonawców w aukcji elektronicznej: </w:t>
      </w:r>
      <w:r w:rsidRPr="00D249D6">
        <w:rPr>
          <w:rFonts w:ascii="Times New Roman" w:eastAsia="Times New Roman" w:hAnsi="Times New Roman" w:cs="Times New Roman"/>
          <w:sz w:val="24"/>
          <w:szCs w:val="24"/>
          <w:lang w:eastAsia="pl-PL"/>
        </w:rPr>
        <w:br/>
        <w:t xml:space="preserve">Informacje o liczbie etapów aukcji elektronicznej i czasie ich trwania: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br/>
        <w:t xml:space="preserve">Czas trwania: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249D6">
        <w:rPr>
          <w:rFonts w:ascii="Times New Roman" w:eastAsia="Times New Roman" w:hAnsi="Times New Roman" w:cs="Times New Roman"/>
          <w:sz w:val="24"/>
          <w:szCs w:val="24"/>
          <w:lang w:eastAsia="pl-PL"/>
        </w:rPr>
        <w:br/>
        <w:t xml:space="preserve">Warunki zamknięcia aukcji elektronicznej: </w:t>
      </w:r>
      <w:r w:rsidRPr="00D249D6">
        <w:rPr>
          <w:rFonts w:ascii="Times New Roman" w:eastAsia="Times New Roman" w:hAnsi="Times New Roman" w:cs="Times New Roman"/>
          <w:sz w:val="24"/>
          <w:szCs w:val="24"/>
          <w:lang w:eastAsia="pl-PL"/>
        </w:rPr>
        <w:br/>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lastRenderedPageBreak/>
        <w:br/>
      </w:r>
      <w:r w:rsidRPr="00D249D6">
        <w:rPr>
          <w:rFonts w:ascii="Times New Roman" w:eastAsia="Times New Roman" w:hAnsi="Times New Roman" w:cs="Times New Roman"/>
          <w:b/>
          <w:bCs/>
          <w:sz w:val="24"/>
          <w:szCs w:val="24"/>
          <w:lang w:eastAsia="pl-PL"/>
        </w:rPr>
        <w:t xml:space="preserve">IV.2) KRYTERIA OCENY OFERT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 xml:space="preserve">IV.2.1) Kryteria oceny ofert: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IV.2.2) Kryteria</w:t>
      </w:r>
      <w:r w:rsidRPr="00D249D6">
        <w:rPr>
          <w:rFonts w:ascii="Times New Roman" w:eastAsia="Times New Roman" w:hAnsi="Times New Roman" w:cs="Times New Roman"/>
          <w:sz w:val="24"/>
          <w:szCs w:val="24"/>
          <w:lang w:eastAsia="pl-PL"/>
        </w:rPr>
        <w:t xml:space="preserve">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249D6">
        <w:rPr>
          <w:rFonts w:ascii="Times New Roman" w:eastAsia="Times New Roman" w:hAnsi="Times New Roman" w:cs="Times New Roman"/>
          <w:b/>
          <w:bCs/>
          <w:sz w:val="24"/>
          <w:szCs w:val="24"/>
          <w:lang w:eastAsia="pl-PL"/>
        </w:rPr>
        <w:t>Pzp</w:t>
      </w:r>
      <w:proofErr w:type="spellEnd"/>
      <w:r w:rsidRPr="00D249D6">
        <w:rPr>
          <w:rFonts w:ascii="Times New Roman" w:eastAsia="Times New Roman" w:hAnsi="Times New Roman" w:cs="Times New Roman"/>
          <w:b/>
          <w:bCs/>
          <w:sz w:val="24"/>
          <w:szCs w:val="24"/>
          <w:lang w:eastAsia="pl-PL"/>
        </w:rPr>
        <w:t xml:space="preserve"> </w:t>
      </w:r>
      <w:r w:rsidRPr="00D249D6">
        <w:rPr>
          <w:rFonts w:ascii="Times New Roman" w:eastAsia="Times New Roman" w:hAnsi="Times New Roman" w:cs="Times New Roman"/>
          <w:sz w:val="24"/>
          <w:szCs w:val="24"/>
          <w:lang w:eastAsia="pl-PL"/>
        </w:rPr>
        <w:t xml:space="preserve">(przetarg nieograniczony) </w:t>
      </w:r>
      <w:r w:rsidRPr="00D249D6">
        <w:rPr>
          <w:rFonts w:ascii="Times New Roman" w:eastAsia="Times New Roman" w:hAnsi="Times New Roman" w:cs="Times New Roman"/>
          <w:sz w:val="24"/>
          <w:szCs w:val="24"/>
          <w:lang w:eastAsia="pl-PL"/>
        </w:rPr>
        <w:br/>
        <w:t xml:space="preserve">Tak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 xml:space="preserve">IV.3) Negocjacje z ogłoszeniem, dialog konkurencyjny, partnerstwo innowacyjne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IV.3.1) Informacje na temat negocjacji z ogłoszeniem</w:t>
      </w:r>
      <w:r w:rsidRPr="00D249D6">
        <w:rPr>
          <w:rFonts w:ascii="Times New Roman" w:eastAsia="Times New Roman" w:hAnsi="Times New Roman" w:cs="Times New Roman"/>
          <w:sz w:val="24"/>
          <w:szCs w:val="24"/>
          <w:lang w:eastAsia="pl-PL"/>
        </w:rPr>
        <w:t xml:space="preserve"> </w:t>
      </w:r>
      <w:r w:rsidRPr="00D249D6">
        <w:rPr>
          <w:rFonts w:ascii="Times New Roman" w:eastAsia="Times New Roman" w:hAnsi="Times New Roman" w:cs="Times New Roman"/>
          <w:sz w:val="24"/>
          <w:szCs w:val="24"/>
          <w:lang w:eastAsia="pl-PL"/>
        </w:rPr>
        <w:br/>
        <w:t xml:space="preserve">Minimalne wymagania, które muszą spełniać wszystkie oferty: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249D6">
        <w:rPr>
          <w:rFonts w:ascii="Times New Roman" w:eastAsia="Times New Roman" w:hAnsi="Times New Roman" w:cs="Times New Roman"/>
          <w:sz w:val="24"/>
          <w:szCs w:val="24"/>
          <w:lang w:eastAsia="pl-PL"/>
        </w:rPr>
        <w:br/>
        <w:t xml:space="preserve">Przewidziany jest podział negocjacji na etapy w celu ograniczenia liczby ofert: </w:t>
      </w:r>
      <w:r w:rsidRPr="00D249D6">
        <w:rPr>
          <w:rFonts w:ascii="Times New Roman" w:eastAsia="Times New Roman" w:hAnsi="Times New Roman" w:cs="Times New Roman"/>
          <w:sz w:val="24"/>
          <w:szCs w:val="24"/>
          <w:lang w:eastAsia="pl-PL"/>
        </w:rPr>
        <w:br/>
        <w:t xml:space="preserve">Należy podać informacje na temat etapów negocjacji (w tym liczbę etapów):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t xml:space="preserve">Informacje dodatkowe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IV.3.2) Informacje na temat dialogu konkurencyjnego</w:t>
      </w:r>
      <w:r w:rsidRPr="00D249D6">
        <w:rPr>
          <w:rFonts w:ascii="Times New Roman" w:eastAsia="Times New Roman" w:hAnsi="Times New Roman" w:cs="Times New Roman"/>
          <w:sz w:val="24"/>
          <w:szCs w:val="24"/>
          <w:lang w:eastAsia="pl-PL"/>
        </w:rPr>
        <w:t xml:space="preserve"> </w:t>
      </w:r>
      <w:r w:rsidRPr="00D249D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t xml:space="preserve">Wstępny harmonogram postępowania: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t xml:space="preserve">Podział dialogu na etapy w celu ograniczenia liczby rozwiązań: </w:t>
      </w:r>
      <w:r w:rsidRPr="00D249D6">
        <w:rPr>
          <w:rFonts w:ascii="Times New Roman" w:eastAsia="Times New Roman" w:hAnsi="Times New Roman" w:cs="Times New Roman"/>
          <w:sz w:val="24"/>
          <w:szCs w:val="24"/>
          <w:lang w:eastAsia="pl-PL"/>
        </w:rPr>
        <w:br/>
        <w:t xml:space="preserve">Należy podać informacje na temat etapów dialogu: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t xml:space="preserve">Informacje dodatkowe: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IV.3.3) Informacje na temat partnerstwa innowacyjnego</w:t>
      </w:r>
      <w:r w:rsidRPr="00D249D6">
        <w:rPr>
          <w:rFonts w:ascii="Times New Roman" w:eastAsia="Times New Roman" w:hAnsi="Times New Roman" w:cs="Times New Roman"/>
          <w:sz w:val="24"/>
          <w:szCs w:val="24"/>
          <w:lang w:eastAsia="pl-PL"/>
        </w:rPr>
        <w:t xml:space="preserve"> </w:t>
      </w:r>
      <w:r w:rsidRPr="00D249D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t xml:space="preserve">Informacje dodatkowe: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 xml:space="preserve">IV.4) Licytacja elektroniczna </w:t>
      </w:r>
      <w:r w:rsidRPr="00D249D6">
        <w:rPr>
          <w:rFonts w:ascii="Times New Roman" w:eastAsia="Times New Roman" w:hAnsi="Times New Roman" w:cs="Times New Roman"/>
          <w:sz w:val="24"/>
          <w:szCs w:val="24"/>
          <w:lang w:eastAsia="pl-PL"/>
        </w:rPr>
        <w:br/>
        <w:t xml:space="preserve">Adres strony internetowej, na której będzie prowadzona licytacja elektroniczna: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t xml:space="preserve">Informacje o liczbie etapów licytacji elektronicznej i czasie ich trwania: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t xml:space="preserve">Czas trwania: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t xml:space="preserve">Termin składania wniosków o dopuszczenie do udziału w licytacji elektronicznej: </w:t>
      </w:r>
      <w:r w:rsidRPr="00D249D6">
        <w:rPr>
          <w:rFonts w:ascii="Times New Roman" w:eastAsia="Times New Roman" w:hAnsi="Times New Roman" w:cs="Times New Roman"/>
          <w:sz w:val="24"/>
          <w:szCs w:val="24"/>
          <w:lang w:eastAsia="pl-PL"/>
        </w:rPr>
        <w:br/>
        <w:t xml:space="preserve">Data: godzina: </w:t>
      </w:r>
      <w:r w:rsidRPr="00D249D6">
        <w:rPr>
          <w:rFonts w:ascii="Times New Roman" w:eastAsia="Times New Roman" w:hAnsi="Times New Roman" w:cs="Times New Roman"/>
          <w:sz w:val="24"/>
          <w:szCs w:val="24"/>
          <w:lang w:eastAsia="pl-PL"/>
        </w:rPr>
        <w:br/>
        <w:t xml:space="preserve">Termin otwarcia licytacji elektronicznej: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t xml:space="preserve">Termin i warunki zamknięcia licytacji elektronicznej: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br/>
        <w:t xml:space="preserve">Wymagania dotyczące zabezpieczenia należytego wykonania umowy: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br/>
        <w:t xml:space="preserve">Informacje dodatkowe: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b/>
          <w:bCs/>
          <w:sz w:val="24"/>
          <w:szCs w:val="24"/>
          <w:lang w:eastAsia="pl-PL"/>
        </w:rPr>
        <w:t>IV.5) ZMIANA UMOWY</w:t>
      </w:r>
      <w:r w:rsidRPr="00D249D6">
        <w:rPr>
          <w:rFonts w:ascii="Times New Roman" w:eastAsia="Times New Roman" w:hAnsi="Times New Roman" w:cs="Times New Roman"/>
          <w:sz w:val="24"/>
          <w:szCs w:val="24"/>
          <w:lang w:eastAsia="pl-PL"/>
        </w:rPr>
        <w:t xml:space="preserve">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249D6">
        <w:rPr>
          <w:rFonts w:ascii="Times New Roman" w:eastAsia="Times New Roman" w:hAnsi="Times New Roman" w:cs="Times New Roman"/>
          <w:sz w:val="24"/>
          <w:szCs w:val="24"/>
          <w:lang w:eastAsia="pl-PL"/>
        </w:rPr>
        <w:t xml:space="preserve"> Tak </w:t>
      </w:r>
      <w:r w:rsidRPr="00D249D6">
        <w:rPr>
          <w:rFonts w:ascii="Times New Roman" w:eastAsia="Times New Roman" w:hAnsi="Times New Roman" w:cs="Times New Roman"/>
          <w:sz w:val="24"/>
          <w:szCs w:val="24"/>
          <w:lang w:eastAsia="pl-PL"/>
        </w:rPr>
        <w:br/>
        <w:t xml:space="preserve">Należy wskazać zakres, charakter zmian oraz warunki wprowadzenia zmian: </w:t>
      </w:r>
      <w:r w:rsidRPr="00D249D6">
        <w:rPr>
          <w:rFonts w:ascii="Times New Roman" w:eastAsia="Times New Roman" w:hAnsi="Times New Roman" w:cs="Times New Roman"/>
          <w:sz w:val="24"/>
          <w:szCs w:val="24"/>
          <w:lang w:eastAsia="pl-PL"/>
        </w:rPr>
        <w:br/>
        <w:t xml:space="preserve">Zamawiający określa, zgodnie z art. 144 ust. 1 ustawy </w:t>
      </w:r>
      <w:proofErr w:type="spellStart"/>
      <w:r w:rsidRPr="00D249D6">
        <w:rPr>
          <w:rFonts w:ascii="Times New Roman" w:eastAsia="Times New Roman" w:hAnsi="Times New Roman" w:cs="Times New Roman"/>
          <w:sz w:val="24"/>
          <w:szCs w:val="24"/>
          <w:lang w:eastAsia="pl-PL"/>
        </w:rPr>
        <w:t>Pzp</w:t>
      </w:r>
      <w:proofErr w:type="spellEnd"/>
      <w:r w:rsidRPr="00D249D6">
        <w:rPr>
          <w:rFonts w:ascii="Times New Roman" w:eastAsia="Times New Roman" w:hAnsi="Times New Roman" w:cs="Times New Roman"/>
          <w:sz w:val="24"/>
          <w:szCs w:val="24"/>
          <w:lang w:eastAsia="pl-PL"/>
        </w:rPr>
        <w:t xml:space="preserve">, następujące warunki dokonania zmiany umowy - może ona nastąpić w przypadku: 1) konieczności przesunięcia terminu realizacji zamówienia, jeśli konieczność ta nastąpiła na skutek okoliczności, których nie można było przewidzieć w chwili zawierania umowy i nie wynika z winy Wykonawcy, 2) konieczności przesunięcia terminu realizacji zamówienia, jeśli konieczność ta nastąpiła na skutek okoliczności leżących po stronie Zamawiającego, 3) zmiany ceny w przypadku, kiedy zmiana ta będzie korzystna dla Zamawiającego, tzn. na cenę niższą, na pisemny wniosek jednej ze Stron, 4) zmiany powszechnie obowiązujących przepisów prawa lub umowy o dofinansowanie projektu w zakresie mającym wpływ na realizację umowy, 5) zakończenia serii produkcyjnej danego modelu urządzenia oraz rozpoczęcia produkcji urządzenia o parametrach technicznych nie gorszych od opisanych przez Zamawiającego w dokumentacji postępowania. Przed wykonaniem dostawy Wykonawca zobowiązany jest złożyć u Zamawiającego oświadczenie potwierdzające niemożność dostarczenia oferowanego modelu oraz wskazujące model i typ urządzenia proponowanego wraz z zapewnieniem o spełnieniu minimalnych parametrów wymaganych. Brak sprzeciwu Zamawiającego w okresie 2 dni od otrzymania oświadczenia uznaje się jako zgodę na zmianę urządzenia.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 xml:space="preserve">IV.6) INFORMACJE ADMINISTRACYJNE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 xml:space="preserve">IV.6.1) Sposób udostępniania informacji o charakterze poufnym </w:t>
      </w:r>
      <w:r w:rsidRPr="00D249D6">
        <w:rPr>
          <w:rFonts w:ascii="Times New Roman" w:eastAsia="Times New Roman" w:hAnsi="Times New Roman" w:cs="Times New Roman"/>
          <w:i/>
          <w:iCs/>
          <w:sz w:val="24"/>
          <w:szCs w:val="24"/>
          <w:lang w:eastAsia="pl-PL"/>
        </w:rPr>
        <w:t xml:space="preserve">(jeżeli dotyczy):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Środki służące ochronie informacji o charakterze poufnym</w:t>
      </w:r>
      <w:r w:rsidRPr="00D249D6">
        <w:rPr>
          <w:rFonts w:ascii="Times New Roman" w:eastAsia="Times New Roman" w:hAnsi="Times New Roman" w:cs="Times New Roman"/>
          <w:sz w:val="24"/>
          <w:szCs w:val="24"/>
          <w:lang w:eastAsia="pl-PL"/>
        </w:rPr>
        <w:t xml:space="preserve">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249D6">
        <w:rPr>
          <w:rFonts w:ascii="Times New Roman" w:eastAsia="Times New Roman" w:hAnsi="Times New Roman" w:cs="Times New Roman"/>
          <w:sz w:val="24"/>
          <w:szCs w:val="24"/>
          <w:lang w:eastAsia="pl-PL"/>
        </w:rPr>
        <w:br/>
        <w:t xml:space="preserve">Data: 2017-12-07, godzina: 10:00, </w:t>
      </w:r>
      <w:r w:rsidRPr="00D249D6">
        <w:rPr>
          <w:rFonts w:ascii="Times New Roman" w:eastAsia="Times New Roman" w:hAnsi="Times New Roman" w:cs="Times New Roman"/>
          <w:sz w:val="24"/>
          <w:szCs w:val="24"/>
          <w:lang w:eastAsia="pl-PL"/>
        </w:rPr>
        <w:br/>
        <w:t xml:space="preserve">Skrócenie terminu składania wniosków, ze względu na pilną potrzebę udzielenia zamówienia </w:t>
      </w:r>
      <w:r w:rsidRPr="00D249D6">
        <w:rPr>
          <w:rFonts w:ascii="Times New Roman" w:eastAsia="Times New Roman" w:hAnsi="Times New Roman" w:cs="Times New Roman"/>
          <w:sz w:val="24"/>
          <w:szCs w:val="24"/>
          <w:lang w:eastAsia="pl-PL"/>
        </w:rPr>
        <w:lastRenderedPageBreak/>
        <w:t xml:space="preserve">(przetarg nieograniczony, przetarg ograniczony, negocjacje z ogłoszeniem): </w:t>
      </w:r>
      <w:r w:rsidRPr="00D249D6">
        <w:rPr>
          <w:rFonts w:ascii="Times New Roman" w:eastAsia="Times New Roman" w:hAnsi="Times New Roman" w:cs="Times New Roman"/>
          <w:sz w:val="24"/>
          <w:szCs w:val="24"/>
          <w:lang w:eastAsia="pl-PL"/>
        </w:rPr>
        <w:br/>
        <w:t xml:space="preserve">Nie </w:t>
      </w:r>
      <w:r w:rsidRPr="00D249D6">
        <w:rPr>
          <w:rFonts w:ascii="Times New Roman" w:eastAsia="Times New Roman" w:hAnsi="Times New Roman" w:cs="Times New Roman"/>
          <w:sz w:val="24"/>
          <w:szCs w:val="24"/>
          <w:lang w:eastAsia="pl-PL"/>
        </w:rPr>
        <w:br/>
        <w:t xml:space="preserve">Wskazać powody: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249D6">
        <w:rPr>
          <w:rFonts w:ascii="Times New Roman" w:eastAsia="Times New Roman" w:hAnsi="Times New Roman" w:cs="Times New Roman"/>
          <w:sz w:val="24"/>
          <w:szCs w:val="24"/>
          <w:lang w:eastAsia="pl-PL"/>
        </w:rPr>
        <w:br/>
        <w:t xml:space="preserve">&gt; język polski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 xml:space="preserve">IV.6.3) Termin związania ofertą: </w:t>
      </w:r>
      <w:r w:rsidRPr="00D249D6">
        <w:rPr>
          <w:rFonts w:ascii="Times New Roman" w:eastAsia="Times New Roman" w:hAnsi="Times New Roman" w:cs="Times New Roman"/>
          <w:sz w:val="24"/>
          <w:szCs w:val="24"/>
          <w:lang w:eastAsia="pl-PL"/>
        </w:rPr>
        <w:t xml:space="preserve">do: okres w dniach: 30 (od ostatecznego terminu składania ofert)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249D6">
        <w:rPr>
          <w:rFonts w:ascii="Times New Roman" w:eastAsia="Times New Roman" w:hAnsi="Times New Roman" w:cs="Times New Roman"/>
          <w:sz w:val="24"/>
          <w:szCs w:val="24"/>
          <w:lang w:eastAsia="pl-PL"/>
        </w:rPr>
        <w:t xml:space="preserve"> Nie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249D6">
        <w:rPr>
          <w:rFonts w:ascii="Times New Roman" w:eastAsia="Times New Roman" w:hAnsi="Times New Roman" w:cs="Times New Roman"/>
          <w:sz w:val="24"/>
          <w:szCs w:val="24"/>
          <w:lang w:eastAsia="pl-PL"/>
        </w:rPr>
        <w:t xml:space="preserve">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IV.6.6) Informacje dodatkowe:</w:t>
      </w:r>
      <w:r w:rsidRPr="00D249D6">
        <w:rPr>
          <w:rFonts w:ascii="Times New Roman" w:eastAsia="Times New Roman" w:hAnsi="Times New Roman" w:cs="Times New Roman"/>
          <w:sz w:val="24"/>
          <w:szCs w:val="24"/>
          <w:lang w:eastAsia="pl-PL"/>
        </w:rPr>
        <w:t xml:space="preserve"> </w:t>
      </w:r>
      <w:r w:rsidRPr="00D249D6">
        <w:rPr>
          <w:rFonts w:ascii="Times New Roman" w:eastAsia="Times New Roman" w:hAnsi="Times New Roman" w:cs="Times New Roman"/>
          <w:sz w:val="24"/>
          <w:szCs w:val="24"/>
          <w:lang w:eastAsia="pl-PL"/>
        </w:rPr>
        <w:br/>
      </w:r>
    </w:p>
    <w:p w:rsidR="00D249D6" w:rsidRPr="00D249D6" w:rsidRDefault="00D249D6" w:rsidP="00D249D6">
      <w:pPr>
        <w:spacing w:after="0" w:line="240" w:lineRule="auto"/>
        <w:jc w:val="center"/>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u w:val="single"/>
          <w:lang w:eastAsia="pl-PL"/>
        </w:rPr>
        <w:t xml:space="preserve">ZAŁĄCZNIK I - INFORMACJE DOTYCZĄCE OFERT CZĘŚCIOWYCH </w:t>
      </w:r>
    </w:p>
    <w:p w:rsidR="00D249D6" w:rsidRPr="00D249D6" w:rsidRDefault="00D249D6" w:rsidP="00D249D6">
      <w:pPr>
        <w:spacing w:after="0" w:line="240" w:lineRule="auto"/>
        <w:rPr>
          <w:rFonts w:ascii="Times New Roman" w:eastAsia="Times New Roman" w:hAnsi="Times New Roman" w:cs="Times New Roman"/>
          <w:sz w:val="24"/>
          <w:szCs w:val="24"/>
          <w:lang w:eastAsia="pl-PL"/>
        </w:rPr>
      </w:pPr>
    </w:p>
    <w:p w:rsidR="00D249D6" w:rsidRPr="00D249D6" w:rsidRDefault="00D249D6" w:rsidP="00D249D6">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6"/>
        <w:gridCol w:w="180"/>
        <w:gridCol w:w="834"/>
        <w:gridCol w:w="7252"/>
      </w:tblGrid>
      <w:tr w:rsidR="00D249D6" w:rsidRPr="00D249D6" w:rsidTr="00D249D6">
        <w:trPr>
          <w:tblCellSpacing w:w="15" w:type="dxa"/>
        </w:trPr>
        <w:tc>
          <w:tcPr>
            <w:tcW w:w="0" w:type="auto"/>
            <w:vAlign w:val="center"/>
            <w:hideMark/>
          </w:tcPr>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b/>
                <w:bCs/>
                <w:sz w:val="24"/>
                <w:szCs w:val="24"/>
                <w:lang w:eastAsia="pl-PL"/>
              </w:rPr>
              <w:t xml:space="preserve">Część nr: </w:t>
            </w:r>
          </w:p>
        </w:tc>
        <w:tc>
          <w:tcPr>
            <w:tcW w:w="0" w:type="auto"/>
            <w:vAlign w:val="center"/>
            <w:hideMark/>
          </w:tcPr>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t>1</w:t>
            </w:r>
          </w:p>
        </w:tc>
        <w:tc>
          <w:tcPr>
            <w:tcW w:w="0" w:type="auto"/>
            <w:vAlign w:val="center"/>
            <w:hideMark/>
          </w:tcPr>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b/>
                <w:bCs/>
                <w:sz w:val="24"/>
                <w:szCs w:val="24"/>
                <w:lang w:eastAsia="pl-PL"/>
              </w:rPr>
              <w:t xml:space="preserve">Nazwa: </w:t>
            </w:r>
          </w:p>
        </w:tc>
        <w:tc>
          <w:tcPr>
            <w:tcW w:w="0" w:type="auto"/>
            <w:vAlign w:val="center"/>
            <w:hideMark/>
          </w:tcPr>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t>Zakup i wdrożenie sprzętów oraz wyposażenia teleinformatycznego dla nowej przychodni SP ZOZ w Aleksandrowie Łódzkim przy ul. Pabianickiej - część nr 1 i 2</w:t>
            </w:r>
          </w:p>
        </w:tc>
      </w:tr>
    </w:tbl>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b/>
          <w:bCs/>
          <w:sz w:val="24"/>
          <w:szCs w:val="24"/>
          <w:lang w:eastAsia="pl-PL"/>
        </w:rPr>
        <w:t xml:space="preserve">1) Krótki opis przedmiotu zamówienia </w:t>
      </w:r>
      <w:r w:rsidRPr="00D249D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249D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249D6">
        <w:rPr>
          <w:rFonts w:ascii="Times New Roman" w:eastAsia="Times New Roman" w:hAnsi="Times New Roman" w:cs="Times New Roman"/>
          <w:sz w:val="24"/>
          <w:szCs w:val="24"/>
          <w:lang w:eastAsia="pl-PL"/>
        </w:rPr>
        <w:t xml:space="preserve">1. Część I zamówienia – Zakup urządzeń wielofunkcyjnych – 2 szt.; 2. Cześć II zamówienia – Zakup sprzętu telekomunikacyjnego: A) Centrali telefonicznej – 1 szt., B) Telefonów przewodowych – 13 szt., C) Telefonów bezprzewodowych – 5 szt.;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 xml:space="preserve">2) Wspólny Słownik Zamówień(CPV): </w:t>
      </w:r>
      <w:r w:rsidRPr="00D249D6">
        <w:rPr>
          <w:rFonts w:ascii="Times New Roman" w:eastAsia="Times New Roman" w:hAnsi="Times New Roman" w:cs="Times New Roman"/>
          <w:sz w:val="24"/>
          <w:szCs w:val="24"/>
          <w:lang w:eastAsia="pl-PL"/>
        </w:rPr>
        <w:t>30121200-5, 30121100-4, 30121400-7, 30231010-8, 32550000-3, 32551200-2, 32552110-1</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3) Wartość części zamówienia(jeżeli zamawiający podaje informacje o wartości zamówienia):</w:t>
      </w:r>
      <w:r w:rsidRPr="00D249D6">
        <w:rPr>
          <w:rFonts w:ascii="Times New Roman" w:eastAsia="Times New Roman" w:hAnsi="Times New Roman" w:cs="Times New Roman"/>
          <w:sz w:val="24"/>
          <w:szCs w:val="24"/>
          <w:lang w:eastAsia="pl-PL"/>
        </w:rPr>
        <w:br/>
        <w:t xml:space="preserve">Wartość bez VAT: </w:t>
      </w:r>
      <w:r w:rsidRPr="00D249D6">
        <w:rPr>
          <w:rFonts w:ascii="Times New Roman" w:eastAsia="Times New Roman" w:hAnsi="Times New Roman" w:cs="Times New Roman"/>
          <w:sz w:val="24"/>
          <w:szCs w:val="24"/>
          <w:lang w:eastAsia="pl-PL"/>
        </w:rPr>
        <w:br/>
        <w:t xml:space="preserve">Waluta: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 xml:space="preserve">4) Czas trwania lub termin wykonania: </w:t>
      </w:r>
      <w:r w:rsidRPr="00D249D6">
        <w:rPr>
          <w:rFonts w:ascii="Times New Roman" w:eastAsia="Times New Roman" w:hAnsi="Times New Roman" w:cs="Times New Roman"/>
          <w:sz w:val="24"/>
          <w:szCs w:val="24"/>
          <w:lang w:eastAsia="pl-PL"/>
        </w:rPr>
        <w:br/>
        <w:t xml:space="preserve">okres w miesiącach: </w:t>
      </w:r>
      <w:r w:rsidRPr="00D249D6">
        <w:rPr>
          <w:rFonts w:ascii="Times New Roman" w:eastAsia="Times New Roman" w:hAnsi="Times New Roman" w:cs="Times New Roman"/>
          <w:sz w:val="24"/>
          <w:szCs w:val="24"/>
          <w:lang w:eastAsia="pl-PL"/>
        </w:rPr>
        <w:br/>
        <w:t>okres w dniach: 30</w:t>
      </w:r>
      <w:r w:rsidRPr="00D249D6">
        <w:rPr>
          <w:rFonts w:ascii="Times New Roman" w:eastAsia="Times New Roman" w:hAnsi="Times New Roman" w:cs="Times New Roman"/>
          <w:sz w:val="24"/>
          <w:szCs w:val="24"/>
          <w:lang w:eastAsia="pl-PL"/>
        </w:rPr>
        <w:br/>
        <w:t xml:space="preserve">data rozpoczęcia: </w:t>
      </w:r>
      <w:r w:rsidRPr="00D249D6">
        <w:rPr>
          <w:rFonts w:ascii="Times New Roman" w:eastAsia="Times New Roman" w:hAnsi="Times New Roman" w:cs="Times New Roman"/>
          <w:sz w:val="24"/>
          <w:szCs w:val="24"/>
          <w:lang w:eastAsia="pl-PL"/>
        </w:rPr>
        <w:br/>
        <w:t xml:space="preserve">data zakończenia: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95"/>
        <w:gridCol w:w="1016"/>
      </w:tblGrid>
      <w:tr w:rsidR="00D249D6" w:rsidRPr="00D249D6" w:rsidTr="00D249D6">
        <w:tc>
          <w:tcPr>
            <w:tcW w:w="0" w:type="auto"/>
            <w:tcBorders>
              <w:top w:val="single" w:sz="6" w:space="0" w:color="000000"/>
              <w:left w:val="single" w:sz="6" w:space="0" w:color="000000"/>
              <w:bottom w:val="single" w:sz="6" w:space="0" w:color="000000"/>
              <w:right w:val="single" w:sz="6" w:space="0" w:color="000000"/>
            </w:tcBorders>
            <w:vAlign w:val="center"/>
            <w:hideMark/>
          </w:tcPr>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t>Znaczenie</w:t>
            </w:r>
          </w:p>
        </w:tc>
      </w:tr>
      <w:tr w:rsidR="00D249D6" w:rsidRPr="00D249D6" w:rsidTr="00D249D6">
        <w:tc>
          <w:tcPr>
            <w:tcW w:w="0" w:type="auto"/>
            <w:tcBorders>
              <w:top w:val="single" w:sz="6" w:space="0" w:color="000000"/>
              <w:left w:val="single" w:sz="6" w:space="0" w:color="000000"/>
              <w:bottom w:val="single" w:sz="6" w:space="0" w:color="000000"/>
              <w:right w:val="single" w:sz="6" w:space="0" w:color="000000"/>
            </w:tcBorders>
            <w:vAlign w:val="center"/>
            <w:hideMark/>
          </w:tcPr>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t>60,00</w:t>
            </w:r>
          </w:p>
        </w:tc>
      </w:tr>
      <w:tr w:rsidR="00D249D6" w:rsidRPr="00D249D6" w:rsidTr="00D249D6">
        <w:tc>
          <w:tcPr>
            <w:tcW w:w="0" w:type="auto"/>
            <w:tcBorders>
              <w:top w:val="single" w:sz="6" w:space="0" w:color="000000"/>
              <w:left w:val="single" w:sz="6" w:space="0" w:color="000000"/>
              <w:bottom w:val="single" w:sz="6" w:space="0" w:color="000000"/>
              <w:right w:val="single" w:sz="6" w:space="0" w:color="000000"/>
            </w:tcBorders>
            <w:vAlign w:val="center"/>
            <w:hideMark/>
          </w:tcPr>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t>okres gwarancji na 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t>40,00</w:t>
            </w:r>
          </w:p>
        </w:tc>
      </w:tr>
    </w:tbl>
    <w:p w:rsidR="00D249D6" w:rsidRPr="00D249D6" w:rsidRDefault="00D249D6" w:rsidP="00D249D6">
      <w:pPr>
        <w:spacing w:after="24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lastRenderedPageBreak/>
        <w:br/>
      </w:r>
      <w:r w:rsidRPr="00D249D6">
        <w:rPr>
          <w:rFonts w:ascii="Times New Roman" w:eastAsia="Times New Roman" w:hAnsi="Times New Roman" w:cs="Times New Roman"/>
          <w:b/>
          <w:bCs/>
          <w:sz w:val="24"/>
          <w:szCs w:val="24"/>
          <w:lang w:eastAsia="pl-PL"/>
        </w:rPr>
        <w:t>6) INFORMACJE DODATKOWE:</w:t>
      </w:r>
      <w:r w:rsidRPr="00D249D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9"/>
        <w:gridCol w:w="180"/>
        <w:gridCol w:w="834"/>
        <w:gridCol w:w="7249"/>
      </w:tblGrid>
      <w:tr w:rsidR="00D249D6" w:rsidRPr="00D249D6" w:rsidTr="00D249D6">
        <w:trPr>
          <w:tblCellSpacing w:w="15" w:type="dxa"/>
        </w:trPr>
        <w:tc>
          <w:tcPr>
            <w:tcW w:w="0" w:type="auto"/>
            <w:vAlign w:val="center"/>
            <w:hideMark/>
          </w:tcPr>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b/>
                <w:bCs/>
                <w:sz w:val="24"/>
                <w:szCs w:val="24"/>
                <w:lang w:eastAsia="pl-PL"/>
              </w:rPr>
              <w:t xml:space="preserve">Część nr: </w:t>
            </w:r>
          </w:p>
        </w:tc>
        <w:tc>
          <w:tcPr>
            <w:tcW w:w="0" w:type="auto"/>
            <w:vAlign w:val="center"/>
            <w:hideMark/>
          </w:tcPr>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t>2</w:t>
            </w:r>
          </w:p>
        </w:tc>
        <w:tc>
          <w:tcPr>
            <w:tcW w:w="0" w:type="auto"/>
            <w:vAlign w:val="center"/>
            <w:hideMark/>
          </w:tcPr>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b/>
                <w:bCs/>
                <w:sz w:val="24"/>
                <w:szCs w:val="24"/>
                <w:lang w:eastAsia="pl-PL"/>
              </w:rPr>
              <w:t xml:space="preserve">Nazwa: </w:t>
            </w:r>
          </w:p>
        </w:tc>
        <w:tc>
          <w:tcPr>
            <w:tcW w:w="0" w:type="auto"/>
            <w:vAlign w:val="center"/>
            <w:hideMark/>
          </w:tcPr>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t>Zakup i wdrożenie sprzętów oraz wyposażenia teleinformatycznego dla nowej przychodni SP ZOZ w Aleksandrowie Łódzkim przy ul. Pabianickiej - część nr 3</w:t>
            </w:r>
          </w:p>
        </w:tc>
      </w:tr>
    </w:tbl>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b/>
          <w:bCs/>
          <w:sz w:val="24"/>
          <w:szCs w:val="24"/>
          <w:lang w:eastAsia="pl-PL"/>
        </w:rPr>
        <w:t xml:space="preserve">1) Krótki opis przedmiotu zamówienia </w:t>
      </w:r>
      <w:r w:rsidRPr="00D249D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249D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249D6">
        <w:rPr>
          <w:rFonts w:ascii="Times New Roman" w:eastAsia="Times New Roman" w:hAnsi="Times New Roman" w:cs="Times New Roman"/>
          <w:b/>
          <w:bCs/>
          <w:sz w:val="24"/>
          <w:szCs w:val="24"/>
          <w:lang w:eastAsia="pl-PL"/>
        </w:rPr>
        <w:t>budowlane:</w:t>
      </w:r>
      <w:r w:rsidRPr="00D249D6">
        <w:rPr>
          <w:rFonts w:ascii="Times New Roman" w:eastAsia="Times New Roman" w:hAnsi="Times New Roman" w:cs="Times New Roman"/>
          <w:sz w:val="24"/>
          <w:szCs w:val="24"/>
          <w:lang w:eastAsia="pl-PL"/>
        </w:rPr>
        <w:t>Część</w:t>
      </w:r>
      <w:proofErr w:type="spellEnd"/>
      <w:r w:rsidRPr="00D249D6">
        <w:rPr>
          <w:rFonts w:ascii="Times New Roman" w:eastAsia="Times New Roman" w:hAnsi="Times New Roman" w:cs="Times New Roman"/>
          <w:sz w:val="24"/>
          <w:szCs w:val="24"/>
          <w:lang w:eastAsia="pl-PL"/>
        </w:rPr>
        <w:t xml:space="preserve"> III zamówienia – Zakup i wdrożenie infrastruktury informatycznej, która swym zakresem obejmuje sprzedaż, dostarczenie, instalację oraz uruchomienie sprzętu komputerowego wraz z oprogramowaniem, zgodnie z wymaganiami określonymi przez Zamawiającego, w ilościach i asortymencie jak poniżej: 1) Komputery PC z systemem operacyjnych – 18 szt.; 2) Monitory – 18 szt.; 3) Filtry prywatyzujące do monitora – 3 szt.; 4) Drukarki – 14 szt.; 5) Listwa zasilająca 19 szt.; 6) Drukarka etykiet – 1 szt.; 7) Niszczarki – 2 szt.; 8) Serwer – 1 szt.; 9) Oprogramowanie systemowe – 1 zestaw; 10) Oprogramowanie do wykonywania kopii zapasowych maszyn wirtualnych Hyper-V – 1 zestaw; 11) Dyski twarde do serwera kopii zapasowych – 5 szt.; 12) Przełącznik sieciowy – 1 szt.; 13) Konsola </w:t>
      </w:r>
      <w:proofErr w:type="spellStart"/>
      <w:r w:rsidRPr="00D249D6">
        <w:rPr>
          <w:rFonts w:ascii="Times New Roman" w:eastAsia="Times New Roman" w:hAnsi="Times New Roman" w:cs="Times New Roman"/>
          <w:sz w:val="24"/>
          <w:szCs w:val="24"/>
          <w:lang w:eastAsia="pl-PL"/>
        </w:rPr>
        <w:t>rack</w:t>
      </w:r>
      <w:proofErr w:type="spellEnd"/>
      <w:r w:rsidRPr="00D249D6">
        <w:rPr>
          <w:rFonts w:ascii="Times New Roman" w:eastAsia="Times New Roman" w:hAnsi="Times New Roman" w:cs="Times New Roman"/>
          <w:sz w:val="24"/>
          <w:szCs w:val="24"/>
          <w:lang w:eastAsia="pl-PL"/>
        </w:rPr>
        <w:t xml:space="preserve"> z KVM – 1 szt.; 14) UPS – 1 szt.; 15) Listwa dystrybucji zasilania – 1 szt.; 16) Oprogramowanie do obsługi poradni – 9 szt. licencji (w tym 1 szt. z obsługą rehabilitacji); 17) Oprogramowanie antywirusowe – 11 szt. licencji na 3 lata (w tym 2 szt. dla serwerów); 18) Usługa wdrożenia nowej infrastruktury teleinformatycznej wraz z przeszkoleniem pracowników Zamawiającego.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 xml:space="preserve">2) Wspólny Słownik Zamówień(CPV): </w:t>
      </w:r>
      <w:r w:rsidRPr="00D249D6">
        <w:rPr>
          <w:rFonts w:ascii="Times New Roman" w:eastAsia="Times New Roman" w:hAnsi="Times New Roman" w:cs="Times New Roman"/>
          <w:sz w:val="24"/>
          <w:szCs w:val="24"/>
          <w:lang w:eastAsia="pl-PL"/>
        </w:rPr>
        <w:t>30200000-0, 30174000-9, 30191400-8, 30213000-5, 30213300-8, 30231300-0, 30234500-3, 30237280-5, 30237410-6, 30237460-1, 48180000-3, 48422000-2, 48517000-5, 48600000-4, 48620000-0, 48700000-5, 48761000-0, 48820000-0, 72246000-1, 72261000-2, 72263000-6, 72265000-0, 72268000-1</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3) Wartość części zamówienia(jeżeli zamawiający podaje informacje o wartości zamówienia):</w:t>
      </w:r>
      <w:r w:rsidRPr="00D249D6">
        <w:rPr>
          <w:rFonts w:ascii="Times New Roman" w:eastAsia="Times New Roman" w:hAnsi="Times New Roman" w:cs="Times New Roman"/>
          <w:sz w:val="24"/>
          <w:szCs w:val="24"/>
          <w:lang w:eastAsia="pl-PL"/>
        </w:rPr>
        <w:br/>
        <w:t xml:space="preserve">Wartość bez VAT: </w:t>
      </w:r>
      <w:r w:rsidRPr="00D249D6">
        <w:rPr>
          <w:rFonts w:ascii="Times New Roman" w:eastAsia="Times New Roman" w:hAnsi="Times New Roman" w:cs="Times New Roman"/>
          <w:sz w:val="24"/>
          <w:szCs w:val="24"/>
          <w:lang w:eastAsia="pl-PL"/>
        </w:rPr>
        <w:br/>
        <w:t xml:space="preserve">Waluta: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 xml:space="preserve">4) Czas trwania lub termin wykonania: </w:t>
      </w:r>
      <w:r w:rsidRPr="00D249D6">
        <w:rPr>
          <w:rFonts w:ascii="Times New Roman" w:eastAsia="Times New Roman" w:hAnsi="Times New Roman" w:cs="Times New Roman"/>
          <w:sz w:val="24"/>
          <w:szCs w:val="24"/>
          <w:lang w:eastAsia="pl-PL"/>
        </w:rPr>
        <w:br/>
        <w:t xml:space="preserve">okres w miesiącach: </w:t>
      </w:r>
      <w:r w:rsidRPr="00D249D6">
        <w:rPr>
          <w:rFonts w:ascii="Times New Roman" w:eastAsia="Times New Roman" w:hAnsi="Times New Roman" w:cs="Times New Roman"/>
          <w:sz w:val="24"/>
          <w:szCs w:val="24"/>
          <w:lang w:eastAsia="pl-PL"/>
        </w:rPr>
        <w:br/>
        <w:t>okres w dniach: 30</w:t>
      </w:r>
      <w:r w:rsidRPr="00D249D6">
        <w:rPr>
          <w:rFonts w:ascii="Times New Roman" w:eastAsia="Times New Roman" w:hAnsi="Times New Roman" w:cs="Times New Roman"/>
          <w:sz w:val="24"/>
          <w:szCs w:val="24"/>
          <w:lang w:eastAsia="pl-PL"/>
        </w:rPr>
        <w:br/>
        <w:t xml:space="preserve">data rozpoczęcia: </w:t>
      </w:r>
      <w:r w:rsidRPr="00D249D6">
        <w:rPr>
          <w:rFonts w:ascii="Times New Roman" w:eastAsia="Times New Roman" w:hAnsi="Times New Roman" w:cs="Times New Roman"/>
          <w:sz w:val="24"/>
          <w:szCs w:val="24"/>
          <w:lang w:eastAsia="pl-PL"/>
        </w:rPr>
        <w:br/>
        <w:t xml:space="preserve">data zakończenia: </w:t>
      </w: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96"/>
        <w:gridCol w:w="1016"/>
      </w:tblGrid>
      <w:tr w:rsidR="00D249D6" w:rsidRPr="00D249D6" w:rsidTr="00D249D6">
        <w:tc>
          <w:tcPr>
            <w:tcW w:w="0" w:type="auto"/>
            <w:tcBorders>
              <w:top w:val="single" w:sz="6" w:space="0" w:color="000000"/>
              <w:left w:val="single" w:sz="6" w:space="0" w:color="000000"/>
              <w:bottom w:val="single" w:sz="6" w:space="0" w:color="000000"/>
              <w:right w:val="single" w:sz="6" w:space="0" w:color="000000"/>
            </w:tcBorders>
            <w:vAlign w:val="center"/>
            <w:hideMark/>
          </w:tcPr>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t>Znaczenie</w:t>
            </w:r>
          </w:p>
        </w:tc>
      </w:tr>
      <w:tr w:rsidR="00D249D6" w:rsidRPr="00D249D6" w:rsidTr="00D249D6">
        <w:tc>
          <w:tcPr>
            <w:tcW w:w="0" w:type="auto"/>
            <w:tcBorders>
              <w:top w:val="single" w:sz="6" w:space="0" w:color="000000"/>
              <w:left w:val="single" w:sz="6" w:space="0" w:color="000000"/>
              <w:bottom w:val="single" w:sz="6" w:space="0" w:color="000000"/>
              <w:right w:val="single" w:sz="6" w:space="0" w:color="000000"/>
            </w:tcBorders>
            <w:vAlign w:val="center"/>
            <w:hideMark/>
          </w:tcPr>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t>60,00</w:t>
            </w:r>
          </w:p>
        </w:tc>
      </w:tr>
      <w:tr w:rsidR="00D249D6" w:rsidRPr="00D249D6" w:rsidTr="00D249D6">
        <w:tc>
          <w:tcPr>
            <w:tcW w:w="0" w:type="auto"/>
            <w:tcBorders>
              <w:top w:val="single" w:sz="6" w:space="0" w:color="000000"/>
              <w:left w:val="single" w:sz="6" w:space="0" w:color="000000"/>
              <w:bottom w:val="single" w:sz="6" w:space="0" w:color="000000"/>
              <w:right w:val="single" w:sz="6" w:space="0" w:color="000000"/>
            </w:tcBorders>
            <w:vAlign w:val="center"/>
            <w:hideMark/>
          </w:tcPr>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t>okres gwarancji na komputery PC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49D6" w:rsidRPr="00D249D6" w:rsidRDefault="00D249D6" w:rsidP="00D249D6">
            <w:pPr>
              <w:spacing w:after="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t>40,00</w:t>
            </w:r>
          </w:p>
        </w:tc>
      </w:tr>
    </w:tbl>
    <w:p w:rsidR="00D249D6" w:rsidRPr="00D249D6" w:rsidRDefault="00D249D6" w:rsidP="00D249D6">
      <w:pPr>
        <w:spacing w:after="240" w:line="240" w:lineRule="auto"/>
        <w:rPr>
          <w:rFonts w:ascii="Times New Roman" w:eastAsia="Times New Roman" w:hAnsi="Times New Roman" w:cs="Times New Roman"/>
          <w:sz w:val="24"/>
          <w:szCs w:val="24"/>
          <w:lang w:eastAsia="pl-PL"/>
        </w:rPr>
      </w:pPr>
      <w:r w:rsidRPr="00D249D6">
        <w:rPr>
          <w:rFonts w:ascii="Times New Roman" w:eastAsia="Times New Roman" w:hAnsi="Times New Roman" w:cs="Times New Roman"/>
          <w:sz w:val="24"/>
          <w:szCs w:val="24"/>
          <w:lang w:eastAsia="pl-PL"/>
        </w:rPr>
        <w:br/>
      </w:r>
      <w:r w:rsidRPr="00D249D6">
        <w:rPr>
          <w:rFonts w:ascii="Times New Roman" w:eastAsia="Times New Roman" w:hAnsi="Times New Roman" w:cs="Times New Roman"/>
          <w:b/>
          <w:bCs/>
          <w:sz w:val="24"/>
          <w:szCs w:val="24"/>
          <w:lang w:eastAsia="pl-PL"/>
        </w:rPr>
        <w:t>6) INFORMACJE DODATKOWE:</w:t>
      </w:r>
      <w:r w:rsidRPr="00D249D6">
        <w:rPr>
          <w:rFonts w:ascii="Times New Roman" w:eastAsia="Times New Roman" w:hAnsi="Times New Roman" w:cs="Times New Roman"/>
          <w:sz w:val="24"/>
          <w:szCs w:val="24"/>
          <w:lang w:eastAsia="pl-PL"/>
        </w:rPr>
        <w:br/>
      </w:r>
    </w:p>
    <w:p w:rsidR="00D249D6" w:rsidRPr="00D249D6" w:rsidRDefault="00D249D6" w:rsidP="00D249D6">
      <w:pPr>
        <w:spacing w:after="240" w:line="240" w:lineRule="auto"/>
        <w:rPr>
          <w:rFonts w:ascii="Times New Roman" w:eastAsia="Times New Roman" w:hAnsi="Times New Roman" w:cs="Times New Roman"/>
          <w:sz w:val="24"/>
          <w:szCs w:val="24"/>
          <w:lang w:eastAsia="pl-PL"/>
        </w:rPr>
      </w:pPr>
    </w:p>
    <w:p w:rsidR="00D249D6" w:rsidRPr="00D249D6" w:rsidRDefault="00D249D6" w:rsidP="00D249D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249D6" w:rsidRPr="00D249D6" w:rsidTr="00D249D6">
        <w:trPr>
          <w:tblCellSpacing w:w="15" w:type="dxa"/>
        </w:trPr>
        <w:tc>
          <w:tcPr>
            <w:tcW w:w="0" w:type="auto"/>
            <w:vAlign w:val="center"/>
            <w:hideMark/>
          </w:tcPr>
          <w:p w:rsidR="00D249D6" w:rsidRPr="00D249D6" w:rsidRDefault="00D249D6" w:rsidP="00D249D6">
            <w:pPr>
              <w:spacing w:after="240" w:line="240" w:lineRule="auto"/>
              <w:rPr>
                <w:rFonts w:ascii="Times New Roman" w:eastAsia="Times New Roman" w:hAnsi="Times New Roman" w:cs="Times New Roman"/>
                <w:sz w:val="24"/>
                <w:szCs w:val="24"/>
                <w:lang w:eastAsia="pl-PL"/>
              </w:rPr>
            </w:pPr>
          </w:p>
        </w:tc>
      </w:tr>
    </w:tbl>
    <w:p w:rsidR="00D249D6" w:rsidRPr="00D249D6" w:rsidRDefault="00D249D6" w:rsidP="00D249D6">
      <w:pPr>
        <w:pBdr>
          <w:top w:val="single" w:sz="6" w:space="1" w:color="auto"/>
        </w:pBdr>
        <w:spacing w:after="0" w:line="240" w:lineRule="auto"/>
        <w:jc w:val="center"/>
        <w:rPr>
          <w:rFonts w:ascii="Arial" w:eastAsia="Times New Roman" w:hAnsi="Arial" w:cs="Arial"/>
          <w:vanish/>
          <w:sz w:val="16"/>
          <w:szCs w:val="16"/>
          <w:lang w:eastAsia="pl-PL"/>
        </w:rPr>
      </w:pPr>
      <w:r w:rsidRPr="00D249D6">
        <w:rPr>
          <w:rFonts w:ascii="Arial" w:eastAsia="Times New Roman" w:hAnsi="Arial" w:cs="Arial"/>
          <w:vanish/>
          <w:sz w:val="16"/>
          <w:szCs w:val="16"/>
          <w:lang w:eastAsia="pl-PL"/>
        </w:rPr>
        <w:t>Dół formularza</w:t>
      </w:r>
    </w:p>
    <w:p w:rsidR="00D249D6" w:rsidRPr="00D249D6" w:rsidRDefault="00D249D6" w:rsidP="00D249D6">
      <w:pPr>
        <w:pBdr>
          <w:bottom w:val="single" w:sz="6" w:space="1" w:color="auto"/>
        </w:pBdr>
        <w:spacing w:after="0" w:line="240" w:lineRule="auto"/>
        <w:jc w:val="center"/>
        <w:rPr>
          <w:rFonts w:ascii="Arial" w:eastAsia="Times New Roman" w:hAnsi="Arial" w:cs="Arial"/>
          <w:vanish/>
          <w:sz w:val="16"/>
          <w:szCs w:val="16"/>
          <w:lang w:eastAsia="pl-PL"/>
        </w:rPr>
      </w:pPr>
      <w:r w:rsidRPr="00D249D6">
        <w:rPr>
          <w:rFonts w:ascii="Arial" w:eastAsia="Times New Roman" w:hAnsi="Arial" w:cs="Arial"/>
          <w:vanish/>
          <w:sz w:val="16"/>
          <w:szCs w:val="16"/>
          <w:lang w:eastAsia="pl-PL"/>
        </w:rPr>
        <w:t>Początek formularza</w:t>
      </w:r>
    </w:p>
    <w:p w:rsidR="00D249D6" w:rsidRPr="00D249D6" w:rsidRDefault="00D249D6" w:rsidP="00D249D6">
      <w:pPr>
        <w:pBdr>
          <w:top w:val="single" w:sz="6" w:space="1" w:color="auto"/>
        </w:pBdr>
        <w:spacing w:after="0" w:line="240" w:lineRule="auto"/>
        <w:jc w:val="center"/>
        <w:rPr>
          <w:rFonts w:ascii="Arial" w:eastAsia="Times New Roman" w:hAnsi="Arial" w:cs="Arial"/>
          <w:vanish/>
          <w:sz w:val="16"/>
          <w:szCs w:val="16"/>
          <w:lang w:eastAsia="pl-PL"/>
        </w:rPr>
      </w:pPr>
      <w:r w:rsidRPr="00D249D6">
        <w:rPr>
          <w:rFonts w:ascii="Arial" w:eastAsia="Times New Roman" w:hAnsi="Arial" w:cs="Arial"/>
          <w:vanish/>
          <w:sz w:val="16"/>
          <w:szCs w:val="16"/>
          <w:lang w:eastAsia="pl-PL"/>
        </w:rPr>
        <w:t>Dół formularza</w:t>
      </w:r>
    </w:p>
    <w:p w:rsidR="00FA08E3" w:rsidRDefault="00FA08E3">
      <w:bookmarkStart w:id="0" w:name="_GoBack"/>
      <w:bookmarkEnd w:id="0"/>
    </w:p>
    <w:sectPr w:rsidR="00FA08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D6"/>
    <w:rsid w:val="00D249D6"/>
    <w:rsid w:val="00FA08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905D5-648C-455B-AE51-7FB9F509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388458">
      <w:bodyDiv w:val="1"/>
      <w:marLeft w:val="0"/>
      <w:marRight w:val="0"/>
      <w:marTop w:val="0"/>
      <w:marBottom w:val="0"/>
      <w:divBdr>
        <w:top w:val="none" w:sz="0" w:space="0" w:color="auto"/>
        <w:left w:val="none" w:sz="0" w:space="0" w:color="auto"/>
        <w:bottom w:val="none" w:sz="0" w:space="0" w:color="auto"/>
        <w:right w:val="none" w:sz="0" w:space="0" w:color="auto"/>
      </w:divBdr>
      <w:divsChild>
        <w:div w:id="673727851">
          <w:marLeft w:val="0"/>
          <w:marRight w:val="0"/>
          <w:marTop w:val="0"/>
          <w:marBottom w:val="0"/>
          <w:divBdr>
            <w:top w:val="none" w:sz="0" w:space="0" w:color="auto"/>
            <w:left w:val="none" w:sz="0" w:space="0" w:color="auto"/>
            <w:bottom w:val="none" w:sz="0" w:space="0" w:color="auto"/>
            <w:right w:val="none" w:sz="0" w:space="0" w:color="auto"/>
          </w:divBdr>
          <w:divsChild>
            <w:div w:id="296109604">
              <w:marLeft w:val="0"/>
              <w:marRight w:val="0"/>
              <w:marTop w:val="0"/>
              <w:marBottom w:val="0"/>
              <w:divBdr>
                <w:top w:val="none" w:sz="0" w:space="0" w:color="auto"/>
                <w:left w:val="none" w:sz="0" w:space="0" w:color="auto"/>
                <w:bottom w:val="none" w:sz="0" w:space="0" w:color="auto"/>
                <w:right w:val="none" w:sz="0" w:space="0" w:color="auto"/>
              </w:divBdr>
              <w:divsChild>
                <w:div w:id="1318798703">
                  <w:marLeft w:val="0"/>
                  <w:marRight w:val="0"/>
                  <w:marTop w:val="0"/>
                  <w:marBottom w:val="0"/>
                  <w:divBdr>
                    <w:top w:val="none" w:sz="0" w:space="0" w:color="auto"/>
                    <w:left w:val="none" w:sz="0" w:space="0" w:color="auto"/>
                    <w:bottom w:val="none" w:sz="0" w:space="0" w:color="auto"/>
                    <w:right w:val="none" w:sz="0" w:space="0" w:color="auto"/>
                  </w:divBdr>
                </w:div>
                <w:div w:id="1642692529">
                  <w:marLeft w:val="0"/>
                  <w:marRight w:val="0"/>
                  <w:marTop w:val="0"/>
                  <w:marBottom w:val="0"/>
                  <w:divBdr>
                    <w:top w:val="none" w:sz="0" w:space="0" w:color="auto"/>
                    <w:left w:val="none" w:sz="0" w:space="0" w:color="auto"/>
                    <w:bottom w:val="none" w:sz="0" w:space="0" w:color="auto"/>
                    <w:right w:val="none" w:sz="0" w:space="0" w:color="auto"/>
                  </w:divBdr>
                </w:div>
                <w:div w:id="2058964083">
                  <w:marLeft w:val="0"/>
                  <w:marRight w:val="0"/>
                  <w:marTop w:val="0"/>
                  <w:marBottom w:val="0"/>
                  <w:divBdr>
                    <w:top w:val="none" w:sz="0" w:space="0" w:color="auto"/>
                    <w:left w:val="none" w:sz="0" w:space="0" w:color="auto"/>
                    <w:bottom w:val="none" w:sz="0" w:space="0" w:color="auto"/>
                    <w:right w:val="none" w:sz="0" w:space="0" w:color="auto"/>
                  </w:divBdr>
                  <w:divsChild>
                    <w:div w:id="1253516390">
                      <w:marLeft w:val="0"/>
                      <w:marRight w:val="0"/>
                      <w:marTop w:val="0"/>
                      <w:marBottom w:val="0"/>
                      <w:divBdr>
                        <w:top w:val="none" w:sz="0" w:space="0" w:color="auto"/>
                        <w:left w:val="none" w:sz="0" w:space="0" w:color="auto"/>
                        <w:bottom w:val="none" w:sz="0" w:space="0" w:color="auto"/>
                        <w:right w:val="none" w:sz="0" w:space="0" w:color="auto"/>
                      </w:divBdr>
                    </w:div>
                  </w:divsChild>
                </w:div>
                <w:div w:id="1471249393">
                  <w:marLeft w:val="0"/>
                  <w:marRight w:val="0"/>
                  <w:marTop w:val="0"/>
                  <w:marBottom w:val="0"/>
                  <w:divBdr>
                    <w:top w:val="none" w:sz="0" w:space="0" w:color="auto"/>
                    <w:left w:val="none" w:sz="0" w:space="0" w:color="auto"/>
                    <w:bottom w:val="none" w:sz="0" w:space="0" w:color="auto"/>
                    <w:right w:val="none" w:sz="0" w:space="0" w:color="auto"/>
                  </w:divBdr>
                  <w:divsChild>
                    <w:div w:id="5988988">
                      <w:marLeft w:val="0"/>
                      <w:marRight w:val="0"/>
                      <w:marTop w:val="0"/>
                      <w:marBottom w:val="0"/>
                      <w:divBdr>
                        <w:top w:val="none" w:sz="0" w:space="0" w:color="auto"/>
                        <w:left w:val="none" w:sz="0" w:space="0" w:color="auto"/>
                        <w:bottom w:val="none" w:sz="0" w:space="0" w:color="auto"/>
                        <w:right w:val="none" w:sz="0" w:space="0" w:color="auto"/>
                      </w:divBdr>
                    </w:div>
                  </w:divsChild>
                </w:div>
                <w:div w:id="2015720107">
                  <w:marLeft w:val="0"/>
                  <w:marRight w:val="0"/>
                  <w:marTop w:val="0"/>
                  <w:marBottom w:val="0"/>
                  <w:divBdr>
                    <w:top w:val="none" w:sz="0" w:space="0" w:color="auto"/>
                    <w:left w:val="none" w:sz="0" w:space="0" w:color="auto"/>
                    <w:bottom w:val="none" w:sz="0" w:space="0" w:color="auto"/>
                    <w:right w:val="none" w:sz="0" w:space="0" w:color="auto"/>
                  </w:divBdr>
                  <w:divsChild>
                    <w:div w:id="2120568798">
                      <w:marLeft w:val="0"/>
                      <w:marRight w:val="0"/>
                      <w:marTop w:val="0"/>
                      <w:marBottom w:val="0"/>
                      <w:divBdr>
                        <w:top w:val="none" w:sz="0" w:space="0" w:color="auto"/>
                        <w:left w:val="none" w:sz="0" w:space="0" w:color="auto"/>
                        <w:bottom w:val="none" w:sz="0" w:space="0" w:color="auto"/>
                        <w:right w:val="none" w:sz="0" w:space="0" w:color="auto"/>
                      </w:divBdr>
                    </w:div>
                    <w:div w:id="317272700">
                      <w:marLeft w:val="0"/>
                      <w:marRight w:val="0"/>
                      <w:marTop w:val="0"/>
                      <w:marBottom w:val="0"/>
                      <w:divBdr>
                        <w:top w:val="none" w:sz="0" w:space="0" w:color="auto"/>
                        <w:left w:val="none" w:sz="0" w:space="0" w:color="auto"/>
                        <w:bottom w:val="none" w:sz="0" w:space="0" w:color="auto"/>
                        <w:right w:val="none" w:sz="0" w:space="0" w:color="auto"/>
                      </w:divBdr>
                    </w:div>
                    <w:div w:id="1411149732">
                      <w:marLeft w:val="0"/>
                      <w:marRight w:val="0"/>
                      <w:marTop w:val="0"/>
                      <w:marBottom w:val="0"/>
                      <w:divBdr>
                        <w:top w:val="none" w:sz="0" w:space="0" w:color="auto"/>
                        <w:left w:val="none" w:sz="0" w:space="0" w:color="auto"/>
                        <w:bottom w:val="none" w:sz="0" w:space="0" w:color="auto"/>
                        <w:right w:val="none" w:sz="0" w:space="0" w:color="auto"/>
                      </w:divBdr>
                    </w:div>
                    <w:div w:id="2139451333">
                      <w:marLeft w:val="0"/>
                      <w:marRight w:val="0"/>
                      <w:marTop w:val="0"/>
                      <w:marBottom w:val="0"/>
                      <w:divBdr>
                        <w:top w:val="none" w:sz="0" w:space="0" w:color="auto"/>
                        <w:left w:val="none" w:sz="0" w:space="0" w:color="auto"/>
                        <w:bottom w:val="none" w:sz="0" w:space="0" w:color="auto"/>
                        <w:right w:val="none" w:sz="0" w:space="0" w:color="auto"/>
                      </w:divBdr>
                    </w:div>
                  </w:divsChild>
                </w:div>
                <w:div w:id="1943106584">
                  <w:marLeft w:val="0"/>
                  <w:marRight w:val="0"/>
                  <w:marTop w:val="0"/>
                  <w:marBottom w:val="0"/>
                  <w:divBdr>
                    <w:top w:val="none" w:sz="0" w:space="0" w:color="auto"/>
                    <w:left w:val="none" w:sz="0" w:space="0" w:color="auto"/>
                    <w:bottom w:val="none" w:sz="0" w:space="0" w:color="auto"/>
                    <w:right w:val="none" w:sz="0" w:space="0" w:color="auto"/>
                  </w:divBdr>
                  <w:divsChild>
                    <w:div w:id="840584570">
                      <w:marLeft w:val="0"/>
                      <w:marRight w:val="0"/>
                      <w:marTop w:val="0"/>
                      <w:marBottom w:val="0"/>
                      <w:divBdr>
                        <w:top w:val="none" w:sz="0" w:space="0" w:color="auto"/>
                        <w:left w:val="none" w:sz="0" w:space="0" w:color="auto"/>
                        <w:bottom w:val="none" w:sz="0" w:space="0" w:color="auto"/>
                        <w:right w:val="none" w:sz="0" w:space="0" w:color="auto"/>
                      </w:divBdr>
                    </w:div>
                    <w:div w:id="1868135630">
                      <w:marLeft w:val="0"/>
                      <w:marRight w:val="0"/>
                      <w:marTop w:val="0"/>
                      <w:marBottom w:val="0"/>
                      <w:divBdr>
                        <w:top w:val="none" w:sz="0" w:space="0" w:color="auto"/>
                        <w:left w:val="none" w:sz="0" w:space="0" w:color="auto"/>
                        <w:bottom w:val="none" w:sz="0" w:space="0" w:color="auto"/>
                        <w:right w:val="none" w:sz="0" w:space="0" w:color="auto"/>
                      </w:divBdr>
                    </w:div>
                    <w:div w:id="622689982">
                      <w:marLeft w:val="0"/>
                      <w:marRight w:val="0"/>
                      <w:marTop w:val="0"/>
                      <w:marBottom w:val="0"/>
                      <w:divBdr>
                        <w:top w:val="none" w:sz="0" w:space="0" w:color="auto"/>
                        <w:left w:val="none" w:sz="0" w:space="0" w:color="auto"/>
                        <w:bottom w:val="none" w:sz="0" w:space="0" w:color="auto"/>
                        <w:right w:val="none" w:sz="0" w:space="0" w:color="auto"/>
                      </w:divBdr>
                    </w:div>
                    <w:div w:id="1562517824">
                      <w:marLeft w:val="0"/>
                      <w:marRight w:val="0"/>
                      <w:marTop w:val="0"/>
                      <w:marBottom w:val="0"/>
                      <w:divBdr>
                        <w:top w:val="none" w:sz="0" w:space="0" w:color="auto"/>
                        <w:left w:val="none" w:sz="0" w:space="0" w:color="auto"/>
                        <w:bottom w:val="none" w:sz="0" w:space="0" w:color="auto"/>
                        <w:right w:val="none" w:sz="0" w:space="0" w:color="auto"/>
                      </w:divBdr>
                    </w:div>
                    <w:div w:id="713581910">
                      <w:marLeft w:val="0"/>
                      <w:marRight w:val="0"/>
                      <w:marTop w:val="0"/>
                      <w:marBottom w:val="0"/>
                      <w:divBdr>
                        <w:top w:val="none" w:sz="0" w:space="0" w:color="auto"/>
                        <w:left w:val="none" w:sz="0" w:space="0" w:color="auto"/>
                        <w:bottom w:val="none" w:sz="0" w:space="0" w:color="auto"/>
                        <w:right w:val="none" w:sz="0" w:space="0" w:color="auto"/>
                      </w:divBdr>
                    </w:div>
                    <w:div w:id="1069426844">
                      <w:marLeft w:val="0"/>
                      <w:marRight w:val="0"/>
                      <w:marTop w:val="0"/>
                      <w:marBottom w:val="0"/>
                      <w:divBdr>
                        <w:top w:val="none" w:sz="0" w:space="0" w:color="auto"/>
                        <w:left w:val="none" w:sz="0" w:space="0" w:color="auto"/>
                        <w:bottom w:val="none" w:sz="0" w:space="0" w:color="auto"/>
                        <w:right w:val="none" w:sz="0" w:space="0" w:color="auto"/>
                      </w:divBdr>
                    </w:div>
                    <w:div w:id="122306814">
                      <w:marLeft w:val="0"/>
                      <w:marRight w:val="0"/>
                      <w:marTop w:val="0"/>
                      <w:marBottom w:val="0"/>
                      <w:divBdr>
                        <w:top w:val="none" w:sz="0" w:space="0" w:color="auto"/>
                        <w:left w:val="none" w:sz="0" w:space="0" w:color="auto"/>
                        <w:bottom w:val="none" w:sz="0" w:space="0" w:color="auto"/>
                        <w:right w:val="none" w:sz="0" w:space="0" w:color="auto"/>
                      </w:divBdr>
                    </w:div>
                  </w:divsChild>
                </w:div>
                <w:div w:id="847251580">
                  <w:marLeft w:val="0"/>
                  <w:marRight w:val="0"/>
                  <w:marTop w:val="0"/>
                  <w:marBottom w:val="0"/>
                  <w:divBdr>
                    <w:top w:val="none" w:sz="0" w:space="0" w:color="auto"/>
                    <w:left w:val="none" w:sz="0" w:space="0" w:color="auto"/>
                    <w:bottom w:val="none" w:sz="0" w:space="0" w:color="auto"/>
                    <w:right w:val="none" w:sz="0" w:space="0" w:color="auto"/>
                  </w:divBdr>
                  <w:divsChild>
                    <w:div w:id="1980452744">
                      <w:marLeft w:val="0"/>
                      <w:marRight w:val="0"/>
                      <w:marTop w:val="0"/>
                      <w:marBottom w:val="0"/>
                      <w:divBdr>
                        <w:top w:val="none" w:sz="0" w:space="0" w:color="auto"/>
                        <w:left w:val="none" w:sz="0" w:space="0" w:color="auto"/>
                        <w:bottom w:val="none" w:sz="0" w:space="0" w:color="auto"/>
                        <w:right w:val="none" w:sz="0" w:space="0" w:color="auto"/>
                      </w:divBdr>
                    </w:div>
                    <w:div w:id="775639868">
                      <w:marLeft w:val="0"/>
                      <w:marRight w:val="0"/>
                      <w:marTop w:val="0"/>
                      <w:marBottom w:val="0"/>
                      <w:divBdr>
                        <w:top w:val="none" w:sz="0" w:space="0" w:color="auto"/>
                        <w:left w:val="none" w:sz="0" w:space="0" w:color="auto"/>
                        <w:bottom w:val="none" w:sz="0" w:space="0" w:color="auto"/>
                        <w:right w:val="none" w:sz="0" w:space="0" w:color="auto"/>
                      </w:divBdr>
                    </w:div>
                  </w:divsChild>
                </w:div>
                <w:div w:id="1068722613">
                  <w:marLeft w:val="0"/>
                  <w:marRight w:val="0"/>
                  <w:marTop w:val="0"/>
                  <w:marBottom w:val="0"/>
                  <w:divBdr>
                    <w:top w:val="none" w:sz="0" w:space="0" w:color="auto"/>
                    <w:left w:val="none" w:sz="0" w:space="0" w:color="auto"/>
                    <w:bottom w:val="none" w:sz="0" w:space="0" w:color="auto"/>
                    <w:right w:val="none" w:sz="0" w:space="0" w:color="auto"/>
                  </w:divBdr>
                  <w:divsChild>
                    <w:div w:id="2002812910">
                      <w:marLeft w:val="0"/>
                      <w:marRight w:val="0"/>
                      <w:marTop w:val="0"/>
                      <w:marBottom w:val="0"/>
                      <w:divBdr>
                        <w:top w:val="none" w:sz="0" w:space="0" w:color="auto"/>
                        <w:left w:val="none" w:sz="0" w:space="0" w:color="auto"/>
                        <w:bottom w:val="none" w:sz="0" w:space="0" w:color="auto"/>
                        <w:right w:val="none" w:sz="0" w:space="0" w:color="auto"/>
                      </w:divBdr>
                    </w:div>
                    <w:div w:id="2127308225">
                      <w:marLeft w:val="0"/>
                      <w:marRight w:val="0"/>
                      <w:marTop w:val="0"/>
                      <w:marBottom w:val="0"/>
                      <w:divBdr>
                        <w:top w:val="none" w:sz="0" w:space="0" w:color="auto"/>
                        <w:left w:val="none" w:sz="0" w:space="0" w:color="auto"/>
                        <w:bottom w:val="none" w:sz="0" w:space="0" w:color="auto"/>
                        <w:right w:val="none" w:sz="0" w:space="0" w:color="auto"/>
                      </w:divBdr>
                    </w:div>
                    <w:div w:id="1715881521">
                      <w:marLeft w:val="0"/>
                      <w:marRight w:val="0"/>
                      <w:marTop w:val="0"/>
                      <w:marBottom w:val="0"/>
                      <w:divBdr>
                        <w:top w:val="none" w:sz="0" w:space="0" w:color="auto"/>
                        <w:left w:val="none" w:sz="0" w:space="0" w:color="auto"/>
                        <w:bottom w:val="none" w:sz="0" w:space="0" w:color="auto"/>
                        <w:right w:val="none" w:sz="0" w:space="0" w:color="auto"/>
                      </w:divBdr>
                    </w:div>
                    <w:div w:id="1782335572">
                      <w:marLeft w:val="0"/>
                      <w:marRight w:val="0"/>
                      <w:marTop w:val="0"/>
                      <w:marBottom w:val="0"/>
                      <w:divBdr>
                        <w:top w:val="none" w:sz="0" w:space="0" w:color="auto"/>
                        <w:left w:val="none" w:sz="0" w:space="0" w:color="auto"/>
                        <w:bottom w:val="none" w:sz="0" w:space="0" w:color="auto"/>
                        <w:right w:val="none" w:sz="0" w:space="0" w:color="auto"/>
                      </w:divBdr>
                    </w:div>
                    <w:div w:id="1808859598">
                      <w:marLeft w:val="0"/>
                      <w:marRight w:val="0"/>
                      <w:marTop w:val="0"/>
                      <w:marBottom w:val="0"/>
                      <w:divBdr>
                        <w:top w:val="none" w:sz="0" w:space="0" w:color="auto"/>
                        <w:left w:val="none" w:sz="0" w:space="0" w:color="auto"/>
                        <w:bottom w:val="none" w:sz="0" w:space="0" w:color="auto"/>
                        <w:right w:val="none" w:sz="0" w:space="0" w:color="auto"/>
                      </w:divBdr>
                    </w:div>
                    <w:div w:id="1355376809">
                      <w:marLeft w:val="0"/>
                      <w:marRight w:val="0"/>
                      <w:marTop w:val="0"/>
                      <w:marBottom w:val="0"/>
                      <w:divBdr>
                        <w:top w:val="none" w:sz="0" w:space="0" w:color="auto"/>
                        <w:left w:val="none" w:sz="0" w:space="0" w:color="auto"/>
                        <w:bottom w:val="none" w:sz="0" w:space="0" w:color="auto"/>
                        <w:right w:val="none" w:sz="0" w:space="0" w:color="auto"/>
                      </w:divBdr>
                    </w:div>
                  </w:divsChild>
                </w:div>
                <w:div w:id="2131168688">
                  <w:marLeft w:val="0"/>
                  <w:marRight w:val="0"/>
                  <w:marTop w:val="0"/>
                  <w:marBottom w:val="0"/>
                  <w:divBdr>
                    <w:top w:val="none" w:sz="0" w:space="0" w:color="auto"/>
                    <w:left w:val="none" w:sz="0" w:space="0" w:color="auto"/>
                    <w:bottom w:val="none" w:sz="0" w:space="0" w:color="auto"/>
                    <w:right w:val="none" w:sz="0" w:space="0" w:color="auto"/>
                  </w:divBdr>
                  <w:divsChild>
                    <w:div w:id="1605268265">
                      <w:marLeft w:val="0"/>
                      <w:marRight w:val="0"/>
                      <w:marTop w:val="0"/>
                      <w:marBottom w:val="0"/>
                      <w:divBdr>
                        <w:top w:val="none" w:sz="0" w:space="0" w:color="auto"/>
                        <w:left w:val="none" w:sz="0" w:space="0" w:color="auto"/>
                        <w:bottom w:val="none" w:sz="0" w:space="0" w:color="auto"/>
                        <w:right w:val="none" w:sz="0" w:space="0" w:color="auto"/>
                      </w:divBdr>
                    </w:div>
                    <w:div w:id="119687789">
                      <w:marLeft w:val="0"/>
                      <w:marRight w:val="0"/>
                      <w:marTop w:val="0"/>
                      <w:marBottom w:val="0"/>
                      <w:divBdr>
                        <w:top w:val="none" w:sz="0" w:space="0" w:color="auto"/>
                        <w:left w:val="none" w:sz="0" w:space="0" w:color="auto"/>
                        <w:bottom w:val="none" w:sz="0" w:space="0" w:color="auto"/>
                        <w:right w:val="none" w:sz="0" w:space="0" w:color="auto"/>
                      </w:divBdr>
                    </w:div>
                    <w:div w:id="1450390682">
                      <w:marLeft w:val="0"/>
                      <w:marRight w:val="0"/>
                      <w:marTop w:val="0"/>
                      <w:marBottom w:val="0"/>
                      <w:divBdr>
                        <w:top w:val="none" w:sz="0" w:space="0" w:color="auto"/>
                        <w:left w:val="none" w:sz="0" w:space="0" w:color="auto"/>
                        <w:bottom w:val="none" w:sz="0" w:space="0" w:color="auto"/>
                        <w:right w:val="none" w:sz="0" w:space="0" w:color="auto"/>
                      </w:divBdr>
                    </w:div>
                    <w:div w:id="2089644926">
                      <w:marLeft w:val="0"/>
                      <w:marRight w:val="0"/>
                      <w:marTop w:val="0"/>
                      <w:marBottom w:val="0"/>
                      <w:divBdr>
                        <w:top w:val="none" w:sz="0" w:space="0" w:color="auto"/>
                        <w:left w:val="none" w:sz="0" w:space="0" w:color="auto"/>
                        <w:bottom w:val="none" w:sz="0" w:space="0" w:color="auto"/>
                        <w:right w:val="none" w:sz="0" w:space="0" w:color="auto"/>
                      </w:divBdr>
                    </w:div>
                    <w:div w:id="1531995694">
                      <w:marLeft w:val="0"/>
                      <w:marRight w:val="0"/>
                      <w:marTop w:val="0"/>
                      <w:marBottom w:val="0"/>
                      <w:divBdr>
                        <w:top w:val="none" w:sz="0" w:space="0" w:color="auto"/>
                        <w:left w:val="none" w:sz="0" w:space="0" w:color="auto"/>
                        <w:bottom w:val="none" w:sz="0" w:space="0" w:color="auto"/>
                        <w:right w:val="none" w:sz="0" w:space="0" w:color="auto"/>
                      </w:divBdr>
                    </w:div>
                    <w:div w:id="466356012">
                      <w:marLeft w:val="0"/>
                      <w:marRight w:val="0"/>
                      <w:marTop w:val="0"/>
                      <w:marBottom w:val="0"/>
                      <w:divBdr>
                        <w:top w:val="none" w:sz="0" w:space="0" w:color="auto"/>
                        <w:left w:val="none" w:sz="0" w:space="0" w:color="auto"/>
                        <w:bottom w:val="none" w:sz="0" w:space="0" w:color="auto"/>
                        <w:right w:val="none" w:sz="0" w:space="0" w:color="auto"/>
                      </w:divBdr>
                    </w:div>
                    <w:div w:id="874269996">
                      <w:marLeft w:val="0"/>
                      <w:marRight w:val="0"/>
                      <w:marTop w:val="0"/>
                      <w:marBottom w:val="0"/>
                      <w:divBdr>
                        <w:top w:val="none" w:sz="0" w:space="0" w:color="auto"/>
                        <w:left w:val="none" w:sz="0" w:space="0" w:color="auto"/>
                        <w:bottom w:val="none" w:sz="0" w:space="0" w:color="auto"/>
                        <w:right w:val="none" w:sz="0" w:space="0" w:color="auto"/>
                      </w:divBdr>
                    </w:div>
                    <w:div w:id="728772247">
                      <w:marLeft w:val="0"/>
                      <w:marRight w:val="0"/>
                      <w:marTop w:val="0"/>
                      <w:marBottom w:val="0"/>
                      <w:divBdr>
                        <w:top w:val="none" w:sz="0" w:space="0" w:color="auto"/>
                        <w:left w:val="none" w:sz="0" w:space="0" w:color="auto"/>
                        <w:bottom w:val="none" w:sz="0" w:space="0" w:color="auto"/>
                        <w:right w:val="none" w:sz="0" w:space="0" w:color="auto"/>
                      </w:divBdr>
                    </w:div>
                  </w:divsChild>
                </w:div>
                <w:div w:id="13036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4690</Words>
  <Characters>28146</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Golinia</dc:creator>
  <cp:keywords/>
  <dc:description/>
  <cp:lastModifiedBy>Artur Golinia</cp:lastModifiedBy>
  <cp:revision>1</cp:revision>
  <dcterms:created xsi:type="dcterms:W3CDTF">2017-11-28T13:20:00Z</dcterms:created>
  <dcterms:modified xsi:type="dcterms:W3CDTF">2017-11-28T13:20:00Z</dcterms:modified>
</cp:coreProperties>
</file>