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F3EE4" w14:textId="6263B5E1" w:rsidR="00A06432" w:rsidRDefault="00A06432" w:rsidP="0075132B">
      <w:pPr>
        <w:pStyle w:val="Nagwek7"/>
        <w:keepNext w:val="0"/>
        <w:jc w:val="both"/>
        <w:rPr>
          <w:rFonts w:ascii="Tahoma" w:hAnsi="Tahoma" w:cs="Tahoma"/>
          <w:sz w:val="20"/>
          <w:lang w:val="pl-PL"/>
        </w:rPr>
      </w:pPr>
      <w:r>
        <w:rPr>
          <w:rFonts w:ascii="Tahoma" w:hAnsi="Tahoma" w:cs="Tahoma"/>
          <w:i w:val="0"/>
          <w:sz w:val="20"/>
          <w:lang w:val="pl-PL"/>
        </w:rPr>
        <w:t>Zamawiający:</w:t>
      </w:r>
    </w:p>
    <w:p w14:paraId="413CA498" w14:textId="77777777" w:rsidR="00A06432" w:rsidRDefault="00A06432" w:rsidP="0075132B">
      <w:pPr>
        <w:jc w:val="both"/>
        <w:rPr>
          <w:rFonts w:ascii="Tahoma" w:hAnsi="Tahoma" w:cs="Tahoma"/>
          <w:sz w:val="20"/>
          <w:szCs w:val="20"/>
        </w:rPr>
      </w:pPr>
    </w:p>
    <w:tbl>
      <w:tblPr>
        <w:tblW w:w="0" w:type="auto"/>
        <w:tblLayout w:type="fixed"/>
        <w:tblLook w:val="04A0" w:firstRow="1" w:lastRow="0" w:firstColumn="1" w:lastColumn="0" w:noHBand="0" w:noVBand="1"/>
      </w:tblPr>
      <w:tblGrid>
        <w:gridCol w:w="4322"/>
        <w:gridCol w:w="4964"/>
      </w:tblGrid>
      <w:tr w:rsidR="00A06432" w14:paraId="6AA8650F" w14:textId="77777777" w:rsidTr="00D763AF">
        <w:tc>
          <w:tcPr>
            <w:tcW w:w="4322" w:type="dxa"/>
          </w:tcPr>
          <w:p w14:paraId="4E83270C" w14:textId="77777777" w:rsidR="00A06432" w:rsidRDefault="00A06432" w:rsidP="0075132B">
            <w:pPr>
              <w:snapToGrid w:val="0"/>
              <w:jc w:val="both"/>
              <w:rPr>
                <w:rFonts w:ascii="Tahoma" w:hAnsi="Tahoma" w:cs="Tahoma"/>
                <w:b/>
                <w:sz w:val="20"/>
                <w:szCs w:val="20"/>
              </w:rPr>
            </w:pPr>
            <w:r>
              <w:rPr>
                <w:rFonts w:ascii="Tahoma" w:hAnsi="Tahoma" w:cs="Tahoma"/>
                <w:b/>
                <w:sz w:val="20"/>
                <w:szCs w:val="20"/>
              </w:rPr>
              <w:t>Samodzielny Publiczny</w:t>
            </w:r>
          </w:p>
          <w:p w14:paraId="187DCA4F" w14:textId="77777777" w:rsidR="00A06432" w:rsidRDefault="00A06432" w:rsidP="0075132B">
            <w:pPr>
              <w:snapToGrid w:val="0"/>
              <w:jc w:val="both"/>
              <w:rPr>
                <w:rFonts w:ascii="Tahoma" w:hAnsi="Tahoma" w:cs="Tahoma"/>
                <w:b/>
                <w:sz w:val="20"/>
                <w:szCs w:val="20"/>
              </w:rPr>
            </w:pPr>
            <w:r>
              <w:rPr>
                <w:rFonts w:ascii="Tahoma" w:hAnsi="Tahoma" w:cs="Tahoma"/>
                <w:b/>
                <w:sz w:val="20"/>
                <w:szCs w:val="20"/>
              </w:rPr>
              <w:t>Zakład Opieki Zdrowotnej</w:t>
            </w:r>
          </w:p>
          <w:p w14:paraId="2CC6EF19" w14:textId="77777777" w:rsidR="00A06432" w:rsidRDefault="00A06432" w:rsidP="0075132B">
            <w:pPr>
              <w:snapToGrid w:val="0"/>
              <w:jc w:val="both"/>
              <w:rPr>
                <w:rFonts w:ascii="Tahoma" w:hAnsi="Tahoma" w:cs="Tahoma"/>
                <w:b/>
                <w:sz w:val="20"/>
                <w:szCs w:val="20"/>
              </w:rPr>
            </w:pPr>
            <w:r>
              <w:rPr>
                <w:rFonts w:ascii="Tahoma" w:hAnsi="Tahoma" w:cs="Tahoma"/>
                <w:b/>
                <w:sz w:val="20"/>
                <w:szCs w:val="20"/>
              </w:rPr>
              <w:t>w Aleksandrowie Łódzkim</w:t>
            </w:r>
          </w:p>
          <w:p w14:paraId="66CF66F9" w14:textId="77777777" w:rsidR="00A06432" w:rsidRDefault="00A06432" w:rsidP="0075132B">
            <w:pPr>
              <w:snapToGrid w:val="0"/>
              <w:jc w:val="both"/>
              <w:rPr>
                <w:rFonts w:ascii="Tahoma" w:hAnsi="Tahoma" w:cs="Tahoma"/>
                <w:b/>
                <w:sz w:val="20"/>
                <w:szCs w:val="20"/>
              </w:rPr>
            </w:pPr>
            <w:r>
              <w:rPr>
                <w:rFonts w:ascii="Tahoma" w:hAnsi="Tahoma" w:cs="Tahoma"/>
                <w:b/>
                <w:sz w:val="20"/>
                <w:szCs w:val="20"/>
              </w:rPr>
              <w:t>ul. M. Skłodowskiej-Curie 1</w:t>
            </w:r>
          </w:p>
          <w:p w14:paraId="3DAE56F1" w14:textId="77777777" w:rsidR="00A06432" w:rsidRDefault="00A06432" w:rsidP="0075132B">
            <w:pPr>
              <w:snapToGrid w:val="0"/>
              <w:jc w:val="both"/>
              <w:rPr>
                <w:rFonts w:ascii="Tahoma" w:hAnsi="Tahoma" w:cs="Tahoma"/>
                <w:b/>
                <w:sz w:val="20"/>
                <w:szCs w:val="20"/>
              </w:rPr>
            </w:pPr>
            <w:r>
              <w:rPr>
                <w:rFonts w:ascii="Tahoma" w:hAnsi="Tahoma" w:cs="Tahoma"/>
                <w:b/>
                <w:sz w:val="20"/>
                <w:szCs w:val="20"/>
              </w:rPr>
              <w:t>95-070 Aleksandrów Łódzki</w:t>
            </w:r>
          </w:p>
          <w:p w14:paraId="644A3863" w14:textId="77777777" w:rsidR="00A06432" w:rsidRDefault="00A06432" w:rsidP="0075132B">
            <w:pPr>
              <w:snapToGrid w:val="0"/>
              <w:jc w:val="both"/>
              <w:rPr>
                <w:rFonts w:ascii="Tahoma" w:hAnsi="Tahoma" w:cs="Tahoma"/>
                <w:b/>
                <w:sz w:val="20"/>
                <w:szCs w:val="20"/>
              </w:rPr>
            </w:pPr>
          </w:p>
          <w:p w14:paraId="0E6209D5" w14:textId="77777777" w:rsidR="00A06432" w:rsidRDefault="00A06432" w:rsidP="0075132B">
            <w:pPr>
              <w:jc w:val="both"/>
              <w:rPr>
                <w:rFonts w:ascii="Tahoma" w:hAnsi="Tahoma" w:cs="Tahoma"/>
                <w:b/>
                <w:sz w:val="20"/>
                <w:szCs w:val="20"/>
                <w:lang w:eastAsia="ar-SA"/>
              </w:rPr>
            </w:pPr>
          </w:p>
        </w:tc>
        <w:tc>
          <w:tcPr>
            <w:tcW w:w="4964" w:type="dxa"/>
            <w:hideMark/>
          </w:tcPr>
          <w:p w14:paraId="621FD804" w14:textId="77777777" w:rsidR="00A06432" w:rsidRPr="00E259C0" w:rsidRDefault="00A06432" w:rsidP="0075132B">
            <w:pPr>
              <w:snapToGrid w:val="0"/>
              <w:jc w:val="both"/>
              <w:rPr>
                <w:rFonts w:ascii="Tahoma" w:hAnsi="Tahoma" w:cs="Tahoma"/>
                <w:b/>
                <w:sz w:val="20"/>
                <w:szCs w:val="20"/>
                <w:lang w:val="en-US"/>
              </w:rPr>
            </w:pPr>
            <w:r w:rsidRPr="00E259C0">
              <w:rPr>
                <w:rFonts w:ascii="Tahoma" w:hAnsi="Tahoma" w:cs="Tahoma"/>
                <w:b/>
                <w:sz w:val="20"/>
                <w:szCs w:val="20"/>
                <w:lang w:val="en-US"/>
              </w:rPr>
              <w:t>Tel: 42-712-00-26</w:t>
            </w:r>
          </w:p>
          <w:p w14:paraId="7AAEEEA9" w14:textId="77777777" w:rsidR="00A06432" w:rsidRPr="00E259C0" w:rsidRDefault="00A06432" w:rsidP="0075132B">
            <w:pPr>
              <w:snapToGrid w:val="0"/>
              <w:jc w:val="both"/>
              <w:rPr>
                <w:rFonts w:ascii="Tahoma" w:hAnsi="Tahoma" w:cs="Tahoma"/>
                <w:b/>
                <w:sz w:val="20"/>
                <w:szCs w:val="20"/>
                <w:lang w:val="en-US"/>
              </w:rPr>
            </w:pPr>
            <w:r w:rsidRPr="00E259C0">
              <w:rPr>
                <w:rFonts w:ascii="Tahoma" w:hAnsi="Tahoma" w:cs="Tahoma"/>
                <w:b/>
                <w:sz w:val="20"/>
                <w:szCs w:val="20"/>
                <w:lang w:val="en-US"/>
              </w:rPr>
              <w:t>Faks: 42-712-77-11</w:t>
            </w:r>
          </w:p>
          <w:p w14:paraId="2406C81A" w14:textId="77777777" w:rsidR="00A06432" w:rsidRPr="00E259C0" w:rsidRDefault="00A06432" w:rsidP="0075132B">
            <w:pPr>
              <w:jc w:val="both"/>
              <w:rPr>
                <w:rFonts w:ascii="Tahoma" w:hAnsi="Tahoma" w:cs="Tahoma"/>
                <w:b/>
                <w:sz w:val="20"/>
                <w:szCs w:val="20"/>
                <w:lang w:val="en-US"/>
              </w:rPr>
            </w:pPr>
            <w:r w:rsidRPr="00E259C0">
              <w:rPr>
                <w:rFonts w:ascii="Tahoma" w:hAnsi="Tahoma" w:cs="Tahoma"/>
                <w:b/>
                <w:sz w:val="20"/>
                <w:szCs w:val="20"/>
                <w:lang w:val="en-US"/>
              </w:rPr>
              <w:t>e-mail: dyrektor@spzoz.aleksandrow-lodzki.pl</w:t>
            </w:r>
          </w:p>
          <w:p w14:paraId="333746EB" w14:textId="77777777" w:rsidR="00A06432" w:rsidRPr="00E259C0" w:rsidRDefault="00A06432" w:rsidP="0075132B">
            <w:pPr>
              <w:suppressAutoHyphens/>
              <w:jc w:val="both"/>
              <w:rPr>
                <w:rFonts w:ascii="Tahoma" w:hAnsi="Tahoma" w:cs="Tahoma"/>
                <w:b/>
                <w:sz w:val="20"/>
                <w:szCs w:val="20"/>
                <w:lang w:val="en-US" w:eastAsia="ar-SA"/>
              </w:rPr>
            </w:pPr>
            <w:r w:rsidRPr="00E259C0">
              <w:rPr>
                <w:rFonts w:ascii="Tahoma" w:hAnsi="Tahoma" w:cs="Tahoma"/>
                <w:b/>
                <w:sz w:val="20"/>
                <w:szCs w:val="20"/>
                <w:lang w:val="en-US"/>
              </w:rPr>
              <w:t>www.spzoz.aleksandrow-lodzki.pl</w:t>
            </w:r>
          </w:p>
        </w:tc>
      </w:tr>
    </w:tbl>
    <w:p w14:paraId="5939D96C" w14:textId="77777777" w:rsidR="0080493B" w:rsidRPr="00723A51" w:rsidRDefault="0080493B" w:rsidP="0075132B">
      <w:pPr>
        <w:ind w:left="1560"/>
        <w:jc w:val="both"/>
        <w:rPr>
          <w:rFonts w:ascii="Tahoma" w:hAnsi="Tahoma" w:cs="Tahoma"/>
          <w:b/>
          <w:sz w:val="20"/>
          <w:szCs w:val="20"/>
        </w:rPr>
      </w:pPr>
    </w:p>
    <w:p w14:paraId="1B56F06F" w14:textId="77777777" w:rsidR="0080493B" w:rsidRPr="00723A51" w:rsidRDefault="0080493B" w:rsidP="0075132B">
      <w:pPr>
        <w:pStyle w:val="Nagwek"/>
        <w:tabs>
          <w:tab w:val="clear" w:pos="4536"/>
          <w:tab w:val="clear" w:pos="9072"/>
        </w:tabs>
        <w:rPr>
          <w:rFonts w:ascii="Tahoma" w:hAnsi="Tahoma" w:cs="Tahoma"/>
          <w:sz w:val="20"/>
          <w:szCs w:val="20"/>
          <w:lang w:val="pl-PL"/>
        </w:rPr>
      </w:pPr>
    </w:p>
    <w:p w14:paraId="715290E3" w14:textId="77777777" w:rsidR="00A06432" w:rsidRDefault="00A06432" w:rsidP="0075132B">
      <w:pPr>
        <w:pStyle w:val="Nagwek9"/>
        <w:keepNext w:val="0"/>
        <w:rPr>
          <w:rFonts w:ascii="Tahoma" w:hAnsi="Tahoma" w:cs="Tahoma"/>
          <w:sz w:val="28"/>
          <w:lang w:val="pl-PL"/>
        </w:rPr>
      </w:pPr>
    </w:p>
    <w:p w14:paraId="078D4802" w14:textId="77777777" w:rsidR="00A06432" w:rsidRPr="00FA3EA8" w:rsidRDefault="00A06432" w:rsidP="0075132B">
      <w:pPr>
        <w:pStyle w:val="Nagwek9"/>
        <w:keepNext w:val="0"/>
        <w:rPr>
          <w:rFonts w:ascii="Tahoma" w:hAnsi="Tahoma" w:cs="Tahoma"/>
          <w:sz w:val="28"/>
          <w:lang w:val="pl-PL"/>
        </w:rPr>
      </w:pPr>
      <w:r w:rsidRPr="00FA3EA8">
        <w:rPr>
          <w:rFonts w:ascii="Tahoma" w:hAnsi="Tahoma" w:cs="Tahoma"/>
          <w:sz w:val="28"/>
          <w:lang w:val="pl-PL"/>
        </w:rPr>
        <w:t>Specyfikacja Istotnych Warunków Zamówienia</w:t>
      </w:r>
    </w:p>
    <w:p w14:paraId="52102BCC" w14:textId="77777777" w:rsidR="00A06432" w:rsidRDefault="00A06432" w:rsidP="0075132B">
      <w:pPr>
        <w:pStyle w:val="Nagwek"/>
        <w:tabs>
          <w:tab w:val="left" w:pos="708"/>
        </w:tabs>
        <w:rPr>
          <w:rFonts w:ascii="Tahoma" w:hAnsi="Tahoma" w:cs="Tahoma"/>
          <w:sz w:val="20"/>
          <w:szCs w:val="20"/>
        </w:rPr>
      </w:pPr>
    </w:p>
    <w:p w14:paraId="516D1E5B" w14:textId="77777777" w:rsidR="00A06432" w:rsidRDefault="00A06432" w:rsidP="0075132B">
      <w:pPr>
        <w:rPr>
          <w:rFonts w:ascii="Tahoma" w:hAnsi="Tahoma" w:cs="Tahoma"/>
          <w:sz w:val="20"/>
          <w:szCs w:val="20"/>
        </w:rPr>
      </w:pPr>
    </w:p>
    <w:p w14:paraId="62325C74" w14:textId="77777777" w:rsidR="00A06432" w:rsidRDefault="00A06432" w:rsidP="0075132B">
      <w:pPr>
        <w:jc w:val="center"/>
        <w:rPr>
          <w:rFonts w:ascii="Tahoma" w:hAnsi="Tahoma" w:cs="Tahoma"/>
          <w:sz w:val="20"/>
          <w:szCs w:val="20"/>
        </w:rPr>
      </w:pPr>
    </w:p>
    <w:p w14:paraId="4111AE59" w14:textId="77777777" w:rsidR="00A06432" w:rsidRDefault="00A06432" w:rsidP="0075132B">
      <w:pPr>
        <w:spacing w:line="360" w:lineRule="auto"/>
        <w:jc w:val="center"/>
        <w:rPr>
          <w:rFonts w:ascii="Tahoma" w:hAnsi="Tahoma" w:cs="Tahoma"/>
          <w:sz w:val="20"/>
          <w:szCs w:val="20"/>
        </w:rPr>
      </w:pPr>
      <w:r>
        <w:rPr>
          <w:rFonts w:ascii="Tahoma" w:hAnsi="Tahoma" w:cs="Tahoma"/>
          <w:sz w:val="20"/>
          <w:szCs w:val="20"/>
        </w:rPr>
        <w:t>w postępowaniu o udzielenie zamówienia publicznego prowadzonym w trybie</w:t>
      </w:r>
    </w:p>
    <w:p w14:paraId="5E5A6EDC" w14:textId="77777777" w:rsidR="00A06432" w:rsidRDefault="00A06432" w:rsidP="0075132B">
      <w:pPr>
        <w:spacing w:line="360" w:lineRule="auto"/>
        <w:jc w:val="center"/>
        <w:rPr>
          <w:rFonts w:ascii="Tahoma" w:hAnsi="Tahoma" w:cs="Tahoma"/>
          <w:sz w:val="20"/>
          <w:szCs w:val="20"/>
        </w:rPr>
      </w:pPr>
      <w:r>
        <w:rPr>
          <w:rFonts w:ascii="Tahoma" w:hAnsi="Tahoma" w:cs="Tahoma"/>
          <w:b/>
          <w:sz w:val="20"/>
          <w:szCs w:val="20"/>
        </w:rPr>
        <w:t xml:space="preserve">przetargu nieograniczonego </w:t>
      </w:r>
      <w:r>
        <w:rPr>
          <w:rFonts w:ascii="Tahoma" w:hAnsi="Tahoma" w:cs="Tahoma"/>
          <w:sz w:val="20"/>
          <w:szCs w:val="20"/>
        </w:rPr>
        <w:t>na:</w:t>
      </w:r>
    </w:p>
    <w:p w14:paraId="4E5BE8A7" w14:textId="77777777" w:rsidR="00A06432" w:rsidRDefault="00A06432" w:rsidP="0075132B">
      <w:pPr>
        <w:pStyle w:val="Nagwek"/>
        <w:tabs>
          <w:tab w:val="left" w:pos="708"/>
        </w:tabs>
        <w:rPr>
          <w:rFonts w:ascii="Tahoma" w:hAnsi="Tahoma" w:cs="Tahoma"/>
          <w:sz w:val="20"/>
          <w:szCs w:val="20"/>
        </w:rPr>
      </w:pPr>
    </w:p>
    <w:p w14:paraId="36F93CBD" w14:textId="77777777" w:rsidR="00A06432" w:rsidRDefault="00A06432" w:rsidP="0075132B">
      <w:pPr>
        <w:jc w:val="center"/>
        <w:rPr>
          <w:rFonts w:ascii="Tahoma" w:hAnsi="Tahoma" w:cs="Tahoma"/>
          <w:b/>
          <w:sz w:val="20"/>
          <w:szCs w:val="20"/>
        </w:rPr>
      </w:pPr>
    </w:p>
    <w:p w14:paraId="129BF1FC" w14:textId="77777777" w:rsidR="00A06432" w:rsidRDefault="00A06432" w:rsidP="0075132B">
      <w:pPr>
        <w:jc w:val="center"/>
        <w:rPr>
          <w:rFonts w:ascii="Tahoma" w:hAnsi="Tahoma" w:cs="Tahoma"/>
          <w:b/>
          <w:sz w:val="30"/>
          <w:szCs w:val="30"/>
        </w:rPr>
      </w:pPr>
      <w:r>
        <w:rPr>
          <w:rFonts w:ascii="Tahoma" w:hAnsi="Tahoma" w:cs="Tahoma"/>
          <w:b/>
          <w:sz w:val="30"/>
          <w:szCs w:val="30"/>
        </w:rPr>
        <w:t xml:space="preserve">Zakup i wdrożenie sprzętów oraz wyposażenia teleinformatycznego dla nowej przychodni SP ZOZ </w:t>
      </w:r>
      <w:r>
        <w:rPr>
          <w:rFonts w:ascii="Tahoma" w:hAnsi="Tahoma" w:cs="Tahoma"/>
          <w:b/>
          <w:sz w:val="30"/>
          <w:szCs w:val="30"/>
        </w:rPr>
        <w:br/>
        <w:t>w Aleksandrowie Łódzkim przy ul. Pabianickiej</w:t>
      </w:r>
    </w:p>
    <w:p w14:paraId="039F036D" w14:textId="77777777" w:rsidR="00A06432" w:rsidRPr="00036447" w:rsidRDefault="00A06432" w:rsidP="0075132B">
      <w:pPr>
        <w:jc w:val="center"/>
        <w:rPr>
          <w:rFonts w:ascii="Tahoma" w:hAnsi="Tahoma" w:cs="Tahoma"/>
          <w:b/>
          <w:sz w:val="30"/>
          <w:szCs w:val="30"/>
        </w:rPr>
      </w:pPr>
    </w:p>
    <w:p w14:paraId="06532CE4" w14:textId="77777777" w:rsidR="00A06432" w:rsidRDefault="00A06432" w:rsidP="0075132B">
      <w:pPr>
        <w:jc w:val="center"/>
        <w:rPr>
          <w:rFonts w:ascii="Tahoma" w:hAnsi="Tahoma" w:cs="Tahoma"/>
          <w:sz w:val="20"/>
          <w:szCs w:val="20"/>
        </w:rPr>
      </w:pPr>
      <w:r>
        <w:rPr>
          <w:rFonts w:ascii="Tahoma" w:hAnsi="Tahoma" w:cs="Tahoma"/>
          <w:sz w:val="20"/>
          <w:szCs w:val="20"/>
        </w:rPr>
        <w:br/>
        <w:t>o wartości nie przekraczającej kwoty określonej w przepisach wydanych na podstawie art. 11 ust. 8 ustawy Prawo Zamówień Publicznych</w:t>
      </w:r>
    </w:p>
    <w:p w14:paraId="3FEDD476" w14:textId="77777777" w:rsidR="00A06432" w:rsidRDefault="00A06432" w:rsidP="0075132B">
      <w:pPr>
        <w:jc w:val="center"/>
        <w:rPr>
          <w:rFonts w:ascii="Tahoma" w:hAnsi="Tahoma" w:cs="Tahoma"/>
          <w:sz w:val="20"/>
          <w:szCs w:val="20"/>
        </w:rPr>
      </w:pPr>
    </w:p>
    <w:p w14:paraId="21FC7E19" w14:textId="77777777" w:rsidR="00A06432" w:rsidRDefault="00A06432" w:rsidP="0075132B">
      <w:pPr>
        <w:jc w:val="center"/>
        <w:rPr>
          <w:rFonts w:ascii="Tahoma" w:hAnsi="Tahoma" w:cs="Tahoma"/>
          <w:sz w:val="20"/>
          <w:szCs w:val="20"/>
        </w:rPr>
      </w:pPr>
    </w:p>
    <w:p w14:paraId="6E7E46A4" w14:textId="77777777" w:rsidR="00A06432" w:rsidRDefault="00A06432" w:rsidP="0075132B">
      <w:pPr>
        <w:jc w:val="center"/>
        <w:rPr>
          <w:rFonts w:ascii="Tahoma" w:hAnsi="Tahoma" w:cs="Tahoma"/>
          <w:sz w:val="20"/>
          <w:szCs w:val="20"/>
        </w:rPr>
      </w:pPr>
      <w:r>
        <w:rPr>
          <w:rFonts w:ascii="Tahoma" w:hAnsi="Tahoma" w:cs="Tahoma"/>
          <w:b/>
          <w:sz w:val="20"/>
          <w:szCs w:val="20"/>
        </w:rPr>
        <w:t>Nr referencyjny nadany sprawie przez Zamawiającego: 6/2017</w:t>
      </w:r>
    </w:p>
    <w:p w14:paraId="7D68FF4E" w14:textId="77777777" w:rsidR="00A06432" w:rsidRDefault="00A06432" w:rsidP="0075132B">
      <w:pPr>
        <w:jc w:val="both"/>
        <w:rPr>
          <w:rFonts w:ascii="Tahoma" w:hAnsi="Tahoma" w:cs="Tahoma"/>
          <w:sz w:val="20"/>
          <w:szCs w:val="20"/>
        </w:rPr>
      </w:pPr>
    </w:p>
    <w:p w14:paraId="40174BBF" w14:textId="77777777" w:rsidR="00A06432" w:rsidRDefault="00A06432" w:rsidP="0075132B">
      <w:pPr>
        <w:jc w:val="both"/>
        <w:rPr>
          <w:rFonts w:ascii="Tahoma" w:hAnsi="Tahoma" w:cs="Tahoma"/>
          <w:sz w:val="20"/>
          <w:szCs w:val="20"/>
        </w:rPr>
      </w:pPr>
    </w:p>
    <w:p w14:paraId="58C1B454" w14:textId="77777777" w:rsidR="00A06432" w:rsidRDefault="00A06432" w:rsidP="0075132B">
      <w:pPr>
        <w:jc w:val="both"/>
        <w:rPr>
          <w:rFonts w:ascii="Tahoma" w:hAnsi="Tahoma" w:cs="Tahoma"/>
          <w:sz w:val="20"/>
          <w:szCs w:val="20"/>
        </w:rPr>
      </w:pPr>
    </w:p>
    <w:p w14:paraId="1A2FE178" w14:textId="77777777" w:rsidR="00A06432" w:rsidRDefault="00A06432" w:rsidP="0075132B">
      <w:pPr>
        <w:jc w:val="both"/>
        <w:rPr>
          <w:rFonts w:ascii="Tahoma" w:hAnsi="Tahoma" w:cs="Tahoma"/>
          <w:sz w:val="20"/>
          <w:szCs w:val="20"/>
        </w:rPr>
      </w:pPr>
    </w:p>
    <w:p w14:paraId="39E98219" w14:textId="77777777" w:rsidR="00A06432" w:rsidRDefault="00A06432" w:rsidP="0075132B">
      <w:pPr>
        <w:pStyle w:val="Tekstpodstawowy2"/>
        <w:spacing w:line="360" w:lineRule="auto"/>
        <w:ind w:left="2836" w:firstLine="709"/>
        <w:jc w:val="center"/>
        <w:rPr>
          <w:rFonts w:ascii="Tahoma" w:hAnsi="Tahoma" w:cs="Tahoma"/>
          <w:b/>
          <w:sz w:val="20"/>
        </w:rPr>
      </w:pPr>
      <w:r>
        <w:rPr>
          <w:rFonts w:ascii="Tahoma" w:hAnsi="Tahoma" w:cs="Tahoma"/>
          <w:b/>
          <w:sz w:val="20"/>
        </w:rPr>
        <w:t xml:space="preserve">Specyfikację zatwierdził: </w:t>
      </w:r>
    </w:p>
    <w:p w14:paraId="4E30DA30" w14:textId="77777777" w:rsidR="00A06432" w:rsidRDefault="00A06432" w:rsidP="0075132B">
      <w:pPr>
        <w:pStyle w:val="Tekstpodstawowy2"/>
        <w:spacing w:line="276" w:lineRule="auto"/>
        <w:ind w:left="2836" w:firstLine="709"/>
        <w:jc w:val="center"/>
        <w:rPr>
          <w:rFonts w:ascii="Tahoma" w:hAnsi="Tahoma" w:cs="Tahoma"/>
          <w:b/>
          <w:color w:val="000000"/>
          <w:sz w:val="20"/>
        </w:rPr>
      </w:pPr>
    </w:p>
    <w:p w14:paraId="432F4CDD" w14:textId="33910BA4" w:rsidR="00A06432" w:rsidRDefault="00D21831" w:rsidP="0075132B">
      <w:pPr>
        <w:pStyle w:val="Tekstpodstawowy2"/>
        <w:spacing w:line="276" w:lineRule="auto"/>
        <w:ind w:left="2836" w:firstLine="709"/>
        <w:jc w:val="center"/>
        <w:rPr>
          <w:rFonts w:ascii="Tahoma" w:hAnsi="Tahoma" w:cs="Tahoma"/>
          <w:b/>
          <w:sz w:val="20"/>
        </w:rPr>
      </w:pPr>
      <w:r>
        <w:rPr>
          <w:rFonts w:ascii="Tahoma" w:hAnsi="Tahoma" w:cs="Tahoma"/>
          <w:b/>
          <w:sz w:val="20"/>
          <w:lang w:val="pl-PL"/>
        </w:rPr>
        <w:t xml:space="preserve">Z up. </w:t>
      </w:r>
      <w:r w:rsidR="00A06432">
        <w:rPr>
          <w:rFonts w:ascii="Tahoma" w:hAnsi="Tahoma" w:cs="Tahoma"/>
          <w:b/>
          <w:sz w:val="20"/>
        </w:rPr>
        <w:t>Dyrektor</w:t>
      </w:r>
      <w:r w:rsidR="0014021F">
        <w:rPr>
          <w:rFonts w:ascii="Tahoma" w:hAnsi="Tahoma" w:cs="Tahoma"/>
          <w:b/>
          <w:sz w:val="20"/>
          <w:lang w:val="pl-PL"/>
        </w:rPr>
        <w:t>a</w:t>
      </w:r>
      <w:r w:rsidR="00A06432">
        <w:rPr>
          <w:rFonts w:ascii="Tahoma" w:hAnsi="Tahoma" w:cs="Tahoma"/>
          <w:b/>
          <w:sz w:val="20"/>
        </w:rPr>
        <w:t xml:space="preserve"> SP ZOZ w Aleksandrowie Łódzkim</w:t>
      </w:r>
    </w:p>
    <w:p w14:paraId="08A48392" w14:textId="42495C6C" w:rsidR="00A06432" w:rsidRPr="00D21831" w:rsidRDefault="00D21831" w:rsidP="0075132B">
      <w:pPr>
        <w:pStyle w:val="Tekstpodstawowy2"/>
        <w:spacing w:line="276" w:lineRule="auto"/>
        <w:ind w:left="2836" w:firstLine="709"/>
        <w:jc w:val="center"/>
        <w:rPr>
          <w:rFonts w:ascii="Tahoma" w:hAnsi="Tahoma" w:cs="Tahoma"/>
          <w:b/>
          <w:sz w:val="20"/>
          <w:lang w:val="pl-PL"/>
        </w:rPr>
      </w:pPr>
      <w:r>
        <w:rPr>
          <w:rFonts w:ascii="Tahoma" w:hAnsi="Tahoma" w:cs="Tahoma"/>
          <w:b/>
          <w:sz w:val="20"/>
          <w:lang w:val="pl-PL"/>
        </w:rPr>
        <w:t>Główny Księgowy</w:t>
      </w:r>
    </w:p>
    <w:p w14:paraId="2A581DE1" w14:textId="77777777" w:rsidR="00A06432" w:rsidRDefault="00A06432" w:rsidP="0075132B">
      <w:pPr>
        <w:pStyle w:val="Tekstpodstawowy2"/>
        <w:spacing w:line="276" w:lineRule="auto"/>
        <w:ind w:left="2836" w:firstLine="709"/>
        <w:jc w:val="center"/>
        <w:rPr>
          <w:rFonts w:ascii="Tahoma" w:hAnsi="Tahoma" w:cs="Tahoma"/>
          <w:b/>
          <w:sz w:val="20"/>
        </w:rPr>
      </w:pPr>
      <w:r>
        <w:rPr>
          <w:rFonts w:ascii="Tahoma" w:hAnsi="Tahoma" w:cs="Tahoma"/>
          <w:b/>
          <w:sz w:val="20"/>
        </w:rPr>
        <w:t>/-/</w:t>
      </w:r>
    </w:p>
    <w:p w14:paraId="529BE36A" w14:textId="3A0636E2" w:rsidR="00A06432" w:rsidRPr="00D21831" w:rsidRDefault="00D21831" w:rsidP="0075132B">
      <w:pPr>
        <w:pStyle w:val="Tekstpodstawowy2"/>
        <w:spacing w:line="276" w:lineRule="auto"/>
        <w:ind w:left="2836" w:firstLine="709"/>
        <w:jc w:val="center"/>
        <w:rPr>
          <w:rFonts w:ascii="Tahoma" w:hAnsi="Tahoma" w:cs="Tahoma"/>
          <w:sz w:val="20"/>
          <w:lang w:val="pl-PL"/>
        </w:rPr>
      </w:pPr>
      <w:r>
        <w:rPr>
          <w:rFonts w:ascii="Tahoma" w:hAnsi="Tahoma" w:cs="Tahoma"/>
          <w:b/>
          <w:sz w:val="20"/>
          <w:lang w:val="pl-PL"/>
        </w:rPr>
        <w:t>mgr Magdalena Dubowska</w:t>
      </w:r>
    </w:p>
    <w:p w14:paraId="41703046" w14:textId="77777777" w:rsidR="00A06432" w:rsidRDefault="00A06432" w:rsidP="0075132B">
      <w:pPr>
        <w:pStyle w:val="Tekstpodstawowy2"/>
        <w:spacing w:line="360" w:lineRule="auto"/>
        <w:ind w:left="2832" w:firstLine="708"/>
        <w:jc w:val="center"/>
        <w:rPr>
          <w:rFonts w:ascii="Tahoma" w:hAnsi="Tahoma" w:cs="Tahoma"/>
          <w:sz w:val="20"/>
        </w:rPr>
      </w:pPr>
    </w:p>
    <w:p w14:paraId="07F8D44F" w14:textId="0C914106" w:rsidR="00A06432" w:rsidRDefault="00A06432" w:rsidP="0075132B">
      <w:pPr>
        <w:pStyle w:val="Tekstpodstawowy2"/>
        <w:spacing w:line="360" w:lineRule="auto"/>
        <w:ind w:left="2832" w:firstLine="708"/>
        <w:jc w:val="center"/>
        <w:rPr>
          <w:rFonts w:ascii="Tahoma" w:hAnsi="Tahoma" w:cs="Tahoma"/>
          <w:sz w:val="20"/>
        </w:rPr>
      </w:pPr>
    </w:p>
    <w:p w14:paraId="3B7841F8" w14:textId="77777777" w:rsidR="00D21831" w:rsidRDefault="00D21831" w:rsidP="0075132B">
      <w:pPr>
        <w:pStyle w:val="Tekstpodstawowy2"/>
        <w:spacing w:line="360" w:lineRule="auto"/>
        <w:ind w:left="2832" w:firstLine="708"/>
        <w:jc w:val="center"/>
        <w:rPr>
          <w:rFonts w:ascii="Tahoma" w:hAnsi="Tahoma" w:cs="Tahoma"/>
          <w:sz w:val="20"/>
        </w:rPr>
      </w:pPr>
    </w:p>
    <w:p w14:paraId="6FF59D3C" w14:textId="77777777" w:rsidR="00A06432" w:rsidRDefault="00A06432" w:rsidP="0075132B">
      <w:pPr>
        <w:jc w:val="center"/>
        <w:rPr>
          <w:rFonts w:ascii="Tahoma" w:hAnsi="Tahoma" w:cs="Tahoma"/>
          <w:b/>
          <w:sz w:val="20"/>
          <w:szCs w:val="20"/>
        </w:rPr>
      </w:pPr>
    </w:p>
    <w:p w14:paraId="3C9DEC07" w14:textId="56641A46" w:rsidR="00A06432" w:rsidRDefault="004B0071" w:rsidP="0075132B">
      <w:pPr>
        <w:jc w:val="center"/>
        <w:rPr>
          <w:rFonts w:ascii="Tahoma" w:hAnsi="Tahoma" w:cs="Tahoma"/>
          <w:b/>
          <w:sz w:val="20"/>
          <w:szCs w:val="20"/>
        </w:rPr>
      </w:pPr>
      <w:r>
        <w:rPr>
          <w:rFonts w:ascii="Tahoma" w:hAnsi="Tahoma" w:cs="Tahoma"/>
          <w:b/>
          <w:sz w:val="20"/>
          <w:szCs w:val="20"/>
        </w:rPr>
        <w:t>Aleksandrów Łódzki, dnia 28</w:t>
      </w:r>
      <w:r w:rsidR="00A06432">
        <w:rPr>
          <w:rFonts w:ascii="Tahoma" w:hAnsi="Tahoma" w:cs="Tahoma"/>
          <w:b/>
          <w:sz w:val="20"/>
          <w:szCs w:val="20"/>
        </w:rPr>
        <w:t>.11.2017 r.</w:t>
      </w:r>
    </w:p>
    <w:p w14:paraId="11748B4F" w14:textId="77777777" w:rsidR="00A06432" w:rsidRDefault="00A06432" w:rsidP="0075132B">
      <w:pPr>
        <w:jc w:val="center"/>
        <w:rPr>
          <w:rFonts w:ascii="Tahoma" w:hAnsi="Tahoma" w:cs="Tahoma"/>
          <w:b/>
          <w:sz w:val="20"/>
          <w:szCs w:val="20"/>
        </w:rPr>
      </w:pPr>
    </w:p>
    <w:p w14:paraId="3F11031B" w14:textId="77777777" w:rsidR="0080493B" w:rsidRPr="00723A51" w:rsidRDefault="00A06432" w:rsidP="0075132B">
      <w:pPr>
        <w:tabs>
          <w:tab w:val="left" w:pos="992"/>
        </w:tabs>
        <w:rPr>
          <w:rFonts w:ascii="Tahoma" w:hAnsi="Tahoma" w:cs="Tahoma"/>
          <w:sz w:val="20"/>
          <w:szCs w:val="20"/>
        </w:rPr>
      </w:pPr>
      <w:r>
        <w:rPr>
          <w:rFonts w:ascii="Tahoma" w:hAnsi="Tahoma" w:cs="Tahoma"/>
          <w:sz w:val="20"/>
          <w:szCs w:val="20"/>
        </w:rPr>
        <w:lastRenderedPageBreak/>
        <w:tab/>
      </w:r>
    </w:p>
    <w:p w14:paraId="0AB0FF80" w14:textId="77777777" w:rsidR="009B04FF" w:rsidRDefault="009B04FF" w:rsidP="0075132B">
      <w:pPr>
        <w:pStyle w:val="Nagwek4"/>
        <w:keepNext w:val="0"/>
        <w:tabs>
          <w:tab w:val="left" w:pos="3722"/>
        </w:tabs>
        <w:jc w:val="left"/>
      </w:pPr>
      <w:bookmarkStart w:id="0" w:name="_Toc269363841"/>
    </w:p>
    <w:p w14:paraId="43467910" w14:textId="77777777" w:rsidR="00A06432" w:rsidRDefault="00A06432" w:rsidP="0075132B">
      <w:pPr>
        <w:pStyle w:val="Nagwek4"/>
        <w:keepNext w:val="0"/>
        <w:tabs>
          <w:tab w:val="left" w:pos="3722"/>
        </w:tabs>
        <w:jc w:val="left"/>
      </w:pPr>
      <w:r>
        <w:t>I. INFORMACJE OGÓLNE</w:t>
      </w:r>
    </w:p>
    <w:p w14:paraId="019F310F" w14:textId="77777777" w:rsidR="00A06432" w:rsidRDefault="00A06432" w:rsidP="0075132B">
      <w:pPr>
        <w:jc w:val="both"/>
        <w:rPr>
          <w:rFonts w:ascii="Tahoma" w:hAnsi="Tahoma" w:cs="Tahoma"/>
          <w:sz w:val="20"/>
          <w:szCs w:val="20"/>
        </w:rPr>
      </w:pPr>
    </w:p>
    <w:p w14:paraId="5329C28C" w14:textId="77777777" w:rsidR="00A06432" w:rsidRDefault="00A06432" w:rsidP="0075132B">
      <w:pPr>
        <w:snapToGrid w:val="0"/>
        <w:jc w:val="both"/>
        <w:rPr>
          <w:rFonts w:ascii="Tahoma" w:hAnsi="Tahoma" w:cs="Tahoma"/>
          <w:b/>
          <w:sz w:val="20"/>
          <w:szCs w:val="20"/>
        </w:rPr>
      </w:pPr>
      <w:r>
        <w:rPr>
          <w:rFonts w:ascii="Tahoma" w:hAnsi="Tahoma" w:cs="Tahoma"/>
          <w:b/>
          <w:sz w:val="20"/>
          <w:szCs w:val="20"/>
        </w:rPr>
        <w:t>Samodzielny Publiczny Zakład Opieki Zdrowotnej w Aleksandrowie Łódzkim</w:t>
      </w:r>
    </w:p>
    <w:p w14:paraId="04195440" w14:textId="77777777" w:rsidR="00A06432" w:rsidRDefault="00A06432" w:rsidP="0075132B">
      <w:pPr>
        <w:snapToGrid w:val="0"/>
        <w:jc w:val="both"/>
        <w:rPr>
          <w:rFonts w:ascii="Tahoma" w:hAnsi="Tahoma" w:cs="Tahoma"/>
          <w:b/>
          <w:sz w:val="20"/>
          <w:szCs w:val="20"/>
        </w:rPr>
      </w:pPr>
      <w:r>
        <w:rPr>
          <w:rFonts w:ascii="Tahoma" w:hAnsi="Tahoma" w:cs="Tahoma"/>
          <w:b/>
          <w:sz w:val="20"/>
          <w:szCs w:val="20"/>
        </w:rPr>
        <w:t>ul. M. Skłodowskiej-Curie 1</w:t>
      </w:r>
    </w:p>
    <w:p w14:paraId="5AC1BC97" w14:textId="77777777" w:rsidR="00A06432" w:rsidRDefault="00A06432" w:rsidP="0075132B">
      <w:pPr>
        <w:snapToGrid w:val="0"/>
        <w:jc w:val="both"/>
        <w:rPr>
          <w:rFonts w:ascii="Tahoma" w:hAnsi="Tahoma" w:cs="Tahoma"/>
          <w:b/>
          <w:sz w:val="20"/>
          <w:szCs w:val="20"/>
        </w:rPr>
      </w:pPr>
      <w:r>
        <w:rPr>
          <w:rFonts w:ascii="Tahoma" w:hAnsi="Tahoma" w:cs="Tahoma"/>
          <w:b/>
          <w:sz w:val="20"/>
          <w:szCs w:val="20"/>
        </w:rPr>
        <w:t>95-070 Aleksandrów Łódzki</w:t>
      </w:r>
    </w:p>
    <w:p w14:paraId="556CE68A" w14:textId="77777777" w:rsidR="00A06432" w:rsidRPr="00B17E88" w:rsidRDefault="00A06432" w:rsidP="0075132B">
      <w:pPr>
        <w:snapToGrid w:val="0"/>
        <w:jc w:val="both"/>
        <w:rPr>
          <w:rFonts w:ascii="Tahoma" w:hAnsi="Tahoma" w:cs="Tahoma"/>
          <w:b/>
          <w:sz w:val="20"/>
          <w:szCs w:val="20"/>
          <w:lang w:val="en-US"/>
        </w:rPr>
      </w:pPr>
      <w:r w:rsidRPr="00B17E88">
        <w:rPr>
          <w:rFonts w:ascii="Tahoma" w:hAnsi="Tahoma" w:cs="Tahoma"/>
          <w:b/>
          <w:sz w:val="20"/>
          <w:szCs w:val="20"/>
          <w:lang w:val="en-US"/>
        </w:rPr>
        <w:t>tel.: 42-712-00-26, faks: 42-712-77-11</w:t>
      </w:r>
    </w:p>
    <w:p w14:paraId="4DD5155F" w14:textId="77777777" w:rsidR="00A06432" w:rsidRPr="00B17E88" w:rsidRDefault="00A06432" w:rsidP="0075132B">
      <w:pPr>
        <w:jc w:val="both"/>
        <w:rPr>
          <w:rFonts w:ascii="Tahoma" w:hAnsi="Tahoma" w:cs="Tahoma"/>
          <w:b/>
          <w:sz w:val="20"/>
          <w:szCs w:val="20"/>
          <w:lang w:val="en-US"/>
        </w:rPr>
      </w:pPr>
      <w:r w:rsidRPr="00B17E88">
        <w:rPr>
          <w:rFonts w:ascii="Tahoma" w:hAnsi="Tahoma" w:cs="Tahoma"/>
          <w:b/>
          <w:sz w:val="20"/>
          <w:szCs w:val="20"/>
          <w:lang w:val="en-US"/>
        </w:rPr>
        <w:t>e-mail: dyrektor@spzoz.aleksandrow-lodzki.pl</w:t>
      </w:r>
    </w:p>
    <w:p w14:paraId="02A1C42B" w14:textId="77777777" w:rsidR="00A06432" w:rsidRPr="00FB3F8B" w:rsidRDefault="00A06432" w:rsidP="0075132B">
      <w:pPr>
        <w:jc w:val="both"/>
        <w:rPr>
          <w:rFonts w:ascii="Tahoma" w:hAnsi="Tahoma" w:cs="Tahoma"/>
          <w:b/>
          <w:sz w:val="20"/>
          <w:szCs w:val="20"/>
        </w:rPr>
      </w:pPr>
      <w:r w:rsidRPr="00FB3F8B">
        <w:rPr>
          <w:rFonts w:ascii="Tahoma" w:hAnsi="Tahoma" w:cs="Tahoma"/>
          <w:b/>
          <w:sz w:val="20"/>
          <w:szCs w:val="20"/>
        </w:rPr>
        <w:t>www.spzoz.aleksandrow-lodzki.pl</w:t>
      </w:r>
    </w:p>
    <w:p w14:paraId="12EF5341" w14:textId="77777777" w:rsidR="00A06432" w:rsidRPr="00FB3F8B" w:rsidRDefault="00A06432" w:rsidP="0075132B">
      <w:pPr>
        <w:jc w:val="both"/>
        <w:rPr>
          <w:rFonts w:ascii="Tahoma" w:hAnsi="Tahoma" w:cs="Tahoma"/>
          <w:b/>
          <w:sz w:val="20"/>
          <w:szCs w:val="20"/>
        </w:rPr>
      </w:pPr>
    </w:p>
    <w:p w14:paraId="0259AFD9" w14:textId="77777777" w:rsidR="00A06432" w:rsidRDefault="00A06432" w:rsidP="0075132B">
      <w:pPr>
        <w:pStyle w:val="Default"/>
        <w:jc w:val="both"/>
        <w:rPr>
          <w:rFonts w:ascii="Tahoma" w:hAnsi="Tahoma" w:cs="Tahoma"/>
          <w:sz w:val="20"/>
          <w:szCs w:val="20"/>
        </w:rPr>
      </w:pPr>
      <w:r>
        <w:rPr>
          <w:rFonts w:ascii="Tahoma" w:hAnsi="Tahoma" w:cs="Tahoma"/>
          <w:sz w:val="20"/>
          <w:szCs w:val="20"/>
        </w:rPr>
        <w:t>zaprasza do składania ofert w postępowaniu prowadzonym w trybie przetargu nieograniczonego.</w:t>
      </w:r>
    </w:p>
    <w:p w14:paraId="45BBCA09" w14:textId="77777777" w:rsidR="00A06432" w:rsidRDefault="00A06432" w:rsidP="0075132B">
      <w:pPr>
        <w:pStyle w:val="Default"/>
        <w:numPr>
          <w:ilvl w:val="0"/>
          <w:numId w:val="1"/>
        </w:numPr>
        <w:jc w:val="both"/>
        <w:rPr>
          <w:rFonts w:ascii="Tahoma" w:hAnsi="Tahoma" w:cs="Tahoma"/>
          <w:sz w:val="20"/>
          <w:szCs w:val="20"/>
        </w:rPr>
      </w:pPr>
      <w:r>
        <w:rPr>
          <w:rFonts w:ascii="Tahoma" w:hAnsi="Tahoma" w:cs="Tahoma"/>
          <w:sz w:val="20"/>
          <w:szCs w:val="20"/>
        </w:rPr>
        <w:t>Postępowanie zostanie przeprowadzone na podstawie ustawy z dnia 29 stycznia 2004 r. Prawo zamówień publicznych, przepisów wykonawczych wydanych na jej podstawie oraz niniejszej Specyfikacji Istotnych Warunków Zamówienia. W sprawach nieuregulowanych ustawą zastosowanie mają przepisy ustawy z dnia 23 kwietnia 1964 r. - Kodeks cywilny.</w:t>
      </w:r>
    </w:p>
    <w:p w14:paraId="50428992" w14:textId="77777777" w:rsidR="00A06432" w:rsidRDefault="00A06432" w:rsidP="0075132B">
      <w:pPr>
        <w:pStyle w:val="Default"/>
        <w:numPr>
          <w:ilvl w:val="0"/>
          <w:numId w:val="1"/>
        </w:numPr>
        <w:jc w:val="both"/>
        <w:rPr>
          <w:rFonts w:ascii="Tahoma" w:hAnsi="Tahoma" w:cs="Tahoma"/>
          <w:sz w:val="20"/>
          <w:szCs w:val="20"/>
        </w:rPr>
      </w:pPr>
      <w:r>
        <w:rPr>
          <w:rFonts w:ascii="Tahoma" w:hAnsi="Tahoma" w:cs="Tahoma"/>
          <w:sz w:val="20"/>
          <w:szCs w:val="20"/>
        </w:rPr>
        <w:t xml:space="preserve">W uzasadnionych przypadkach Zamawiający może przed upływem terminu składania ofert zmienić treść Specyfikacji Istotnych Warunków Zamówienia. W przypadku wprowadzenia takiej zmiany, informacja o tym zostanie niezwłocznie przekazana wszystkim Wykonawcom, którym przekazano SIWZ oraz zamieszczona na stronie internetowej Zamawiającego. </w:t>
      </w:r>
    </w:p>
    <w:p w14:paraId="23A48FC4" w14:textId="77777777" w:rsidR="00A06432" w:rsidRDefault="00A06432" w:rsidP="0075132B">
      <w:pPr>
        <w:pStyle w:val="Default"/>
        <w:numPr>
          <w:ilvl w:val="0"/>
          <w:numId w:val="1"/>
        </w:numPr>
        <w:jc w:val="both"/>
        <w:rPr>
          <w:rFonts w:ascii="Tahoma" w:hAnsi="Tahoma" w:cs="Tahoma"/>
          <w:sz w:val="20"/>
          <w:szCs w:val="20"/>
        </w:rPr>
      </w:pPr>
      <w:r>
        <w:rPr>
          <w:rFonts w:ascii="Tahoma" w:hAnsi="Tahoma" w:cs="Tahoma"/>
          <w:sz w:val="20"/>
          <w:szCs w:val="20"/>
        </w:rPr>
        <w:t>Użyte w Specyfikacji terminy mają następujące znaczenie:</w:t>
      </w:r>
    </w:p>
    <w:p w14:paraId="7B2C10FD" w14:textId="77777777" w:rsidR="00A06432" w:rsidRDefault="00A06432" w:rsidP="0075132B">
      <w:pPr>
        <w:pStyle w:val="Nagwek5"/>
        <w:keepNext w:val="0"/>
        <w:numPr>
          <w:ilvl w:val="0"/>
          <w:numId w:val="2"/>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lang w:val="pl-PL"/>
        </w:rPr>
        <w:t xml:space="preserve">„Zamawiający” – </w:t>
      </w:r>
      <w:r>
        <w:rPr>
          <w:rFonts w:ascii="Tahoma" w:hAnsi="Tahoma" w:cs="Tahoma"/>
          <w:b w:val="0"/>
          <w:sz w:val="20"/>
        </w:rPr>
        <w:t>Samodzielny Publiczny Zakład Opieki Zdrowotnej w Aleksandrowie Łódzkim.</w:t>
      </w:r>
    </w:p>
    <w:p w14:paraId="6494C25A" w14:textId="77777777" w:rsidR="00A06432" w:rsidRDefault="00A06432" w:rsidP="0075132B">
      <w:pPr>
        <w:pStyle w:val="Nagwek5"/>
        <w:keepNext w:val="0"/>
        <w:numPr>
          <w:ilvl w:val="0"/>
          <w:numId w:val="2"/>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„Postępowanie” – postępowanie prowadzone przez Zamawiającego na podstawie niniejszej Specyfikacji.</w:t>
      </w:r>
    </w:p>
    <w:p w14:paraId="39F0EE0F" w14:textId="77777777" w:rsidR="00A06432" w:rsidRDefault="00A06432" w:rsidP="0075132B">
      <w:pPr>
        <w:pStyle w:val="Nagwek5"/>
        <w:keepNext w:val="0"/>
        <w:numPr>
          <w:ilvl w:val="0"/>
          <w:numId w:val="2"/>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„SIWZ” – niniejsza Specyfikacja Istotnych Warunków Zamówienia.</w:t>
      </w:r>
    </w:p>
    <w:p w14:paraId="6AE9767C" w14:textId="77777777" w:rsidR="00A06432" w:rsidRDefault="00A06432" w:rsidP="0075132B">
      <w:pPr>
        <w:pStyle w:val="Nagwek5"/>
        <w:keepNext w:val="0"/>
        <w:numPr>
          <w:ilvl w:val="0"/>
          <w:numId w:val="2"/>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 xml:space="preserve"> „Ustawa” lub Pzp - ustawa z dnia 29 stycznia 2004 r. - Prawo zamówień publicznych </w:t>
      </w:r>
      <w:r>
        <w:rPr>
          <w:rFonts w:ascii="Tahoma" w:hAnsi="Tahoma" w:cs="Tahoma"/>
          <w:b w:val="0"/>
          <w:bCs/>
          <w:sz w:val="20"/>
          <w:lang w:val="pl-PL"/>
        </w:rPr>
        <w:t>(</w:t>
      </w:r>
      <w:r>
        <w:rPr>
          <w:rFonts w:ascii="Tahoma" w:hAnsi="Tahoma" w:cs="Tahoma"/>
          <w:b w:val="0"/>
          <w:bCs/>
          <w:sz w:val="20"/>
        </w:rPr>
        <w:t xml:space="preserve">t.j. Dz. U. </w:t>
      </w:r>
      <w:r>
        <w:rPr>
          <w:rFonts w:ascii="Tahoma" w:hAnsi="Tahoma" w:cs="Tahoma"/>
          <w:b w:val="0"/>
          <w:bCs/>
          <w:sz w:val="20"/>
        </w:rPr>
        <w:br/>
        <w:t>z 201</w:t>
      </w:r>
      <w:r>
        <w:rPr>
          <w:rFonts w:ascii="Tahoma" w:hAnsi="Tahoma" w:cs="Tahoma"/>
          <w:b w:val="0"/>
          <w:bCs/>
          <w:sz w:val="20"/>
          <w:lang w:val="pl-PL"/>
        </w:rPr>
        <w:t>7</w:t>
      </w:r>
      <w:r>
        <w:rPr>
          <w:rFonts w:ascii="Tahoma" w:hAnsi="Tahoma" w:cs="Tahoma"/>
          <w:b w:val="0"/>
          <w:bCs/>
          <w:sz w:val="20"/>
        </w:rPr>
        <w:t xml:space="preserve"> r. poz. 1579)</w:t>
      </w:r>
      <w:r>
        <w:rPr>
          <w:rFonts w:ascii="Tahoma" w:hAnsi="Tahoma" w:cs="Tahoma"/>
          <w:b w:val="0"/>
          <w:sz w:val="20"/>
        </w:rPr>
        <w:t xml:space="preserve">. </w:t>
      </w:r>
    </w:p>
    <w:p w14:paraId="1973665D" w14:textId="52F69DDF" w:rsidR="00A06432" w:rsidRDefault="00A06432" w:rsidP="0075132B">
      <w:pPr>
        <w:pStyle w:val="Nagwek5"/>
        <w:keepNext w:val="0"/>
        <w:numPr>
          <w:ilvl w:val="0"/>
          <w:numId w:val="2"/>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 xml:space="preserve">„Zamówienie” – należy przez to rozumieć zamówienie publiczne, którego przedmiot został </w:t>
      </w:r>
      <w:r>
        <w:rPr>
          <w:rFonts w:ascii="Tahoma" w:hAnsi="Tahoma" w:cs="Tahoma"/>
          <w:b w:val="0"/>
          <w:sz w:val="20"/>
        </w:rPr>
        <w:br/>
        <w:t>w sposób szczegółowy opisany w punk</w:t>
      </w:r>
      <w:r w:rsidR="00A03CC8">
        <w:rPr>
          <w:rFonts w:ascii="Tahoma" w:hAnsi="Tahoma" w:cs="Tahoma"/>
          <w:b w:val="0"/>
          <w:sz w:val="20"/>
        </w:rPr>
        <w:t>cie II SIWZ oraz załączniku nr 1</w:t>
      </w:r>
      <w:r>
        <w:rPr>
          <w:rFonts w:ascii="Tahoma" w:hAnsi="Tahoma" w:cs="Tahoma"/>
          <w:b w:val="0"/>
          <w:sz w:val="20"/>
        </w:rPr>
        <w:t xml:space="preserve"> do SIWZ</w:t>
      </w:r>
    </w:p>
    <w:p w14:paraId="7B2AC63D" w14:textId="77777777" w:rsidR="00A06432" w:rsidRDefault="00A06432" w:rsidP="0075132B">
      <w:pPr>
        <w:pStyle w:val="Nagwek5"/>
        <w:keepNext w:val="0"/>
        <w:numPr>
          <w:ilvl w:val="0"/>
          <w:numId w:val="2"/>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”Wykonawca” – podmiot, który ubiega się o wykonanie Zamówienia, złoży ofertę na wykonanie Zamówienia albo zawrze z Zamawiającym umowę w sprawie wykonania Zamówienia.</w:t>
      </w:r>
    </w:p>
    <w:p w14:paraId="330404CD" w14:textId="77777777" w:rsidR="00A06432" w:rsidRPr="003E06D3" w:rsidRDefault="00A06432" w:rsidP="0075132B">
      <w:pPr>
        <w:pStyle w:val="Default"/>
        <w:numPr>
          <w:ilvl w:val="0"/>
          <w:numId w:val="1"/>
        </w:numPr>
        <w:rPr>
          <w:rFonts w:ascii="Tahoma" w:hAnsi="Tahoma" w:cs="Tahoma"/>
          <w:color w:val="auto"/>
          <w:sz w:val="20"/>
          <w:szCs w:val="20"/>
        </w:rPr>
      </w:pPr>
      <w:r w:rsidRPr="003E06D3">
        <w:rPr>
          <w:rFonts w:ascii="Tahoma" w:hAnsi="Tahoma" w:cs="Tahoma"/>
          <w:color w:val="auto"/>
          <w:sz w:val="20"/>
          <w:szCs w:val="20"/>
        </w:rPr>
        <w:t>Dane Zamawiającego:</w:t>
      </w:r>
    </w:p>
    <w:p w14:paraId="3C390304" w14:textId="77777777" w:rsidR="00A06432" w:rsidRDefault="00A06432" w:rsidP="0075132B">
      <w:pPr>
        <w:numPr>
          <w:ilvl w:val="0"/>
          <w:numId w:val="3"/>
        </w:numPr>
        <w:suppressAutoHyphens/>
        <w:ind w:hanging="357"/>
        <w:jc w:val="both"/>
        <w:rPr>
          <w:rFonts w:ascii="Tahoma" w:hAnsi="Tahoma" w:cs="Tahoma"/>
          <w:b/>
          <w:sz w:val="20"/>
          <w:szCs w:val="20"/>
          <w:lang w:val="de-DE"/>
        </w:rPr>
      </w:pPr>
      <w:r>
        <w:rPr>
          <w:rFonts w:ascii="Tahoma" w:hAnsi="Tahoma" w:cs="Tahoma"/>
          <w:b/>
          <w:sz w:val="20"/>
          <w:szCs w:val="20"/>
        </w:rPr>
        <w:t>Samodzielny Publiczny Zakład Opieki Zdrowotnej w Aleksandrowie Łódzkim</w:t>
      </w:r>
    </w:p>
    <w:p w14:paraId="7235826C" w14:textId="77777777" w:rsidR="009B04FF" w:rsidRDefault="00A06432" w:rsidP="009B04FF">
      <w:pPr>
        <w:numPr>
          <w:ilvl w:val="0"/>
          <w:numId w:val="3"/>
        </w:numPr>
        <w:suppressAutoHyphens/>
        <w:ind w:hanging="357"/>
        <w:jc w:val="both"/>
        <w:rPr>
          <w:rFonts w:ascii="Tahoma" w:hAnsi="Tahoma" w:cs="Tahoma"/>
          <w:b/>
          <w:sz w:val="20"/>
          <w:szCs w:val="20"/>
          <w:lang w:val="de-DE"/>
        </w:rPr>
      </w:pPr>
      <w:r w:rsidRPr="00FB3F8B">
        <w:rPr>
          <w:rFonts w:ascii="Tahoma" w:hAnsi="Tahoma" w:cs="Tahoma"/>
          <w:bCs/>
          <w:sz w:val="20"/>
          <w:szCs w:val="20"/>
          <w:u w:val="single"/>
        </w:rPr>
        <w:t>Dokładny adres do korespondencji</w:t>
      </w:r>
      <w:r w:rsidRPr="00FB3F8B">
        <w:rPr>
          <w:rFonts w:ascii="Tahoma" w:hAnsi="Tahoma" w:cs="Tahoma"/>
          <w:sz w:val="20"/>
          <w:szCs w:val="20"/>
        </w:rPr>
        <w:t xml:space="preserve">: </w:t>
      </w:r>
      <w:r w:rsidRPr="00FB3F8B">
        <w:rPr>
          <w:rFonts w:ascii="Tahoma" w:hAnsi="Tahoma" w:cs="Tahoma"/>
          <w:b/>
          <w:sz w:val="20"/>
          <w:szCs w:val="20"/>
        </w:rPr>
        <w:t xml:space="preserve">Samodzielny Publiczny Zakład Opieki Zdrowotnej </w:t>
      </w:r>
      <w:r>
        <w:rPr>
          <w:rFonts w:ascii="Tahoma" w:hAnsi="Tahoma" w:cs="Tahoma"/>
          <w:b/>
          <w:sz w:val="20"/>
          <w:szCs w:val="20"/>
        </w:rPr>
        <w:br/>
      </w:r>
      <w:r w:rsidRPr="00FB3F8B">
        <w:rPr>
          <w:rFonts w:ascii="Tahoma" w:hAnsi="Tahoma" w:cs="Tahoma"/>
          <w:b/>
          <w:sz w:val="20"/>
          <w:szCs w:val="20"/>
        </w:rPr>
        <w:t>w Aleksandrowie Łódzkim</w:t>
      </w:r>
      <w:r>
        <w:rPr>
          <w:rFonts w:ascii="Tahoma" w:hAnsi="Tahoma" w:cs="Tahoma"/>
          <w:b/>
          <w:sz w:val="20"/>
          <w:szCs w:val="20"/>
          <w:lang w:val="de-DE"/>
        </w:rPr>
        <w:t xml:space="preserve">, </w:t>
      </w:r>
      <w:r w:rsidRPr="00FB3F8B">
        <w:rPr>
          <w:rFonts w:ascii="Tahoma" w:hAnsi="Tahoma" w:cs="Tahoma"/>
          <w:b/>
          <w:sz w:val="20"/>
          <w:szCs w:val="20"/>
        </w:rPr>
        <w:t>ul. M. Skłodowskiej-Curie 1</w:t>
      </w:r>
      <w:r>
        <w:rPr>
          <w:rFonts w:ascii="Tahoma" w:hAnsi="Tahoma" w:cs="Tahoma"/>
          <w:b/>
          <w:sz w:val="20"/>
          <w:szCs w:val="20"/>
          <w:lang w:val="de-DE"/>
        </w:rPr>
        <w:t xml:space="preserve">, </w:t>
      </w:r>
      <w:r w:rsidRPr="00FB3F8B">
        <w:rPr>
          <w:rFonts w:ascii="Tahoma" w:hAnsi="Tahoma" w:cs="Tahoma"/>
          <w:b/>
          <w:sz w:val="20"/>
          <w:szCs w:val="20"/>
        </w:rPr>
        <w:t>95-070 Aleksandrów Łódzki,</w:t>
      </w:r>
    </w:p>
    <w:p w14:paraId="09D95E80" w14:textId="77777777" w:rsidR="009B04FF" w:rsidRDefault="00A06432" w:rsidP="009B04FF">
      <w:pPr>
        <w:numPr>
          <w:ilvl w:val="0"/>
          <w:numId w:val="3"/>
        </w:numPr>
        <w:suppressAutoHyphens/>
        <w:ind w:hanging="357"/>
        <w:jc w:val="both"/>
        <w:rPr>
          <w:rFonts w:ascii="Tahoma" w:hAnsi="Tahoma" w:cs="Tahoma"/>
          <w:b/>
          <w:sz w:val="20"/>
          <w:szCs w:val="20"/>
          <w:lang w:val="de-DE"/>
        </w:rPr>
      </w:pPr>
      <w:r w:rsidRPr="009B04FF">
        <w:rPr>
          <w:rFonts w:ascii="Tahoma" w:hAnsi="Tahoma" w:cs="Tahoma"/>
          <w:sz w:val="20"/>
          <w:szCs w:val="20"/>
          <w:lang w:val="de-DE"/>
        </w:rPr>
        <w:t xml:space="preserve">NIP: </w:t>
      </w:r>
      <w:r w:rsidRPr="009B04FF">
        <w:rPr>
          <w:rFonts w:ascii="Tahoma" w:hAnsi="Tahoma" w:cs="Tahoma"/>
          <w:sz w:val="20"/>
          <w:szCs w:val="20"/>
        </w:rPr>
        <w:t>732-18-60-164</w:t>
      </w:r>
    </w:p>
    <w:p w14:paraId="730B1250" w14:textId="77777777" w:rsidR="009B04FF" w:rsidRDefault="00A06432" w:rsidP="009B04FF">
      <w:pPr>
        <w:numPr>
          <w:ilvl w:val="0"/>
          <w:numId w:val="3"/>
        </w:numPr>
        <w:suppressAutoHyphens/>
        <w:ind w:hanging="357"/>
        <w:jc w:val="both"/>
        <w:rPr>
          <w:rFonts w:ascii="Tahoma" w:hAnsi="Tahoma" w:cs="Tahoma"/>
          <w:b/>
          <w:sz w:val="20"/>
          <w:szCs w:val="20"/>
          <w:lang w:val="de-DE"/>
        </w:rPr>
      </w:pPr>
      <w:r w:rsidRPr="009B04FF">
        <w:rPr>
          <w:rFonts w:ascii="Tahoma" w:hAnsi="Tahoma" w:cs="Tahoma"/>
          <w:sz w:val="20"/>
          <w:szCs w:val="20"/>
          <w:lang w:val="de-DE"/>
        </w:rPr>
        <w:t xml:space="preserve">REGON: </w:t>
      </w:r>
      <w:r w:rsidRPr="009B04FF">
        <w:rPr>
          <w:rFonts w:ascii="Tahoma" w:hAnsi="Tahoma" w:cs="Tahoma"/>
          <w:sz w:val="20"/>
          <w:szCs w:val="20"/>
        </w:rPr>
        <w:t>47231508600000</w:t>
      </w:r>
    </w:p>
    <w:p w14:paraId="0ACA81A6" w14:textId="77777777" w:rsidR="009B04FF" w:rsidRDefault="00A06432" w:rsidP="009B04FF">
      <w:pPr>
        <w:numPr>
          <w:ilvl w:val="0"/>
          <w:numId w:val="3"/>
        </w:numPr>
        <w:suppressAutoHyphens/>
        <w:ind w:hanging="357"/>
        <w:jc w:val="both"/>
        <w:rPr>
          <w:rFonts w:ascii="Tahoma" w:hAnsi="Tahoma" w:cs="Tahoma"/>
          <w:b/>
          <w:sz w:val="20"/>
          <w:szCs w:val="20"/>
          <w:lang w:val="de-DE"/>
        </w:rPr>
      </w:pPr>
      <w:r w:rsidRPr="009B04FF">
        <w:rPr>
          <w:rFonts w:ascii="Tahoma" w:hAnsi="Tahoma" w:cs="Tahoma"/>
          <w:sz w:val="20"/>
          <w:szCs w:val="20"/>
        </w:rPr>
        <w:t>KRS: 0000016940</w:t>
      </w:r>
    </w:p>
    <w:p w14:paraId="15DC7714" w14:textId="77777777" w:rsidR="009B04FF" w:rsidRDefault="00A06432" w:rsidP="009B04FF">
      <w:pPr>
        <w:numPr>
          <w:ilvl w:val="0"/>
          <w:numId w:val="3"/>
        </w:numPr>
        <w:suppressAutoHyphens/>
        <w:ind w:hanging="357"/>
        <w:jc w:val="both"/>
        <w:rPr>
          <w:rFonts w:ascii="Tahoma" w:hAnsi="Tahoma" w:cs="Tahoma"/>
          <w:b/>
          <w:sz w:val="20"/>
          <w:szCs w:val="20"/>
          <w:lang w:val="de-DE"/>
        </w:rPr>
      </w:pPr>
      <w:r w:rsidRPr="009B04FF">
        <w:rPr>
          <w:rFonts w:ascii="Tahoma" w:hAnsi="Tahoma" w:cs="Tahoma"/>
          <w:sz w:val="20"/>
          <w:szCs w:val="20"/>
        </w:rPr>
        <w:t>Faks do korespondencji w sprawie Zamówienia: 42-712-77-11</w:t>
      </w:r>
    </w:p>
    <w:p w14:paraId="45D0EF77" w14:textId="77777777" w:rsidR="009B04FF" w:rsidRDefault="00A06432" w:rsidP="009B04FF">
      <w:pPr>
        <w:numPr>
          <w:ilvl w:val="0"/>
          <w:numId w:val="3"/>
        </w:numPr>
        <w:suppressAutoHyphens/>
        <w:ind w:hanging="357"/>
        <w:jc w:val="both"/>
        <w:rPr>
          <w:rFonts w:ascii="Tahoma" w:hAnsi="Tahoma" w:cs="Tahoma"/>
          <w:b/>
          <w:sz w:val="20"/>
          <w:szCs w:val="20"/>
          <w:lang w:val="de-DE"/>
        </w:rPr>
      </w:pPr>
      <w:r w:rsidRPr="009B04FF">
        <w:rPr>
          <w:rFonts w:ascii="Tahoma" w:hAnsi="Tahoma" w:cs="Tahoma"/>
          <w:sz w:val="20"/>
          <w:szCs w:val="20"/>
        </w:rPr>
        <w:t xml:space="preserve">Adres internetowy Zamawiającego: </w:t>
      </w:r>
      <w:hyperlink r:id="rId8" w:history="1">
        <w:r w:rsidR="009B04FF" w:rsidRPr="00480E2E">
          <w:rPr>
            <w:rStyle w:val="Hipercze"/>
            <w:rFonts w:ascii="Tahoma" w:hAnsi="Tahoma" w:cs="Tahoma"/>
            <w:sz w:val="20"/>
            <w:szCs w:val="20"/>
          </w:rPr>
          <w:t>www.spzoz.aleksandrow-lodzki.pl</w:t>
        </w:r>
      </w:hyperlink>
    </w:p>
    <w:p w14:paraId="7B7F80B8" w14:textId="77777777" w:rsidR="009B04FF" w:rsidRDefault="00A06432" w:rsidP="009B04FF">
      <w:pPr>
        <w:numPr>
          <w:ilvl w:val="0"/>
          <w:numId w:val="3"/>
        </w:numPr>
        <w:suppressAutoHyphens/>
        <w:ind w:hanging="357"/>
        <w:jc w:val="both"/>
        <w:rPr>
          <w:rFonts w:ascii="Tahoma" w:hAnsi="Tahoma" w:cs="Tahoma"/>
          <w:b/>
          <w:sz w:val="20"/>
          <w:szCs w:val="20"/>
          <w:lang w:val="de-DE"/>
        </w:rPr>
      </w:pPr>
      <w:r w:rsidRPr="009B04FF">
        <w:rPr>
          <w:rFonts w:ascii="Tahoma" w:hAnsi="Tahoma" w:cs="Tahoma"/>
          <w:sz w:val="20"/>
          <w:szCs w:val="20"/>
        </w:rPr>
        <w:t xml:space="preserve">E-mail do korespondencji w sprawie Zamówienia: </w:t>
      </w:r>
      <w:hyperlink r:id="rId9" w:history="1">
        <w:r w:rsidR="009B04FF" w:rsidRPr="00480E2E">
          <w:rPr>
            <w:rStyle w:val="Hipercze"/>
            <w:rFonts w:ascii="Tahoma" w:hAnsi="Tahoma" w:cs="Tahoma"/>
            <w:sz w:val="20"/>
            <w:szCs w:val="20"/>
          </w:rPr>
          <w:t>dyrektor@spzoz.aleksandrow-lodzki.pl</w:t>
        </w:r>
      </w:hyperlink>
    </w:p>
    <w:p w14:paraId="657A0089" w14:textId="77777777" w:rsidR="00A06432" w:rsidRPr="009B04FF" w:rsidRDefault="00A06432" w:rsidP="009B04FF">
      <w:pPr>
        <w:numPr>
          <w:ilvl w:val="0"/>
          <w:numId w:val="3"/>
        </w:numPr>
        <w:suppressAutoHyphens/>
        <w:ind w:hanging="357"/>
        <w:jc w:val="both"/>
        <w:rPr>
          <w:rFonts w:ascii="Tahoma" w:hAnsi="Tahoma" w:cs="Tahoma"/>
          <w:b/>
          <w:sz w:val="20"/>
          <w:szCs w:val="20"/>
          <w:lang w:val="de-DE"/>
        </w:rPr>
      </w:pPr>
      <w:r w:rsidRPr="009B04FF">
        <w:rPr>
          <w:rFonts w:ascii="Tahoma" w:hAnsi="Tahoma" w:cs="Tahoma"/>
          <w:sz w:val="20"/>
          <w:szCs w:val="20"/>
        </w:rPr>
        <w:t xml:space="preserve">Znak Postępowania: </w:t>
      </w:r>
      <w:r w:rsidR="009B04FF" w:rsidRPr="009B04FF">
        <w:rPr>
          <w:rFonts w:ascii="Tahoma" w:hAnsi="Tahoma" w:cs="Tahoma"/>
          <w:sz w:val="20"/>
          <w:szCs w:val="20"/>
        </w:rPr>
        <w:t>6</w:t>
      </w:r>
      <w:r w:rsidRPr="009B04FF">
        <w:rPr>
          <w:rFonts w:ascii="Tahoma" w:hAnsi="Tahoma" w:cs="Tahoma"/>
          <w:sz w:val="20"/>
          <w:szCs w:val="20"/>
        </w:rPr>
        <w:t>/2017</w:t>
      </w:r>
      <w:r w:rsidRPr="009B04FF">
        <w:rPr>
          <w:rFonts w:ascii="Tahoma" w:hAnsi="Tahoma" w:cs="Tahoma"/>
          <w:b/>
          <w:sz w:val="20"/>
          <w:szCs w:val="20"/>
        </w:rPr>
        <w:t xml:space="preserve"> Uwaga:</w:t>
      </w:r>
      <w:r w:rsidRPr="009B04FF">
        <w:rPr>
          <w:rFonts w:ascii="Tahoma" w:hAnsi="Tahoma" w:cs="Tahoma"/>
          <w:sz w:val="20"/>
          <w:szCs w:val="20"/>
        </w:rPr>
        <w:t xml:space="preserve"> w korespondencji kierowanej do Zamawiającego należy posługiwać się tym znakiem.</w:t>
      </w:r>
    </w:p>
    <w:p w14:paraId="147384FA" w14:textId="77777777" w:rsidR="00A06432" w:rsidRPr="00056421" w:rsidRDefault="00A06432" w:rsidP="00DF091C">
      <w:pPr>
        <w:pStyle w:val="Akapitzlist"/>
        <w:numPr>
          <w:ilvl w:val="0"/>
          <w:numId w:val="53"/>
        </w:numPr>
        <w:suppressAutoHyphens/>
        <w:ind w:left="357" w:hanging="357"/>
        <w:jc w:val="both"/>
        <w:rPr>
          <w:rFonts w:ascii="Tahoma" w:hAnsi="Tahoma" w:cs="Tahoma"/>
          <w:b/>
          <w:sz w:val="20"/>
          <w:szCs w:val="20"/>
        </w:rPr>
      </w:pPr>
      <w:r w:rsidRPr="00056421">
        <w:rPr>
          <w:rFonts w:ascii="Tahoma" w:hAnsi="Tahoma" w:cs="Tahoma"/>
          <w:b/>
          <w:sz w:val="20"/>
          <w:szCs w:val="20"/>
        </w:rPr>
        <w:t>Źródło finansowania.</w:t>
      </w:r>
    </w:p>
    <w:p w14:paraId="2EC1324E" w14:textId="77777777" w:rsidR="00A06432" w:rsidRPr="00524BD4" w:rsidRDefault="00A06432" w:rsidP="0075132B">
      <w:pPr>
        <w:suppressAutoHyphens/>
        <w:ind w:left="357"/>
        <w:jc w:val="both"/>
        <w:rPr>
          <w:rFonts w:ascii="Tahoma" w:hAnsi="Tahoma" w:cs="Tahoma"/>
          <w:sz w:val="20"/>
          <w:szCs w:val="20"/>
        </w:rPr>
      </w:pPr>
      <w:r>
        <w:rPr>
          <w:rFonts w:ascii="Tahoma" w:hAnsi="Tahoma" w:cs="Tahoma"/>
          <w:sz w:val="20"/>
        </w:rPr>
        <w:t>„Budowa nowoczesnej przychodni SP ZOZ w Aleksandrowie Łódzkim wraz z wyposażeniem” jest współfinansowana przez Unię Europejską ze środków Europejskiego Funduszu Rozwoju Regionalnego</w:t>
      </w:r>
      <w:r>
        <w:rPr>
          <w:rFonts w:ascii="Tahoma" w:hAnsi="Tahoma" w:cs="Tahoma"/>
          <w:sz w:val="20"/>
          <w:szCs w:val="20"/>
        </w:rPr>
        <w:t xml:space="preserve"> </w:t>
      </w:r>
      <w:r>
        <w:rPr>
          <w:rFonts w:ascii="Tahoma" w:hAnsi="Tahoma" w:cs="Tahoma"/>
          <w:sz w:val="20"/>
          <w:szCs w:val="20"/>
        </w:rPr>
        <w:br/>
      </w:r>
      <w:r w:rsidRPr="00524BD4">
        <w:rPr>
          <w:rFonts w:ascii="Tahoma" w:hAnsi="Tahoma" w:cs="Tahoma"/>
          <w:sz w:val="20"/>
          <w:szCs w:val="20"/>
        </w:rPr>
        <w:t xml:space="preserve">w </w:t>
      </w:r>
      <w:r>
        <w:rPr>
          <w:rFonts w:ascii="Tahoma" w:hAnsi="Tahoma" w:cs="Tahoma"/>
          <w:sz w:val="20"/>
          <w:szCs w:val="20"/>
        </w:rPr>
        <w:t>r</w:t>
      </w:r>
      <w:r w:rsidRPr="00524BD4">
        <w:rPr>
          <w:rFonts w:ascii="Tahoma" w:hAnsi="Tahoma" w:cs="Tahoma"/>
          <w:sz w:val="20"/>
          <w:szCs w:val="20"/>
        </w:rPr>
        <w:t xml:space="preserve">amach </w:t>
      </w:r>
      <w:r>
        <w:rPr>
          <w:rFonts w:ascii="Tahoma" w:hAnsi="Tahoma" w:cs="Tahoma"/>
          <w:sz w:val="20"/>
          <w:szCs w:val="20"/>
        </w:rPr>
        <w:t xml:space="preserve">Regionalnego Programu Operacyjnego Województwa Łódzkiego na lata 2014-2020, </w:t>
      </w:r>
      <w:r w:rsidRPr="00FB3F8B">
        <w:rPr>
          <w:rFonts w:ascii="Tahoma" w:hAnsi="Tahoma" w:cs="Tahoma"/>
          <w:sz w:val="20"/>
        </w:rPr>
        <w:t>Oś priorytetowa V</w:t>
      </w:r>
      <w:r>
        <w:rPr>
          <w:rFonts w:ascii="Tahoma" w:hAnsi="Tahoma" w:cs="Tahoma"/>
          <w:sz w:val="20"/>
        </w:rPr>
        <w:t xml:space="preserve">II: </w:t>
      </w:r>
      <w:r w:rsidRPr="00FB3F8B">
        <w:rPr>
          <w:rFonts w:ascii="Tahoma" w:hAnsi="Tahoma" w:cs="Tahoma"/>
          <w:sz w:val="20"/>
        </w:rPr>
        <w:t>I</w:t>
      </w:r>
      <w:r>
        <w:rPr>
          <w:rFonts w:ascii="Tahoma" w:hAnsi="Tahoma" w:cs="Tahoma"/>
          <w:sz w:val="20"/>
        </w:rPr>
        <w:t>nfrastruktura dla usług społecznych, Działanie VII.2: Infrastruktura Ochrony Z</w:t>
      </w:r>
      <w:r w:rsidRPr="00FB3F8B">
        <w:rPr>
          <w:rFonts w:ascii="Tahoma" w:hAnsi="Tahoma" w:cs="Tahoma"/>
          <w:sz w:val="20"/>
        </w:rPr>
        <w:t>drowia</w:t>
      </w:r>
      <w:r>
        <w:rPr>
          <w:rFonts w:ascii="Tahoma" w:hAnsi="Tahoma" w:cs="Tahoma"/>
          <w:sz w:val="20"/>
        </w:rPr>
        <w:t>.</w:t>
      </w:r>
    </w:p>
    <w:p w14:paraId="44B398C0" w14:textId="77777777" w:rsidR="00A06432" w:rsidRDefault="00A06432" w:rsidP="0075132B">
      <w:pPr>
        <w:pStyle w:val="Nagwek4"/>
        <w:keepNext w:val="0"/>
        <w:rPr>
          <w:rFonts w:cs="Tahoma"/>
          <w:lang w:val="pl-PL"/>
        </w:rPr>
      </w:pPr>
    </w:p>
    <w:p w14:paraId="38F7E35B" w14:textId="77777777" w:rsidR="00960742" w:rsidRDefault="00960742" w:rsidP="0075132B">
      <w:pPr>
        <w:rPr>
          <w:lang w:eastAsia="x-none"/>
        </w:rPr>
      </w:pPr>
    </w:p>
    <w:p w14:paraId="18D9D93A" w14:textId="77777777" w:rsidR="00960742" w:rsidRDefault="00960742" w:rsidP="0075132B">
      <w:pPr>
        <w:rPr>
          <w:lang w:eastAsia="x-none"/>
        </w:rPr>
      </w:pPr>
    </w:p>
    <w:p w14:paraId="786F3E43" w14:textId="77777777" w:rsidR="00960742" w:rsidRPr="00960742" w:rsidRDefault="00960742" w:rsidP="0075132B">
      <w:pPr>
        <w:rPr>
          <w:lang w:eastAsia="x-none"/>
        </w:rPr>
      </w:pPr>
    </w:p>
    <w:p w14:paraId="5EB49962" w14:textId="77777777" w:rsidR="00A06432" w:rsidRPr="00A06432" w:rsidRDefault="00A06432" w:rsidP="0075132B">
      <w:pPr>
        <w:rPr>
          <w:lang w:eastAsia="x-none"/>
        </w:rPr>
      </w:pPr>
    </w:p>
    <w:p w14:paraId="516D26FB" w14:textId="77777777" w:rsidR="002742AF" w:rsidRDefault="002742AF" w:rsidP="0075132B">
      <w:pPr>
        <w:pStyle w:val="Nagwek4"/>
        <w:keepNext w:val="0"/>
        <w:rPr>
          <w:rFonts w:cs="Tahoma"/>
          <w:lang w:val="pl-PL"/>
        </w:rPr>
      </w:pPr>
    </w:p>
    <w:p w14:paraId="637D57FA" w14:textId="77777777" w:rsidR="0080493B" w:rsidRPr="00723A51" w:rsidRDefault="0080493B" w:rsidP="0075132B">
      <w:pPr>
        <w:pStyle w:val="Nagwek4"/>
        <w:keepNext w:val="0"/>
        <w:rPr>
          <w:rFonts w:cs="Tahoma"/>
          <w:lang w:val="pl-PL"/>
        </w:rPr>
      </w:pPr>
      <w:r w:rsidRPr="00723A51">
        <w:rPr>
          <w:rFonts w:cs="Tahoma"/>
          <w:lang w:val="pl-PL"/>
        </w:rPr>
        <w:t>II. OPIS PRZEDMIOTU ZAMÓWIENIA</w:t>
      </w:r>
      <w:bookmarkEnd w:id="0"/>
    </w:p>
    <w:p w14:paraId="5AA50821" w14:textId="77777777" w:rsidR="0080493B" w:rsidRPr="00723A51" w:rsidRDefault="0080493B" w:rsidP="0075132B">
      <w:pPr>
        <w:shd w:val="clear" w:color="auto" w:fill="FFFFFF"/>
        <w:spacing w:line="250" w:lineRule="exact"/>
        <w:ind w:left="142" w:hanging="94"/>
        <w:rPr>
          <w:rFonts w:ascii="Tahoma" w:hAnsi="Tahoma" w:cs="Tahoma"/>
          <w:sz w:val="20"/>
          <w:szCs w:val="20"/>
        </w:rPr>
      </w:pPr>
    </w:p>
    <w:p w14:paraId="0835D2ED" w14:textId="77777777" w:rsidR="000E6C85" w:rsidRPr="000E6C85" w:rsidRDefault="0011662A" w:rsidP="0075132B">
      <w:pPr>
        <w:numPr>
          <w:ilvl w:val="0"/>
          <w:numId w:val="4"/>
        </w:numPr>
        <w:ind w:left="357" w:hanging="357"/>
        <w:jc w:val="both"/>
        <w:rPr>
          <w:rFonts w:ascii="Tahoma" w:hAnsi="Tahoma" w:cs="Tahoma"/>
          <w:sz w:val="20"/>
          <w:szCs w:val="20"/>
        </w:rPr>
      </w:pPr>
      <w:r w:rsidRPr="0077496E">
        <w:rPr>
          <w:rFonts w:ascii="Tahoma" w:hAnsi="Tahoma" w:cs="Tahoma"/>
          <w:sz w:val="20"/>
          <w:szCs w:val="20"/>
        </w:rPr>
        <w:t xml:space="preserve">Przedmiotem zamówienia jest wdrożenie </w:t>
      </w:r>
      <w:r w:rsidR="00BD3FE3">
        <w:rPr>
          <w:rFonts w:ascii="Tahoma" w:hAnsi="Tahoma" w:cs="Tahoma"/>
          <w:sz w:val="20"/>
          <w:szCs w:val="20"/>
        </w:rPr>
        <w:t>nowej infrastruktury teleinformatycznej</w:t>
      </w:r>
      <w:r w:rsidRPr="0077496E">
        <w:rPr>
          <w:rFonts w:ascii="Tahoma" w:hAnsi="Tahoma" w:cs="Tahoma"/>
          <w:sz w:val="20"/>
          <w:szCs w:val="20"/>
        </w:rPr>
        <w:t xml:space="preserve"> wraz z zakupem licencji dla oprogramowania komputerowego, dostawą, </w:t>
      </w:r>
      <w:r w:rsidR="001B457E" w:rsidRPr="0077496E">
        <w:rPr>
          <w:rFonts w:ascii="Tahoma" w:hAnsi="Tahoma" w:cs="Tahoma"/>
          <w:sz w:val="20"/>
          <w:szCs w:val="20"/>
        </w:rPr>
        <w:t xml:space="preserve">instalacją, </w:t>
      </w:r>
      <w:r w:rsidRPr="0077496E">
        <w:rPr>
          <w:rFonts w:ascii="Tahoma" w:hAnsi="Tahoma" w:cs="Tahoma"/>
          <w:sz w:val="20"/>
          <w:szCs w:val="20"/>
        </w:rPr>
        <w:t>konfiguracją</w:t>
      </w:r>
      <w:r w:rsidR="001B457E" w:rsidRPr="0077496E">
        <w:rPr>
          <w:rFonts w:ascii="Tahoma" w:hAnsi="Tahoma" w:cs="Tahoma"/>
          <w:sz w:val="20"/>
          <w:szCs w:val="20"/>
        </w:rPr>
        <w:t xml:space="preserve"> i uruchomieniem</w:t>
      </w:r>
      <w:r w:rsidRPr="0077496E">
        <w:rPr>
          <w:rFonts w:ascii="Tahoma" w:hAnsi="Tahoma" w:cs="Tahoma"/>
          <w:sz w:val="20"/>
          <w:szCs w:val="20"/>
        </w:rPr>
        <w:t xml:space="preserve"> sprzętu </w:t>
      </w:r>
      <w:r w:rsidR="00BD3FE3">
        <w:rPr>
          <w:rFonts w:ascii="Tahoma" w:hAnsi="Tahoma" w:cs="Tahoma"/>
          <w:sz w:val="20"/>
          <w:szCs w:val="20"/>
        </w:rPr>
        <w:t>informatycznego i telekomunikacyjnego</w:t>
      </w:r>
      <w:r w:rsidR="00960742">
        <w:rPr>
          <w:rFonts w:ascii="Tahoma" w:hAnsi="Tahoma" w:cs="Tahoma"/>
          <w:sz w:val="20"/>
          <w:szCs w:val="20"/>
        </w:rPr>
        <w:t xml:space="preserve"> wraz z oprogramowaniem</w:t>
      </w:r>
      <w:r w:rsidR="00BD3FE3">
        <w:rPr>
          <w:rFonts w:ascii="Tahoma" w:hAnsi="Tahoma" w:cs="Tahoma"/>
          <w:sz w:val="20"/>
          <w:szCs w:val="20"/>
        </w:rPr>
        <w:t xml:space="preserve"> </w:t>
      </w:r>
      <w:r w:rsidR="00386EC5">
        <w:rPr>
          <w:rFonts w:ascii="Tahoma" w:hAnsi="Tahoma" w:cs="Tahoma"/>
          <w:sz w:val="20"/>
          <w:szCs w:val="20"/>
        </w:rPr>
        <w:t xml:space="preserve">na potrzeby nowej przychodni SP ZOZ </w:t>
      </w:r>
      <w:r w:rsidR="00960742">
        <w:rPr>
          <w:rFonts w:ascii="Tahoma" w:hAnsi="Tahoma" w:cs="Tahoma"/>
          <w:sz w:val="20"/>
          <w:szCs w:val="20"/>
        </w:rPr>
        <w:br/>
      </w:r>
      <w:r w:rsidR="00386EC5">
        <w:rPr>
          <w:rFonts w:ascii="Tahoma" w:hAnsi="Tahoma" w:cs="Tahoma"/>
          <w:sz w:val="20"/>
          <w:szCs w:val="20"/>
        </w:rPr>
        <w:t xml:space="preserve">w Aleksandrowie Łódzkim zlokalizowanej przy ulicy Pabianickiej, zgodnie z przedstawionym opisem </w:t>
      </w:r>
      <w:r w:rsidR="00386EC5" w:rsidRPr="001A1F2E">
        <w:rPr>
          <w:rFonts w:ascii="Tahoma" w:hAnsi="Tahoma" w:cs="Tahoma"/>
          <w:sz w:val="20"/>
          <w:szCs w:val="20"/>
        </w:rPr>
        <w:t>technicznym przedmiotu zamówienia oraz minimaln</w:t>
      </w:r>
      <w:r w:rsidR="00386EC5">
        <w:rPr>
          <w:rFonts w:ascii="Tahoma" w:hAnsi="Tahoma" w:cs="Tahoma"/>
          <w:sz w:val="20"/>
          <w:szCs w:val="20"/>
        </w:rPr>
        <w:t xml:space="preserve">ymi parametrami – </w:t>
      </w:r>
      <w:r w:rsidR="009B04FF">
        <w:rPr>
          <w:rFonts w:ascii="Tahoma" w:hAnsi="Tahoma" w:cs="Tahoma"/>
          <w:b/>
          <w:sz w:val="20"/>
          <w:szCs w:val="20"/>
        </w:rPr>
        <w:t>załącznik nr 1</w:t>
      </w:r>
      <w:r w:rsidR="00386EC5" w:rsidRPr="000E6C85">
        <w:rPr>
          <w:rFonts w:ascii="Tahoma" w:hAnsi="Tahoma" w:cs="Tahoma"/>
          <w:b/>
          <w:sz w:val="20"/>
          <w:szCs w:val="20"/>
        </w:rPr>
        <w:t xml:space="preserve"> do SIWZ</w:t>
      </w:r>
      <w:r w:rsidR="000E6C85" w:rsidRPr="000E6C85">
        <w:rPr>
          <w:rFonts w:ascii="Tahoma" w:hAnsi="Tahoma" w:cs="Tahoma"/>
          <w:b/>
          <w:sz w:val="20"/>
          <w:szCs w:val="20"/>
        </w:rPr>
        <w:t xml:space="preserve"> (Szczegółowy opis przedmiotu zamówienia)</w:t>
      </w:r>
      <w:r w:rsidR="00386EC5">
        <w:rPr>
          <w:rFonts w:ascii="Tahoma" w:hAnsi="Tahoma" w:cs="Tahoma"/>
          <w:sz w:val="20"/>
          <w:szCs w:val="20"/>
        </w:rPr>
        <w:t>.</w:t>
      </w:r>
      <w:r w:rsidR="000E6C85">
        <w:rPr>
          <w:rFonts w:ascii="Tahoma" w:hAnsi="Tahoma" w:cs="Tahoma"/>
          <w:sz w:val="20"/>
          <w:szCs w:val="20"/>
        </w:rPr>
        <w:t xml:space="preserve"> </w:t>
      </w:r>
      <w:r w:rsidR="000E6C85" w:rsidRPr="000E6C85">
        <w:rPr>
          <w:rFonts w:ascii="Tahoma" w:hAnsi="Tahoma" w:cs="Tahoma"/>
          <w:bCs/>
          <w:sz w:val="20"/>
          <w:szCs w:val="20"/>
        </w:rPr>
        <w:t xml:space="preserve">W ramach dostawy powyżej wymienionych urządzeń Wykonawca zobowiązany jest do ich wniesienia, instalacji, integracji, uruchomienia i </w:t>
      </w:r>
      <w:r w:rsidR="00960742">
        <w:rPr>
          <w:rFonts w:ascii="Tahoma" w:hAnsi="Tahoma" w:cs="Tahoma"/>
          <w:bCs/>
          <w:sz w:val="20"/>
          <w:szCs w:val="20"/>
        </w:rPr>
        <w:t>wdrożenia</w:t>
      </w:r>
      <w:r w:rsidR="000E6C85" w:rsidRPr="000E6C85">
        <w:rPr>
          <w:rFonts w:ascii="Tahoma" w:hAnsi="Tahoma" w:cs="Tahoma"/>
          <w:bCs/>
          <w:sz w:val="20"/>
          <w:szCs w:val="20"/>
        </w:rPr>
        <w:t xml:space="preserve"> w ramach ceny za dostawę urządzeń</w:t>
      </w:r>
      <w:r w:rsidR="00960742">
        <w:rPr>
          <w:rFonts w:ascii="Tahoma" w:hAnsi="Tahoma" w:cs="Tahoma"/>
          <w:bCs/>
          <w:sz w:val="20"/>
          <w:szCs w:val="20"/>
        </w:rPr>
        <w:t xml:space="preserve"> i oprogramowania</w:t>
      </w:r>
      <w:r w:rsidR="000E6C85" w:rsidRPr="000E6C85">
        <w:rPr>
          <w:rFonts w:ascii="Tahoma" w:hAnsi="Tahoma" w:cs="Tahoma"/>
          <w:bCs/>
          <w:sz w:val="20"/>
          <w:szCs w:val="20"/>
        </w:rPr>
        <w:t xml:space="preserve">. </w:t>
      </w:r>
    </w:p>
    <w:p w14:paraId="13E98805" w14:textId="77777777" w:rsidR="009E78E3" w:rsidRDefault="009E78E3" w:rsidP="0075132B">
      <w:pPr>
        <w:ind w:left="357"/>
        <w:jc w:val="both"/>
        <w:rPr>
          <w:rFonts w:ascii="Tahoma" w:hAnsi="Tahoma" w:cs="Tahoma"/>
          <w:sz w:val="20"/>
          <w:szCs w:val="20"/>
        </w:rPr>
      </w:pPr>
    </w:p>
    <w:p w14:paraId="0113EAF5" w14:textId="77777777" w:rsidR="0077496E" w:rsidRDefault="0077496E" w:rsidP="0075132B">
      <w:pPr>
        <w:numPr>
          <w:ilvl w:val="0"/>
          <w:numId w:val="4"/>
        </w:numPr>
        <w:ind w:left="357" w:hanging="357"/>
        <w:jc w:val="both"/>
        <w:rPr>
          <w:rFonts w:ascii="Tahoma" w:hAnsi="Tahoma" w:cs="Tahoma"/>
          <w:b/>
          <w:sz w:val="20"/>
          <w:szCs w:val="20"/>
        </w:rPr>
      </w:pPr>
      <w:r w:rsidRPr="009F145F">
        <w:rPr>
          <w:rFonts w:ascii="Tahoma" w:hAnsi="Tahoma" w:cs="Tahoma"/>
          <w:b/>
          <w:sz w:val="20"/>
          <w:szCs w:val="20"/>
        </w:rPr>
        <w:t>Przedmiot za</w:t>
      </w:r>
      <w:r w:rsidR="004B26C9">
        <w:rPr>
          <w:rFonts w:ascii="Tahoma" w:hAnsi="Tahoma" w:cs="Tahoma"/>
          <w:b/>
          <w:sz w:val="20"/>
          <w:szCs w:val="20"/>
        </w:rPr>
        <w:t>mówi</w:t>
      </w:r>
      <w:r w:rsidR="00D82744">
        <w:rPr>
          <w:rFonts w:ascii="Tahoma" w:hAnsi="Tahoma" w:cs="Tahoma"/>
          <w:b/>
          <w:sz w:val="20"/>
          <w:szCs w:val="20"/>
        </w:rPr>
        <w:t xml:space="preserve">enia został podzielony na </w:t>
      </w:r>
      <w:r w:rsidR="004B26C9">
        <w:rPr>
          <w:rFonts w:ascii="Tahoma" w:hAnsi="Tahoma" w:cs="Tahoma"/>
          <w:b/>
          <w:sz w:val="20"/>
          <w:szCs w:val="20"/>
        </w:rPr>
        <w:t>następujące części:</w:t>
      </w:r>
    </w:p>
    <w:p w14:paraId="742962E3" w14:textId="77777777" w:rsidR="004F6DF3" w:rsidRPr="009F145F" w:rsidRDefault="004F6DF3" w:rsidP="0075132B">
      <w:pPr>
        <w:ind w:left="357"/>
        <w:jc w:val="both"/>
        <w:rPr>
          <w:rFonts w:ascii="Tahoma" w:hAnsi="Tahoma" w:cs="Tahoma"/>
          <w:b/>
          <w:sz w:val="20"/>
          <w:szCs w:val="20"/>
        </w:rPr>
      </w:pPr>
    </w:p>
    <w:p w14:paraId="72C38CE8" w14:textId="77777777" w:rsidR="00D763AF" w:rsidRPr="00D763AF" w:rsidRDefault="00D763AF" w:rsidP="0075132B">
      <w:pPr>
        <w:numPr>
          <w:ilvl w:val="1"/>
          <w:numId w:val="4"/>
        </w:numPr>
        <w:jc w:val="both"/>
        <w:rPr>
          <w:rFonts w:ascii="Tahoma" w:hAnsi="Tahoma" w:cs="Tahoma"/>
          <w:sz w:val="20"/>
          <w:szCs w:val="20"/>
        </w:rPr>
      </w:pPr>
      <w:r>
        <w:rPr>
          <w:rFonts w:ascii="Tahoma" w:hAnsi="Tahoma" w:cs="Tahoma"/>
          <w:b/>
          <w:sz w:val="20"/>
          <w:szCs w:val="20"/>
        </w:rPr>
        <w:t xml:space="preserve">Część I zamówienia – </w:t>
      </w:r>
      <w:r w:rsidR="009E78E3">
        <w:rPr>
          <w:rFonts w:ascii="Tahoma" w:hAnsi="Tahoma" w:cs="Tahoma"/>
          <w:b/>
          <w:sz w:val="20"/>
          <w:szCs w:val="20"/>
        </w:rPr>
        <w:t xml:space="preserve">Zakup </w:t>
      </w:r>
      <w:r w:rsidR="00D82744">
        <w:rPr>
          <w:rFonts w:ascii="Tahoma" w:hAnsi="Tahoma" w:cs="Tahoma"/>
          <w:b/>
          <w:sz w:val="20"/>
          <w:szCs w:val="20"/>
        </w:rPr>
        <w:t>urządzeń wielofunkcyjnych</w:t>
      </w:r>
      <w:r>
        <w:rPr>
          <w:rFonts w:ascii="Tahoma" w:hAnsi="Tahoma" w:cs="Tahoma"/>
          <w:b/>
          <w:sz w:val="20"/>
          <w:szCs w:val="20"/>
        </w:rPr>
        <w:t xml:space="preserve"> – 2 szt.;</w:t>
      </w:r>
    </w:p>
    <w:p w14:paraId="5301A1FB" w14:textId="77777777" w:rsidR="00D763AF" w:rsidRPr="00D763AF" w:rsidRDefault="00D763AF" w:rsidP="0075132B">
      <w:pPr>
        <w:ind w:left="792"/>
        <w:jc w:val="both"/>
        <w:rPr>
          <w:rFonts w:ascii="Tahoma" w:hAnsi="Tahoma" w:cs="Tahoma"/>
          <w:sz w:val="20"/>
          <w:szCs w:val="20"/>
        </w:rPr>
      </w:pPr>
    </w:p>
    <w:p w14:paraId="00B00436" w14:textId="77777777" w:rsidR="00923FE4" w:rsidRPr="00923FE4" w:rsidRDefault="00D763AF" w:rsidP="0075132B">
      <w:pPr>
        <w:numPr>
          <w:ilvl w:val="1"/>
          <w:numId w:val="4"/>
        </w:numPr>
        <w:jc w:val="both"/>
        <w:rPr>
          <w:rFonts w:ascii="Tahoma" w:hAnsi="Tahoma" w:cs="Tahoma"/>
          <w:sz w:val="20"/>
          <w:szCs w:val="20"/>
        </w:rPr>
      </w:pPr>
      <w:r>
        <w:rPr>
          <w:rFonts w:ascii="Tahoma" w:hAnsi="Tahoma" w:cs="Tahoma"/>
          <w:b/>
          <w:sz w:val="20"/>
          <w:szCs w:val="20"/>
        </w:rPr>
        <w:t>Cześć II zamówienia – Zakup sprzętu telekomunikacyjnego:</w:t>
      </w:r>
    </w:p>
    <w:p w14:paraId="7B9E3FEA" w14:textId="77777777" w:rsidR="00923FE4" w:rsidRDefault="00D763AF" w:rsidP="0075132B">
      <w:pPr>
        <w:ind w:left="3119"/>
        <w:jc w:val="both"/>
        <w:rPr>
          <w:rFonts w:ascii="Tahoma" w:hAnsi="Tahoma" w:cs="Tahoma"/>
          <w:b/>
          <w:sz w:val="20"/>
          <w:szCs w:val="20"/>
        </w:rPr>
      </w:pPr>
      <w:r>
        <w:rPr>
          <w:rFonts w:ascii="Tahoma" w:hAnsi="Tahoma" w:cs="Tahoma"/>
          <w:b/>
          <w:sz w:val="20"/>
          <w:szCs w:val="20"/>
        </w:rPr>
        <w:t>A) C</w:t>
      </w:r>
      <w:r w:rsidRPr="00D763AF">
        <w:rPr>
          <w:rFonts w:ascii="Tahoma" w:hAnsi="Tahoma" w:cs="Tahoma"/>
          <w:b/>
          <w:sz w:val="20"/>
          <w:szCs w:val="20"/>
        </w:rPr>
        <w:t xml:space="preserve">entrali telefonicznej </w:t>
      </w:r>
      <w:r>
        <w:rPr>
          <w:rFonts w:ascii="Tahoma" w:hAnsi="Tahoma" w:cs="Tahoma"/>
          <w:b/>
          <w:sz w:val="20"/>
          <w:szCs w:val="20"/>
        </w:rPr>
        <w:t xml:space="preserve">– 1 </w:t>
      </w:r>
      <w:r w:rsidRPr="00D763AF">
        <w:rPr>
          <w:rFonts w:ascii="Tahoma" w:hAnsi="Tahoma" w:cs="Tahoma"/>
          <w:b/>
          <w:sz w:val="20"/>
          <w:szCs w:val="20"/>
        </w:rPr>
        <w:t>szt.,</w:t>
      </w:r>
    </w:p>
    <w:p w14:paraId="0106EBF9" w14:textId="77777777" w:rsidR="00923FE4" w:rsidRDefault="00D763AF" w:rsidP="0075132B">
      <w:pPr>
        <w:ind w:left="3119"/>
        <w:jc w:val="both"/>
        <w:rPr>
          <w:rFonts w:ascii="Tahoma" w:hAnsi="Tahoma" w:cs="Tahoma"/>
          <w:b/>
          <w:sz w:val="20"/>
          <w:szCs w:val="20"/>
        </w:rPr>
      </w:pPr>
      <w:r>
        <w:rPr>
          <w:rFonts w:ascii="Tahoma" w:hAnsi="Tahoma" w:cs="Tahoma"/>
          <w:b/>
          <w:sz w:val="20"/>
          <w:szCs w:val="20"/>
        </w:rPr>
        <w:t>B) Telefonów przewodowych –</w:t>
      </w:r>
      <w:r w:rsidR="00923FE4">
        <w:rPr>
          <w:rFonts w:ascii="Tahoma" w:hAnsi="Tahoma" w:cs="Tahoma"/>
          <w:b/>
          <w:sz w:val="20"/>
          <w:szCs w:val="20"/>
        </w:rPr>
        <w:t xml:space="preserve"> 13 szt.,</w:t>
      </w:r>
    </w:p>
    <w:p w14:paraId="01976722" w14:textId="77777777" w:rsidR="00923FE4" w:rsidRPr="00923FE4" w:rsidRDefault="00D763AF" w:rsidP="0075132B">
      <w:pPr>
        <w:ind w:left="3119"/>
        <w:jc w:val="both"/>
        <w:rPr>
          <w:rFonts w:ascii="Tahoma" w:hAnsi="Tahoma" w:cs="Tahoma"/>
          <w:sz w:val="20"/>
          <w:szCs w:val="20"/>
        </w:rPr>
      </w:pPr>
      <w:r>
        <w:rPr>
          <w:rFonts w:ascii="Tahoma" w:hAnsi="Tahoma" w:cs="Tahoma"/>
          <w:b/>
          <w:sz w:val="20"/>
          <w:szCs w:val="20"/>
        </w:rPr>
        <w:t>C) Telefonów bezprzewodowych – 5 szt.;</w:t>
      </w:r>
    </w:p>
    <w:p w14:paraId="285C3542" w14:textId="77777777" w:rsidR="00923FE4" w:rsidRDefault="00923FE4" w:rsidP="0075132B">
      <w:pPr>
        <w:pStyle w:val="Akapitzlist"/>
        <w:jc w:val="both"/>
        <w:rPr>
          <w:rFonts w:ascii="Tahoma" w:hAnsi="Tahoma" w:cs="Tahoma"/>
          <w:b/>
          <w:sz w:val="20"/>
          <w:szCs w:val="20"/>
        </w:rPr>
      </w:pPr>
    </w:p>
    <w:p w14:paraId="7473E2E6" w14:textId="77777777" w:rsidR="00084B1F" w:rsidRPr="00923FE4" w:rsidRDefault="00923FE4" w:rsidP="0075132B">
      <w:pPr>
        <w:numPr>
          <w:ilvl w:val="1"/>
          <w:numId w:val="4"/>
        </w:numPr>
        <w:jc w:val="both"/>
        <w:rPr>
          <w:rFonts w:ascii="Tahoma" w:hAnsi="Tahoma" w:cs="Tahoma"/>
          <w:sz w:val="20"/>
          <w:szCs w:val="20"/>
        </w:rPr>
      </w:pPr>
      <w:r>
        <w:rPr>
          <w:rFonts w:ascii="Tahoma" w:hAnsi="Tahoma" w:cs="Tahoma"/>
          <w:b/>
          <w:sz w:val="20"/>
          <w:szCs w:val="20"/>
        </w:rPr>
        <w:t>Część III zamówienia – Zakup i wdrożenie infrastruktury informatycznej,</w:t>
      </w:r>
      <w:r w:rsidR="009E78E3" w:rsidRPr="00923FE4">
        <w:rPr>
          <w:rFonts w:ascii="Tahoma" w:hAnsi="Tahoma" w:cs="Tahoma"/>
          <w:b/>
          <w:sz w:val="20"/>
          <w:szCs w:val="20"/>
        </w:rPr>
        <w:t xml:space="preserve"> </w:t>
      </w:r>
      <w:r w:rsidR="009E78E3" w:rsidRPr="00923FE4">
        <w:rPr>
          <w:rFonts w:ascii="Tahoma" w:hAnsi="Tahoma" w:cs="Tahoma"/>
          <w:sz w:val="20"/>
          <w:szCs w:val="20"/>
        </w:rPr>
        <w:t xml:space="preserve">która swym zakresem obejmuje </w:t>
      </w:r>
      <w:r w:rsidR="00DD1C9F" w:rsidRPr="00923FE4">
        <w:rPr>
          <w:rFonts w:ascii="Tahoma" w:hAnsi="Tahoma" w:cs="Tahoma"/>
          <w:sz w:val="20"/>
          <w:szCs w:val="20"/>
        </w:rPr>
        <w:t>sprzedaż, dostarczenie, instalację oraz uruchomienie sprzętu komputerowego wraz z oprogramowaniem</w:t>
      </w:r>
      <w:r w:rsidR="00084B1F" w:rsidRPr="00923FE4">
        <w:rPr>
          <w:rFonts w:ascii="Tahoma" w:hAnsi="Tahoma" w:cs="Tahoma"/>
          <w:sz w:val="20"/>
          <w:szCs w:val="20"/>
        </w:rPr>
        <w:t xml:space="preserve">, zgodnie z wymaganiami określonymi przez Zamawiającego, w ilościach </w:t>
      </w:r>
      <w:r w:rsidR="00DD1C9F" w:rsidRPr="00923FE4">
        <w:rPr>
          <w:rFonts w:ascii="Tahoma" w:hAnsi="Tahoma" w:cs="Tahoma"/>
          <w:sz w:val="20"/>
          <w:szCs w:val="20"/>
        </w:rPr>
        <w:br/>
      </w:r>
      <w:r w:rsidR="00084B1F" w:rsidRPr="00923FE4">
        <w:rPr>
          <w:rFonts w:ascii="Tahoma" w:hAnsi="Tahoma" w:cs="Tahoma"/>
          <w:sz w:val="20"/>
          <w:szCs w:val="20"/>
        </w:rPr>
        <w:t>i aso</w:t>
      </w:r>
      <w:r w:rsidR="009E78E3" w:rsidRPr="00923FE4">
        <w:rPr>
          <w:rFonts w:ascii="Tahoma" w:hAnsi="Tahoma" w:cs="Tahoma"/>
          <w:sz w:val="20"/>
          <w:szCs w:val="20"/>
        </w:rPr>
        <w:t>rtymencie jak poniżej:</w:t>
      </w:r>
    </w:p>
    <w:p w14:paraId="1CD492C5" w14:textId="77777777" w:rsidR="009E78E3" w:rsidRPr="009E78E3" w:rsidRDefault="009E78E3" w:rsidP="00DF091C">
      <w:pPr>
        <w:pStyle w:val="Akapitzlist"/>
        <w:numPr>
          <w:ilvl w:val="0"/>
          <w:numId w:val="20"/>
        </w:numPr>
        <w:jc w:val="both"/>
        <w:rPr>
          <w:rFonts w:ascii="Tahoma" w:eastAsia="Calibri" w:hAnsi="Tahoma" w:cs="Tahoma"/>
          <w:bCs/>
          <w:vanish/>
          <w:sz w:val="20"/>
          <w:szCs w:val="20"/>
          <w:lang w:val="pl-PL" w:eastAsia="pl-PL"/>
        </w:rPr>
      </w:pPr>
    </w:p>
    <w:p w14:paraId="220F5F84" w14:textId="77777777" w:rsidR="009E78E3" w:rsidRPr="009E78E3" w:rsidRDefault="009E78E3" w:rsidP="00DF091C">
      <w:pPr>
        <w:pStyle w:val="Akapitzlist"/>
        <w:numPr>
          <w:ilvl w:val="0"/>
          <w:numId w:val="20"/>
        </w:numPr>
        <w:jc w:val="both"/>
        <w:rPr>
          <w:rFonts w:ascii="Tahoma" w:eastAsia="Calibri" w:hAnsi="Tahoma" w:cs="Tahoma"/>
          <w:bCs/>
          <w:vanish/>
          <w:sz w:val="20"/>
          <w:szCs w:val="20"/>
          <w:lang w:val="pl-PL" w:eastAsia="pl-PL"/>
        </w:rPr>
      </w:pPr>
    </w:p>
    <w:p w14:paraId="42D01D86" w14:textId="77777777" w:rsidR="009E78E3" w:rsidRPr="009E78E3" w:rsidRDefault="009E78E3" w:rsidP="00DF091C">
      <w:pPr>
        <w:pStyle w:val="Akapitzlist"/>
        <w:numPr>
          <w:ilvl w:val="0"/>
          <w:numId w:val="20"/>
        </w:numPr>
        <w:jc w:val="both"/>
        <w:rPr>
          <w:rFonts w:ascii="Tahoma" w:eastAsia="Calibri" w:hAnsi="Tahoma" w:cs="Tahoma"/>
          <w:bCs/>
          <w:vanish/>
          <w:sz w:val="20"/>
          <w:szCs w:val="20"/>
          <w:lang w:val="pl-PL" w:eastAsia="pl-PL"/>
        </w:rPr>
      </w:pPr>
    </w:p>
    <w:p w14:paraId="45097DF6" w14:textId="77777777" w:rsidR="009E78E3" w:rsidRPr="009E78E3" w:rsidRDefault="009E78E3" w:rsidP="00DF091C">
      <w:pPr>
        <w:pStyle w:val="Akapitzlist"/>
        <w:numPr>
          <w:ilvl w:val="1"/>
          <w:numId w:val="20"/>
        </w:numPr>
        <w:jc w:val="both"/>
        <w:rPr>
          <w:rFonts w:ascii="Tahoma" w:eastAsia="Calibri" w:hAnsi="Tahoma" w:cs="Tahoma"/>
          <w:bCs/>
          <w:vanish/>
          <w:sz w:val="20"/>
          <w:szCs w:val="20"/>
          <w:lang w:val="pl-PL" w:eastAsia="pl-PL"/>
        </w:rPr>
      </w:pPr>
    </w:p>
    <w:p w14:paraId="18322FDE" w14:textId="77777777" w:rsidR="009E78E3" w:rsidRPr="009E78E3" w:rsidRDefault="009E78E3" w:rsidP="00DF091C">
      <w:pPr>
        <w:pStyle w:val="Akapitzlist"/>
        <w:numPr>
          <w:ilvl w:val="1"/>
          <w:numId w:val="20"/>
        </w:numPr>
        <w:jc w:val="both"/>
        <w:rPr>
          <w:rFonts w:ascii="Tahoma" w:eastAsia="Calibri" w:hAnsi="Tahoma" w:cs="Tahoma"/>
          <w:bCs/>
          <w:vanish/>
          <w:sz w:val="20"/>
          <w:szCs w:val="20"/>
          <w:lang w:val="pl-PL" w:eastAsia="pl-PL"/>
        </w:rPr>
      </w:pPr>
    </w:p>
    <w:p w14:paraId="586327E5" w14:textId="77777777" w:rsidR="000D05E4" w:rsidRPr="000D05E4" w:rsidRDefault="000D05E4" w:rsidP="00DF091C">
      <w:pPr>
        <w:pStyle w:val="Akapitzlist"/>
        <w:numPr>
          <w:ilvl w:val="0"/>
          <w:numId w:val="21"/>
        </w:numPr>
        <w:jc w:val="both"/>
        <w:rPr>
          <w:rFonts w:ascii="Tahoma" w:eastAsia="Calibri" w:hAnsi="Tahoma" w:cs="Tahoma"/>
          <w:bCs/>
          <w:vanish/>
          <w:sz w:val="20"/>
          <w:szCs w:val="20"/>
          <w:lang w:val="pl-PL" w:eastAsia="pl-PL"/>
        </w:rPr>
      </w:pPr>
    </w:p>
    <w:p w14:paraId="6EFE6AA2" w14:textId="77777777" w:rsidR="000D05E4" w:rsidRPr="000D05E4" w:rsidRDefault="000D05E4" w:rsidP="00DF091C">
      <w:pPr>
        <w:pStyle w:val="Akapitzlist"/>
        <w:numPr>
          <w:ilvl w:val="0"/>
          <w:numId w:val="21"/>
        </w:numPr>
        <w:jc w:val="both"/>
        <w:rPr>
          <w:rFonts w:ascii="Tahoma" w:eastAsia="Calibri" w:hAnsi="Tahoma" w:cs="Tahoma"/>
          <w:bCs/>
          <w:vanish/>
          <w:sz w:val="20"/>
          <w:szCs w:val="20"/>
          <w:lang w:val="pl-PL" w:eastAsia="pl-PL"/>
        </w:rPr>
      </w:pPr>
    </w:p>
    <w:p w14:paraId="314DBF04" w14:textId="77777777" w:rsidR="000D05E4" w:rsidRPr="000D05E4" w:rsidRDefault="000D05E4" w:rsidP="00DF091C">
      <w:pPr>
        <w:pStyle w:val="Akapitzlist"/>
        <w:numPr>
          <w:ilvl w:val="0"/>
          <w:numId w:val="21"/>
        </w:numPr>
        <w:jc w:val="both"/>
        <w:rPr>
          <w:rFonts w:ascii="Tahoma" w:eastAsia="Calibri" w:hAnsi="Tahoma" w:cs="Tahoma"/>
          <w:bCs/>
          <w:vanish/>
          <w:sz w:val="20"/>
          <w:szCs w:val="20"/>
          <w:lang w:val="pl-PL" w:eastAsia="pl-PL"/>
        </w:rPr>
      </w:pPr>
    </w:p>
    <w:p w14:paraId="0EA5C12A" w14:textId="77777777" w:rsidR="000D05E4" w:rsidRPr="000D05E4" w:rsidRDefault="000D05E4" w:rsidP="00DF091C">
      <w:pPr>
        <w:pStyle w:val="Akapitzlist"/>
        <w:numPr>
          <w:ilvl w:val="1"/>
          <w:numId w:val="21"/>
        </w:numPr>
        <w:jc w:val="both"/>
        <w:rPr>
          <w:rFonts w:ascii="Tahoma" w:eastAsia="Calibri" w:hAnsi="Tahoma" w:cs="Tahoma"/>
          <w:bCs/>
          <w:vanish/>
          <w:sz w:val="20"/>
          <w:szCs w:val="20"/>
          <w:lang w:val="pl-PL" w:eastAsia="pl-PL"/>
        </w:rPr>
      </w:pPr>
    </w:p>
    <w:p w14:paraId="07F03164" w14:textId="77777777" w:rsidR="000D05E4" w:rsidRPr="000D05E4" w:rsidRDefault="000D05E4" w:rsidP="00DF091C">
      <w:pPr>
        <w:pStyle w:val="Akapitzlist"/>
        <w:numPr>
          <w:ilvl w:val="1"/>
          <w:numId w:val="21"/>
        </w:numPr>
        <w:jc w:val="both"/>
        <w:rPr>
          <w:rFonts w:ascii="Tahoma" w:eastAsia="Calibri" w:hAnsi="Tahoma" w:cs="Tahoma"/>
          <w:bCs/>
          <w:vanish/>
          <w:sz w:val="20"/>
          <w:szCs w:val="20"/>
          <w:lang w:val="pl-PL" w:eastAsia="pl-PL"/>
        </w:rPr>
      </w:pPr>
    </w:p>
    <w:p w14:paraId="24A38798" w14:textId="77777777" w:rsidR="00084B1F" w:rsidRPr="001C583C" w:rsidRDefault="001C583C" w:rsidP="00DF091C">
      <w:pPr>
        <w:numPr>
          <w:ilvl w:val="2"/>
          <w:numId w:val="21"/>
        </w:numPr>
        <w:ind w:left="1077" w:hanging="357"/>
        <w:jc w:val="both"/>
        <w:rPr>
          <w:rFonts w:ascii="Tahoma" w:hAnsi="Tahoma" w:cs="Tahoma"/>
          <w:sz w:val="20"/>
          <w:szCs w:val="20"/>
        </w:rPr>
      </w:pPr>
      <w:r>
        <w:rPr>
          <w:rFonts w:ascii="Tahoma" w:eastAsia="Calibri" w:hAnsi="Tahoma" w:cs="Tahoma"/>
          <w:bCs/>
          <w:sz w:val="20"/>
          <w:szCs w:val="20"/>
        </w:rPr>
        <w:t>Komputery PC z systemem operacyjnych – 18 szt.</w:t>
      </w:r>
      <w:r w:rsidR="00084B1F" w:rsidRPr="00723A51">
        <w:rPr>
          <w:rFonts w:ascii="Tahoma" w:eastAsia="Calibri" w:hAnsi="Tahoma" w:cs="Tahoma"/>
          <w:bCs/>
          <w:sz w:val="20"/>
          <w:szCs w:val="20"/>
        </w:rPr>
        <w:t>;</w:t>
      </w:r>
    </w:p>
    <w:p w14:paraId="3095A9E3" w14:textId="77777777" w:rsidR="001C583C" w:rsidRPr="001C583C" w:rsidRDefault="001C583C" w:rsidP="00DF091C">
      <w:pPr>
        <w:numPr>
          <w:ilvl w:val="2"/>
          <w:numId w:val="21"/>
        </w:numPr>
        <w:ind w:left="1077" w:hanging="357"/>
        <w:jc w:val="both"/>
        <w:rPr>
          <w:rFonts w:ascii="Tahoma" w:hAnsi="Tahoma" w:cs="Tahoma"/>
          <w:sz w:val="20"/>
          <w:szCs w:val="20"/>
        </w:rPr>
      </w:pPr>
      <w:r>
        <w:rPr>
          <w:rFonts w:ascii="Tahoma" w:eastAsia="Calibri" w:hAnsi="Tahoma" w:cs="Tahoma"/>
          <w:bCs/>
          <w:sz w:val="20"/>
          <w:szCs w:val="20"/>
        </w:rPr>
        <w:t>Monitory – 18 szt.;</w:t>
      </w:r>
    </w:p>
    <w:p w14:paraId="78A330DE" w14:textId="77777777" w:rsidR="001C583C" w:rsidRPr="001C583C" w:rsidRDefault="001C583C" w:rsidP="00DF091C">
      <w:pPr>
        <w:numPr>
          <w:ilvl w:val="2"/>
          <w:numId w:val="21"/>
        </w:numPr>
        <w:ind w:left="1077" w:hanging="357"/>
        <w:jc w:val="both"/>
        <w:rPr>
          <w:rFonts w:ascii="Tahoma" w:hAnsi="Tahoma" w:cs="Tahoma"/>
          <w:sz w:val="20"/>
          <w:szCs w:val="20"/>
        </w:rPr>
      </w:pPr>
      <w:r>
        <w:rPr>
          <w:rFonts w:ascii="Tahoma" w:eastAsia="Calibri" w:hAnsi="Tahoma" w:cs="Tahoma"/>
          <w:bCs/>
          <w:sz w:val="20"/>
          <w:szCs w:val="20"/>
        </w:rPr>
        <w:t>Filtry prywatyzujące do monitora – 3 szt.;</w:t>
      </w:r>
    </w:p>
    <w:p w14:paraId="2796B8D3" w14:textId="77777777" w:rsidR="001C583C" w:rsidRPr="001C583C" w:rsidRDefault="001C583C" w:rsidP="00DF091C">
      <w:pPr>
        <w:numPr>
          <w:ilvl w:val="2"/>
          <w:numId w:val="21"/>
        </w:numPr>
        <w:ind w:left="1077" w:hanging="357"/>
        <w:jc w:val="both"/>
        <w:rPr>
          <w:rFonts w:ascii="Tahoma" w:hAnsi="Tahoma" w:cs="Tahoma"/>
          <w:sz w:val="20"/>
          <w:szCs w:val="20"/>
        </w:rPr>
      </w:pPr>
      <w:r>
        <w:rPr>
          <w:rFonts w:ascii="Tahoma" w:eastAsia="Calibri" w:hAnsi="Tahoma" w:cs="Tahoma"/>
          <w:bCs/>
          <w:sz w:val="20"/>
          <w:szCs w:val="20"/>
        </w:rPr>
        <w:t>Drukarki – 14 szt.;</w:t>
      </w:r>
    </w:p>
    <w:p w14:paraId="5C3D3A03" w14:textId="77777777" w:rsidR="001C583C" w:rsidRPr="001C583C" w:rsidRDefault="001C583C" w:rsidP="00DF091C">
      <w:pPr>
        <w:numPr>
          <w:ilvl w:val="2"/>
          <w:numId w:val="21"/>
        </w:numPr>
        <w:ind w:left="1077" w:hanging="357"/>
        <w:jc w:val="both"/>
        <w:rPr>
          <w:rFonts w:ascii="Tahoma" w:hAnsi="Tahoma" w:cs="Tahoma"/>
          <w:sz w:val="20"/>
          <w:szCs w:val="20"/>
        </w:rPr>
      </w:pPr>
      <w:r>
        <w:rPr>
          <w:rFonts w:ascii="Tahoma" w:eastAsia="Calibri" w:hAnsi="Tahoma" w:cs="Tahoma"/>
          <w:bCs/>
          <w:sz w:val="20"/>
          <w:szCs w:val="20"/>
        </w:rPr>
        <w:t>Listwa zasilająca 19 szt.;</w:t>
      </w:r>
    </w:p>
    <w:p w14:paraId="33E76A3E" w14:textId="77777777" w:rsidR="001C583C" w:rsidRPr="001C583C" w:rsidRDefault="001C583C" w:rsidP="00DF091C">
      <w:pPr>
        <w:numPr>
          <w:ilvl w:val="2"/>
          <w:numId w:val="21"/>
        </w:numPr>
        <w:ind w:left="1077" w:hanging="357"/>
        <w:jc w:val="both"/>
        <w:rPr>
          <w:rFonts w:ascii="Tahoma" w:hAnsi="Tahoma" w:cs="Tahoma"/>
          <w:sz w:val="20"/>
          <w:szCs w:val="20"/>
        </w:rPr>
      </w:pPr>
      <w:r>
        <w:rPr>
          <w:rFonts w:ascii="Tahoma" w:eastAsia="Calibri" w:hAnsi="Tahoma" w:cs="Tahoma"/>
          <w:bCs/>
          <w:sz w:val="20"/>
          <w:szCs w:val="20"/>
        </w:rPr>
        <w:t>Drukarka etykiet – 1 szt.;</w:t>
      </w:r>
    </w:p>
    <w:p w14:paraId="4FE3AE9B" w14:textId="77777777" w:rsidR="001C583C" w:rsidRDefault="001C583C" w:rsidP="00DF091C">
      <w:pPr>
        <w:numPr>
          <w:ilvl w:val="2"/>
          <w:numId w:val="21"/>
        </w:numPr>
        <w:ind w:left="1077" w:hanging="357"/>
        <w:jc w:val="both"/>
        <w:rPr>
          <w:rFonts w:ascii="Tahoma" w:hAnsi="Tahoma" w:cs="Tahoma"/>
          <w:sz w:val="20"/>
          <w:szCs w:val="20"/>
        </w:rPr>
      </w:pPr>
      <w:r>
        <w:rPr>
          <w:rFonts w:ascii="Tahoma" w:hAnsi="Tahoma" w:cs="Tahoma"/>
          <w:sz w:val="20"/>
          <w:szCs w:val="20"/>
        </w:rPr>
        <w:t>Niszczarki – 2 szt.;</w:t>
      </w:r>
    </w:p>
    <w:p w14:paraId="6CAE413B" w14:textId="77777777" w:rsidR="001C583C" w:rsidRDefault="001C583C" w:rsidP="00DF091C">
      <w:pPr>
        <w:numPr>
          <w:ilvl w:val="2"/>
          <w:numId w:val="21"/>
        </w:numPr>
        <w:ind w:left="1077" w:hanging="357"/>
        <w:jc w:val="both"/>
        <w:rPr>
          <w:rFonts w:ascii="Tahoma" w:hAnsi="Tahoma" w:cs="Tahoma"/>
          <w:sz w:val="20"/>
          <w:szCs w:val="20"/>
        </w:rPr>
      </w:pPr>
      <w:r>
        <w:rPr>
          <w:rFonts w:ascii="Tahoma" w:hAnsi="Tahoma" w:cs="Tahoma"/>
          <w:sz w:val="20"/>
          <w:szCs w:val="20"/>
        </w:rPr>
        <w:t>Serwer – 1 szt.;</w:t>
      </w:r>
    </w:p>
    <w:p w14:paraId="740954DD" w14:textId="77777777" w:rsidR="001C583C" w:rsidRDefault="001C583C" w:rsidP="00DF091C">
      <w:pPr>
        <w:numPr>
          <w:ilvl w:val="2"/>
          <w:numId w:val="21"/>
        </w:numPr>
        <w:ind w:left="1077" w:hanging="357"/>
        <w:jc w:val="both"/>
        <w:rPr>
          <w:rFonts w:ascii="Tahoma" w:hAnsi="Tahoma" w:cs="Tahoma"/>
          <w:sz w:val="20"/>
          <w:szCs w:val="20"/>
        </w:rPr>
      </w:pPr>
      <w:r>
        <w:rPr>
          <w:rFonts w:ascii="Tahoma" w:hAnsi="Tahoma" w:cs="Tahoma"/>
          <w:sz w:val="20"/>
          <w:szCs w:val="20"/>
        </w:rPr>
        <w:t>Oprogramowanie systemowe – 1 zestaw;</w:t>
      </w:r>
    </w:p>
    <w:p w14:paraId="250999CC" w14:textId="77777777" w:rsidR="001C583C" w:rsidRDefault="001C583C" w:rsidP="00DF091C">
      <w:pPr>
        <w:numPr>
          <w:ilvl w:val="2"/>
          <w:numId w:val="21"/>
        </w:numPr>
        <w:ind w:left="1077" w:hanging="357"/>
        <w:jc w:val="both"/>
        <w:rPr>
          <w:rFonts w:ascii="Tahoma" w:hAnsi="Tahoma" w:cs="Tahoma"/>
          <w:sz w:val="20"/>
          <w:szCs w:val="20"/>
        </w:rPr>
      </w:pPr>
      <w:r>
        <w:rPr>
          <w:rFonts w:ascii="Tahoma" w:hAnsi="Tahoma" w:cs="Tahoma"/>
          <w:sz w:val="20"/>
          <w:szCs w:val="20"/>
        </w:rPr>
        <w:t>Oprogramowanie do wykonywania kopii zapasowych maszyn wirtualnych Hyper-V – 1 zestaw;</w:t>
      </w:r>
    </w:p>
    <w:p w14:paraId="7C5DF628" w14:textId="77777777" w:rsidR="001C583C" w:rsidRDefault="001C583C" w:rsidP="00DF091C">
      <w:pPr>
        <w:numPr>
          <w:ilvl w:val="2"/>
          <w:numId w:val="21"/>
        </w:numPr>
        <w:ind w:left="1077" w:hanging="357"/>
        <w:jc w:val="both"/>
        <w:rPr>
          <w:rFonts w:ascii="Tahoma" w:hAnsi="Tahoma" w:cs="Tahoma"/>
          <w:sz w:val="20"/>
          <w:szCs w:val="20"/>
        </w:rPr>
      </w:pPr>
      <w:r>
        <w:rPr>
          <w:rFonts w:ascii="Tahoma" w:hAnsi="Tahoma" w:cs="Tahoma"/>
          <w:sz w:val="20"/>
          <w:szCs w:val="20"/>
        </w:rPr>
        <w:t>Dyski twarde do serwera kopii zapasowych – 5 szt.;</w:t>
      </w:r>
    </w:p>
    <w:p w14:paraId="3BB94E93" w14:textId="77777777" w:rsidR="001C583C" w:rsidRDefault="001C583C" w:rsidP="00DF091C">
      <w:pPr>
        <w:numPr>
          <w:ilvl w:val="2"/>
          <w:numId w:val="21"/>
        </w:numPr>
        <w:ind w:left="1077" w:hanging="357"/>
        <w:jc w:val="both"/>
        <w:rPr>
          <w:rFonts w:ascii="Tahoma" w:hAnsi="Tahoma" w:cs="Tahoma"/>
          <w:sz w:val="20"/>
          <w:szCs w:val="20"/>
        </w:rPr>
      </w:pPr>
      <w:r>
        <w:rPr>
          <w:rFonts w:ascii="Tahoma" w:hAnsi="Tahoma" w:cs="Tahoma"/>
          <w:sz w:val="20"/>
          <w:szCs w:val="20"/>
        </w:rPr>
        <w:t>Przełącznik sieciowy – 1 szt.;</w:t>
      </w:r>
    </w:p>
    <w:p w14:paraId="4F082290" w14:textId="77777777" w:rsidR="001C583C" w:rsidRDefault="001C583C" w:rsidP="00DF091C">
      <w:pPr>
        <w:numPr>
          <w:ilvl w:val="2"/>
          <w:numId w:val="21"/>
        </w:numPr>
        <w:ind w:left="1077" w:hanging="357"/>
        <w:jc w:val="both"/>
        <w:rPr>
          <w:rFonts w:ascii="Tahoma" w:hAnsi="Tahoma" w:cs="Tahoma"/>
          <w:sz w:val="20"/>
          <w:szCs w:val="20"/>
        </w:rPr>
      </w:pPr>
      <w:r>
        <w:rPr>
          <w:rFonts w:ascii="Tahoma" w:hAnsi="Tahoma" w:cs="Tahoma"/>
          <w:sz w:val="20"/>
          <w:szCs w:val="20"/>
        </w:rPr>
        <w:t>Konsola rack z KVM – 1 szt.;</w:t>
      </w:r>
    </w:p>
    <w:p w14:paraId="0622BAE5" w14:textId="77777777" w:rsidR="001C583C" w:rsidRDefault="001C583C" w:rsidP="00DF091C">
      <w:pPr>
        <w:numPr>
          <w:ilvl w:val="2"/>
          <w:numId w:val="21"/>
        </w:numPr>
        <w:ind w:left="1077" w:hanging="357"/>
        <w:jc w:val="both"/>
        <w:rPr>
          <w:rFonts w:ascii="Tahoma" w:hAnsi="Tahoma" w:cs="Tahoma"/>
          <w:sz w:val="20"/>
          <w:szCs w:val="20"/>
        </w:rPr>
      </w:pPr>
      <w:r>
        <w:rPr>
          <w:rFonts w:ascii="Tahoma" w:hAnsi="Tahoma" w:cs="Tahoma"/>
          <w:sz w:val="20"/>
          <w:szCs w:val="20"/>
        </w:rPr>
        <w:t>UPS – 1 szt.;</w:t>
      </w:r>
    </w:p>
    <w:p w14:paraId="7D6888BA" w14:textId="77777777" w:rsidR="001C583C" w:rsidRDefault="001C583C" w:rsidP="00DF091C">
      <w:pPr>
        <w:numPr>
          <w:ilvl w:val="2"/>
          <w:numId w:val="21"/>
        </w:numPr>
        <w:ind w:left="1077" w:hanging="357"/>
        <w:jc w:val="both"/>
        <w:rPr>
          <w:rFonts w:ascii="Tahoma" w:hAnsi="Tahoma" w:cs="Tahoma"/>
          <w:sz w:val="20"/>
          <w:szCs w:val="20"/>
        </w:rPr>
      </w:pPr>
      <w:r>
        <w:rPr>
          <w:rFonts w:ascii="Tahoma" w:hAnsi="Tahoma" w:cs="Tahoma"/>
          <w:sz w:val="20"/>
          <w:szCs w:val="20"/>
        </w:rPr>
        <w:t>Listwa dystrybucji zasilania – 1 szt.;</w:t>
      </w:r>
    </w:p>
    <w:p w14:paraId="2E5247D9" w14:textId="77777777" w:rsidR="001C583C" w:rsidRDefault="001C583C" w:rsidP="00DF091C">
      <w:pPr>
        <w:numPr>
          <w:ilvl w:val="2"/>
          <w:numId w:val="21"/>
        </w:numPr>
        <w:ind w:left="1077" w:hanging="357"/>
        <w:jc w:val="both"/>
        <w:rPr>
          <w:rFonts w:ascii="Tahoma" w:hAnsi="Tahoma" w:cs="Tahoma"/>
          <w:sz w:val="20"/>
          <w:szCs w:val="20"/>
        </w:rPr>
      </w:pPr>
      <w:r>
        <w:rPr>
          <w:rFonts w:ascii="Tahoma" w:hAnsi="Tahoma" w:cs="Tahoma"/>
          <w:sz w:val="20"/>
          <w:szCs w:val="20"/>
        </w:rPr>
        <w:t>Oprogramowanie do obsługi poradni – 9 szt. licencji</w:t>
      </w:r>
      <w:r w:rsidR="00082C1D">
        <w:rPr>
          <w:rFonts w:ascii="Tahoma" w:hAnsi="Tahoma" w:cs="Tahoma"/>
          <w:sz w:val="20"/>
          <w:szCs w:val="20"/>
        </w:rPr>
        <w:t xml:space="preserve"> (w tym 1 szt. z obsługą rehabilitacji);</w:t>
      </w:r>
    </w:p>
    <w:p w14:paraId="259B2879" w14:textId="2982ACA4" w:rsidR="00082C1D" w:rsidRPr="001C583C" w:rsidRDefault="00082C1D" w:rsidP="00DF091C">
      <w:pPr>
        <w:numPr>
          <w:ilvl w:val="2"/>
          <w:numId w:val="21"/>
        </w:numPr>
        <w:ind w:left="1077" w:hanging="357"/>
        <w:jc w:val="both"/>
        <w:rPr>
          <w:rFonts w:ascii="Tahoma" w:hAnsi="Tahoma" w:cs="Tahoma"/>
          <w:sz w:val="20"/>
          <w:szCs w:val="20"/>
        </w:rPr>
      </w:pPr>
      <w:r>
        <w:rPr>
          <w:rFonts w:ascii="Tahoma" w:hAnsi="Tahoma" w:cs="Tahoma"/>
          <w:sz w:val="20"/>
          <w:szCs w:val="20"/>
        </w:rPr>
        <w:t xml:space="preserve">Oprogramowanie antywirusowe </w:t>
      </w:r>
      <w:r w:rsidR="00A03CC8">
        <w:rPr>
          <w:rFonts w:ascii="Tahoma" w:hAnsi="Tahoma" w:cs="Tahoma"/>
          <w:sz w:val="20"/>
          <w:szCs w:val="20"/>
        </w:rPr>
        <w:t xml:space="preserve">– </w:t>
      </w:r>
      <w:r w:rsidR="00E66898">
        <w:rPr>
          <w:rFonts w:ascii="Tahoma" w:hAnsi="Tahoma" w:cs="Tahoma"/>
          <w:sz w:val="20"/>
          <w:szCs w:val="20"/>
        </w:rPr>
        <w:t>1</w:t>
      </w:r>
      <w:r w:rsidR="00A03CC8">
        <w:rPr>
          <w:rFonts w:ascii="Tahoma" w:hAnsi="Tahoma" w:cs="Tahoma"/>
          <w:sz w:val="20"/>
          <w:szCs w:val="20"/>
        </w:rPr>
        <w:t xml:space="preserve">1 </w:t>
      </w:r>
      <w:r>
        <w:rPr>
          <w:rFonts w:ascii="Tahoma" w:hAnsi="Tahoma" w:cs="Tahoma"/>
          <w:sz w:val="20"/>
          <w:szCs w:val="20"/>
        </w:rPr>
        <w:t>szt. licencji na 3 lata (w tym 2 szt. dla serwerów);</w:t>
      </w:r>
    </w:p>
    <w:p w14:paraId="4C6C7F3A" w14:textId="77777777" w:rsidR="00082C1D" w:rsidRDefault="00960742" w:rsidP="00DF091C">
      <w:pPr>
        <w:numPr>
          <w:ilvl w:val="2"/>
          <w:numId w:val="21"/>
        </w:numPr>
        <w:ind w:left="1077" w:hanging="357"/>
        <w:jc w:val="both"/>
        <w:rPr>
          <w:rFonts w:ascii="Tahoma" w:hAnsi="Tahoma" w:cs="Tahoma"/>
          <w:sz w:val="20"/>
          <w:szCs w:val="20"/>
        </w:rPr>
      </w:pPr>
      <w:r>
        <w:rPr>
          <w:rFonts w:ascii="Tahoma" w:hAnsi="Tahoma" w:cs="Tahoma"/>
          <w:sz w:val="20"/>
          <w:szCs w:val="20"/>
        </w:rPr>
        <w:t>Usługa</w:t>
      </w:r>
      <w:r w:rsidR="00082C1D">
        <w:rPr>
          <w:rFonts w:ascii="Tahoma" w:hAnsi="Tahoma" w:cs="Tahoma"/>
          <w:sz w:val="20"/>
          <w:szCs w:val="20"/>
        </w:rPr>
        <w:t xml:space="preserve"> wdrożenia nowej infr</w:t>
      </w:r>
      <w:r w:rsidR="00D908F0">
        <w:rPr>
          <w:rFonts w:ascii="Tahoma" w:hAnsi="Tahoma" w:cs="Tahoma"/>
          <w:sz w:val="20"/>
          <w:szCs w:val="20"/>
        </w:rPr>
        <w:t>astruktury teleinformatycznej wraz z przeszkoleniem pracowników Zamawiającego.</w:t>
      </w:r>
    </w:p>
    <w:p w14:paraId="7959A2AB" w14:textId="77777777" w:rsidR="00960742" w:rsidRPr="00082C1D" w:rsidRDefault="00960742" w:rsidP="0075132B">
      <w:pPr>
        <w:ind w:left="1077"/>
        <w:jc w:val="both"/>
        <w:rPr>
          <w:rFonts w:ascii="Tahoma" w:hAnsi="Tahoma" w:cs="Tahoma"/>
          <w:sz w:val="20"/>
          <w:szCs w:val="20"/>
        </w:rPr>
      </w:pPr>
    </w:p>
    <w:p w14:paraId="7EC268B6" w14:textId="77777777" w:rsidR="00A01106" w:rsidRPr="00AD4AF7" w:rsidRDefault="0080493B" w:rsidP="00DF091C">
      <w:pPr>
        <w:pStyle w:val="Akapitzlist"/>
        <w:numPr>
          <w:ilvl w:val="0"/>
          <w:numId w:val="54"/>
        </w:numPr>
        <w:jc w:val="both"/>
        <w:rPr>
          <w:rFonts w:ascii="Tahoma" w:hAnsi="Tahoma" w:cs="Tahoma"/>
          <w:sz w:val="20"/>
          <w:szCs w:val="20"/>
        </w:rPr>
      </w:pPr>
      <w:r w:rsidRPr="00AD4AF7">
        <w:rPr>
          <w:rFonts w:ascii="Tahoma" w:hAnsi="Tahoma" w:cs="Tahoma"/>
          <w:sz w:val="20"/>
          <w:szCs w:val="20"/>
        </w:rPr>
        <w:t>Oferowany sprzęt winien:</w:t>
      </w:r>
    </w:p>
    <w:p w14:paraId="03381238" w14:textId="77777777" w:rsidR="00A01106" w:rsidRDefault="0080493B" w:rsidP="00DF091C">
      <w:pPr>
        <w:numPr>
          <w:ilvl w:val="0"/>
          <w:numId w:val="22"/>
        </w:numPr>
        <w:jc w:val="both"/>
        <w:rPr>
          <w:rFonts w:ascii="Tahoma" w:hAnsi="Tahoma" w:cs="Tahoma"/>
          <w:sz w:val="20"/>
          <w:szCs w:val="20"/>
        </w:rPr>
      </w:pPr>
      <w:r w:rsidRPr="00A01106">
        <w:rPr>
          <w:rFonts w:ascii="Tahoma" w:hAnsi="Tahoma" w:cs="Tahoma"/>
          <w:sz w:val="20"/>
          <w:szCs w:val="20"/>
        </w:rPr>
        <w:t>posiadać deklarację CE,</w:t>
      </w:r>
    </w:p>
    <w:p w14:paraId="191FAAD0" w14:textId="77777777" w:rsidR="00A01106" w:rsidRDefault="0080493B" w:rsidP="00DF091C">
      <w:pPr>
        <w:numPr>
          <w:ilvl w:val="0"/>
          <w:numId w:val="22"/>
        </w:numPr>
        <w:jc w:val="both"/>
        <w:rPr>
          <w:rFonts w:ascii="Tahoma" w:hAnsi="Tahoma" w:cs="Tahoma"/>
          <w:sz w:val="20"/>
          <w:szCs w:val="20"/>
        </w:rPr>
      </w:pPr>
      <w:r w:rsidRPr="00A01106">
        <w:rPr>
          <w:rFonts w:ascii="Tahoma" w:hAnsi="Tahoma" w:cs="Tahoma"/>
          <w:sz w:val="20"/>
          <w:szCs w:val="20"/>
        </w:rPr>
        <w:t>być fabrycznie nowy i wolny od obciążeń prawami osób trzecich,</w:t>
      </w:r>
    </w:p>
    <w:p w14:paraId="6EE8B771" w14:textId="77777777" w:rsidR="00A01106" w:rsidRDefault="0080493B" w:rsidP="00DF091C">
      <w:pPr>
        <w:numPr>
          <w:ilvl w:val="0"/>
          <w:numId w:val="22"/>
        </w:numPr>
        <w:jc w:val="both"/>
        <w:rPr>
          <w:rFonts w:ascii="Tahoma" w:hAnsi="Tahoma" w:cs="Tahoma"/>
          <w:sz w:val="20"/>
          <w:szCs w:val="20"/>
        </w:rPr>
      </w:pPr>
      <w:r w:rsidRPr="00A01106">
        <w:rPr>
          <w:rFonts w:ascii="Tahoma" w:hAnsi="Tahoma" w:cs="Tahoma"/>
          <w:sz w:val="20"/>
          <w:szCs w:val="20"/>
        </w:rPr>
        <w:t>posiada</w:t>
      </w:r>
      <w:r w:rsidR="006F5BEE" w:rsidRPr="00A01106">
        <w:rPr>
          <w:rFonts w:ascii="Tahoma" w:hAnsi="Tahoma" w:cs="Tahoma"/>
          <w:sz w:val="20"/>
          <w:szCs w:val="20"/>
        </w:rPr>
        <w:t>ć</w:t>
      </w:r>
      <w:r w:rsidRPr="00A01106">
        <w:rPr>
          <w:rFonts w:ascii="Tahoma" w:hAnsi="Tahoma" w:cs="Tahoma"/>
          <w:sz w:val="20"/>
          <w:szCs w:val="20"/>
        </w:rPr>
        <w:t xml:space="preserve"> dołączone niezbędne instrukcje i materiały dotyczące użytkowania, w języku polskim,</w:t>
      </w:r>
    </w:p>
    <w:p w14:paraId="70D25EA3" w14:textId="77777777" w:rsidR="00AD4AF7" w:rsidRDefault="0080493B" w:rsidP="00DF091C">
      <w:pPr>
        <w:numPr>
          <w:ilvl w:val="0"/>
          <w:numId w:val="22"/>
        </w:numPr>
        <w:jc w:val="both"/>
        <w:rPr>
          <w:rFonts w:ascii="Tahoma" w:hAnsi="Tahoma" w:cs="Tahoma"/>
          <w:sz w:val="20"/>
          <w:szCs w:val="20"/>
        </w:rPr>
      </w:pPr>
      <w:r w:rsidRPr="00A01106">
        <w:rPr>
          <w:rFonts w:ascii="Tahoma" w:hAnsi="Tahoma" w:cs="Tahoma"/>
          <w:sz w:val="20"/>
          <w:szCs w:val="20"/>
        </w:rPr>
        <w:t>spełnia</w:t>
      </w:r>
      <w:r w:rsidR="006F5BEE" w:rsidRPr="00A01106">
        <w:rPr>
          <w:rFonts w:ascii="Tahoma" w:hAnsi="Tahoma" w:cs="Tahoma"/>
          <w:sz w:val="20"/>
          <w:szCs w:val="20"/>
        </w:rPr>
        <w:t>ć</w:t>
      </w:r>
      <w:r w:rsidR="00AD4AF7">
        <w:rPr>
          <w:rFonts w:ascii="Tahoma" w:hAnsi="Tahoma" w:cs="Tahoma"/>
          <w:sz w:val="20"/>
          <w:szCs w:val="20"/>
        </w:rPr>
        <w:t xml:space="preserve"> wszystkie wymogi zawarte w S</w:t>
      </w:r>
      <w:r w:rsidRPr="00A01106">
        <w:rPr>
          <w:rFonts w:ascii="Tahoma" w:hAnsi="Tahoma" w:cs="Tahoma"/>
          <w:sz w:val="20"/>
          <w:szCs w:val="20"/>
        </w:rPr>
        <w:t>pecyfikacji istotnych warunków zamówienia.</w:t>
      </w:r>
    </w:p>
    <w:p w14:paraId="51858554" w14:textId="77777777" w:rsidR="00AD4AF7" w:rsidRDefault="0080493B" w:rsidP="00DF091C">
      <w:pPr>
        <w:pStyle w:val="Akapitzlist"/>
        <w:numPr>
          <w:ilvl w:val="0"/>
          <w:numId w:val="55"/>
        </w:numPr>
        <w:ind w:left="357" w:hanging="357"/>
        <w:jc w:val="both"/>
        <w:rPr>
          <w:rFonts w:ascii="Tahoma" w:hAnsi="Tahoma" w:cs="Tahoma"/>
          <w:sz w:val="20"/>
          <w:szCs w:val="20"/>
        </w:rPr>
      </w:pPr>
      <w:r w:rsidRPr="00AD4AF7">
        <w:rPr>
          <w:rFonts w:ascii="Tahoma" w:hAnsi="Tahoma" w:cs="Tahoma"/>
          <w:sz w:val="20"/>
          <w:szCs w:val="20"/>
        </w:rPr>
        <w:t xml:space="preserve">Wykonawca zobowiązany jest w momencie dostawy do dostarczenia wraz ze sprzętem licencji dla wymaganego oprogramowania, a także niezbędnych do instalacji oprogramowania i jego legalnego </w:t>
      </w:r>
      <w:r w:rsidRPr="00AD4AF7">
        <w:rPr>
          <w:rFonts w:ascii="Tahoma" w:hAnsi="Tahoma" w:cs="Tahoma"/>
          <w:sz w:val="20"/>
          <w:szCs w:val="20"/>
        </w:rPr>
        <w:lastRenderedPageBreak/>
        <w:t>użytkowania kluczy sprzętowych, numerów seryjnych, kodów aktywacyjnych i innych danych oraz instrukcje obsługi, karty gwarancyjne, deklaracje zgodności na oznaczenie CE i inne dokumenty niezbędne do realizacji zamówienia. Dokumenty mają by</w:t>
      </w:r>
      <w:r w:rsidR="00A01106" w:rsidRPr="00AD4AF7">
        <w:rPr>
          <w:rFonts w:ascii="Tahoma" w:hAnsi="Tahoma" w:cs="Tahoma"/>
          <w:sz w:val="20"/>
          <w:szCs w:val="20"/>
        </w:rPr>
        <w:t>ć sporządzone  w języku polskim.</w:t>
      </w:r>
    </w:p>
    <w:p w14:paraId="0A58D9EF" w14:textId="10329A19" w:rsidR="00AD4AF7" w:rsidRDefault="0096149C" w:rsidP="00DF091C">
      <w:pPr>
        <w:pStyle w:val="Akapitzlist"/>
        <w:numPr>
          <w:ilvl w:val="0"/>
          <w:numId w:val="55"/>
        </w:numPr>
        <w:ind w:left="357" w:hanging="357"/>
        <w:jc w:val="both"/>
        <w:rPr>
          <w:rFonts w:ascii="Tahoma" w:hAnsi="Tahoma" w:cs="Tahoma"/>
          <w:sz w:val="20"/>
          <w:szCs w:val="20"/>
        </w:rPr>
      </w:pPr>
      <w:r w:rsidRPr="00AD4AF7">
        <w:rPr>
          <w:rFonts w:ascii="Tahoma" w:hAnsi="Tahoma" w:cs="Tahoma"/>
          <w:sz w:val="20"/>
          <w:szCs w:val="20"/>
        </w:rPr>
        <w:t xml:space="preserve">Zamówienie będzie realizowane zgodnie z zapisami </w:t>
      </w:r>
      <w:r w:rsidRPr="00AD4AF7">
        <w:rPr>
          <w:rFonts w:ascii="Tahoma" w:hAnsi="Tahoma" w:cs="Tahoma"/>
          <w:b/>
          <w:sz w:val="20"/>
          <w:szCs w:val="20"/>
        </w:rPr>
        <w:t>Załącznika Nr 1</w:t>
      </w:r>
      <w:r w:rsidR="00A01106" w:rsidRPr="00AD4AF7">
        <w:rPr>
          <w:rFonts w:ascii="Tahoma" w:hAnsi="Tahoma" w:cs="Tahoma"/>
          <w:b/>
          <w:sz w:val="20"/>
          <w:szCs w:val="20"/>
        </w:rPr>
        <w:t>,</w:t>
      </w:r>
      <w:r w:rsidR="007B1497">
        <w:rPr>
          <w:rFonts w:ascii="Tahoma" w:hAnsi="Tahoma" w:cs="Tahoma"/>
          <w:b/>
          <w:sz w:val="20"/>
          <w:szCs w:val="20"/>
        </w:rPr>
        <w:t xml:space="preserve"> 2, </w:t>
      </w:r>
      <w:r w:rsidR="009B04FF">
        <w:rPr>
          <w:rFonts w:ascii="Tahoma" w:hAnsi="Tahoma" w:cs="Tahoma"/>
          <w:b/>
          <w:sz w:val="20"/>
          <w:szCs w:val="20"/>
        </w:rPr>
        <w:t>7</w:t>
      </w:r>
      <w:r w:rsidRPr="00AD4AF7">
        <w:rPr>
          <w:rFonts w:ascii="Tahoma" w:hAnsi="Tahoma" w:cs="Tahoma"/>
          <w:b/>
          <w:sz w:val="20"/>
          <w:szCs w:val="20"/>
        </w:rPr>
        <w:t xml:space="preserve"> </w:t>
      </w:r>
      <w:r w:rsidR="007B1497">
        <w:rPr>
          <w:rFonts w:ascii="Tahoma" w:hAnsi="Tahoma" w:cs="Tahoma"/>
          <w:b/>
          <w:sz w:val="20"/>
          <w:szCs w:val="20"/>
          <w:lang w:val="pl-PL"/>
        </w:rPr>
        <w:t xml:space="preserve">i 8 </w:t>
      </w:r>
      <w:r w:rsidRPr="00AD4AF7">
        <w:rPr>
          <w:rFonts w:ascii="Tahoma" w:hAnsi="Tahoma" w:cs="Tahoma"/>
          <w:b/>
          <w:sz w:val="20"/>
          <w:szCs w:val="20"/>
        </w:rPr>
        <w:t>do SIWZ</w:t>
      </w:r>
      <w:r w:rsidRPr="00AD4AF7">
        <w:rPr>
          <w:rFonts w:ascii="Tahoma" w:hAnsi="Tahoma" w:cs="Tahoma"/>
          <w:sz w:val="20"/>
          <w:szCs w:val="20"/>
        </w:rPr>
        <w:t xml:space="preserve"> – Szczegółowym opisem przedmiotu zamówienia</w:t>
      </w:r>
      <w:r w:rsidR="007B1497">
        <w:rPr>
          <w:rFonts w:ascii="Tahoma" w:hAnsi="Tahoma" w:cs="Tahoma"/>
          <w:sz w:val="20"/>
          <w:szCs w:val="20"/>
        </w:rPr>
        <w:t>, Formularzem oferty oraz Wzorami umów</w:t>
      </w:r>
      <w:r w:rsidRPr="00AD4AF7">
        <w:rPr>
          <w:rFonts w:ascii="Tahoma" w:hAnsi="Tahoma" w:cs="Tahoma"/>
          <w:sz w:val="20"/>
          <w:szCs w:val="20"/>
        </w:rPr>
        <w:t>.</w:t>
      </w:r>
      <w:r w:rsidR="004B5DC6" w:rsidRPr="00AD4AF7">
        <w:rPr>
          <w:rFonts w:ascii="Tahoma" w:hAnsi="Tahoma" w:cs="Tahoma"/>
          <w:sz w:val="20"/>
          <w:szCs w:val="20"/>
        </w:rPr>
        <w:t xml:space="preserve"> </w:t>
      </w:r>
      <w:r w:rsidRPr="00AD4AF7">
        <w:rPr>
          <w:rFonts w:ascii="Tahoma" w:hAnsi="Tahoma" w:cs="Tahoma"/>
          <w:sz w:val="20"/>
          <w:szCs w:val="20"/>
        </w:rPr>
        <w:t xml:space="preserve">Wykonawca zamówienia musi </w:t>
      </w:r>
      <w:r w:rsidR="004B5DC6" w:rsidRPr="00AD4AF7">
        <w:rPr>
          <w:rFonts w:ascii="Tahoma" w:hAnsi="Tahoma" w:cs="Tahoma"/>
          <w:sz w:val="20"/>
          <w:szCs w:val="20"/>
        </w:rPr>
        <w:t xml:space="preserve">zatem </w:t>
      </w:r>
      <w:r w:rsidRPr="00AD4AF7">
        <w:rPr>
          <w:rFonts w:ascii="Tahoma" w:hAnsi="Tahoma" w:cs="Tahoma"/>
          <w:sz w:val="20"/>
          <w:szCs w:val="20"/>
        </w:rPr>
        <w:t xml:space="preserve">przewidzieć wszystkie okoliczności, które mogą wpłynąć na cenę zamówienia. W związku </w:t>
      </w:r>
      <w:r w:rsidR="00AD4AF7">
        <w:rPr>
          <w:rFonts w:ascii="Tahoma" w:hAnsi="Tahoma" w:cs="Tahoma"/>
          <w:sz w:val="20"/>
          <w:szCs w:val="20"/>
        </w:rPr>
        <w:br/>
      </w:r>
      <w:r w:rsidRPr="00AD4AF7">
        <w:rPr>
          <w:rFonts w:ascii="Tahoma" w:hAnsi="Tahoma" w:cs="Tahoma"/>
          <w:sz w:val="20"/>
          <w:szCs w:val="20"/>
        </w:rPr>
        <w:t xml:space="preserve">z powyższym wymagane jest od oferentów bardzo szczegółowe sprawdzenie warunków wykonania zamówienia. </w:t>
      </w:r>
    </w:p>
    <w:p w14:paraId="0DAD6751" w14:textId="77777777" w:rsidR="003D2A67" w:rsidRDefault="0096149C" w:rsidP="00DF091C">
      <w:pPr>
        <w:pStyle w:val="Akapitzlist"/>
        <w:numPr>
          <w:ilvl w:val="0"/>
          <w:numId w:val="55"/>
        </w:numPr>
        <w:ind w:left="357" w:hanging="357"/>
        <w:jc w:val="both"/>
        <w:rPr>
          <w:rFonts w:ascii="Tahoma" w:hAnsi="Tahoma" w:cs="Tahoma"/>
          <w:sz w:val="20"/>
          <w:szCs w:val="20"/>
        </w:rPr>
      </w:pPr>
      <w:r w:rsidRPr="00AD4AF7">
        <w:rPr>
          <w:rFonts w:ascii="Tahoma" w:hAnsi="Tahoma" w:cs="Tahoma"/>
          <w:sz w:val="20"/>
          <w:szCs w:val="20"/>
        </w:rPr>
        <w:t xml:space="preserve">Zamawiający zgodnie z art. 29 ust. 3 ustawy Pzp informuje, że </w:t>
      </w:r>
      <w:r w:rsidRPr="00AD4AF7">
        <w:rPr>
          <w:rFonts w:ascii="Tahoma" w:hAnsi="Tahoma" w:cs="Tahoma"/>
          <w:bCs/>
          <w:sz w:val="20"/>
          <w:szCs w:val="20"/>
        </w:rPr>
        <w:t>jeżeli</w:t>
      </w:r>
      <w:r w:rsidRPr="00AD4AF7">
        <w:rPr>
          <w:rFonts w:ascii="Tahoma" w:hAnsi="Tahoma" w:cs="Tahoma"/>
          <w:b/>
          <w:bCs/>
          <w:sz w:val="20"/>
          <w:szCs w:val="20"/>
        </w:rPr>
        <w:t xml:space="preserve"> </w:t>
      </w:r>
      <w:r w:rsidRPr="00AD4AF7">
        <w:rPr>
          <w:rFonts w:ascii="Tahoma" w:hAnsi="Tahoma" w:cs="Tahoma"/>
          <w:sz w:val="20"/>
          <w:szCs w:val="20"/>
        </w:rPr>
        <w:t xml:space="preserve">w SIWZ i jej załącznikach wskazane zostały znaki towarowe, patenty, pochodzenie materiałów lub urządzeń, nazwy ich producentów </w:t>
      </w:r>
      <w:r w:rsidR="00AD4AF7">
        <w:rPr>
          <w:rFonts w:ascii="Tahoma" w:hAnsi="Tahoma" w:cs="Tahoma"/>
          <w:sz w:val="20"/>
          <w:szCs w:val="20"/>
        </w:rPr>
        <w:br/>
      </w:r>
      <w:r w:rsidRPr="00AD4AF7">
        <w:rPr>
          <w:rFonts w:ascii="Tahoma" w:hAnsi="Tahoma" w:cs="Tahoma"/>
          <w:sz w:val="20"/>
          <w:szCs w:val="20"/>
        </w:rPr>
        <w:t xml:space="preserve">i dystrybutorów, nazwy własne produktów, pochodzenie urządzeń itd. mają one charakter przykładowy. Zostały one bowiem określone jedynie w celu sprecyzowania parametrów i wymogów techniczno-użytkowych przedmiotu zamówienia. Zamawiający dopuszcza składanie ofert materiałowo </w:t>
      </w:r>
      <w:r w:rsidR="004B5DC6" w:rsidRPr="00AD4AF7">
        <w:rPr>
          <w:rFonts w:ascii="Tahoma" w:hAnsi="Tahoma" w:cs="Tahoma"/>
          <w:sz w:val="20"/>
          <w:szCs w:val="20"/>
        </w:rPr>
        <w:br/>
      </w:r>
      <w:r w:rsidRPr="00AD4AF7">
        <w:rPr>
          <w:rFonts w:ascii="Tahoma" w:hAnsi="Tahoma" w:cs="Tahoma"/>
          <w:sz w:val="20"/>
          <w:szCs w:val="20"/>
        </w:rPr>
        <w:t xml:space="preserve">i technologicznie równoważnych. Zgodnie z art. 30 ust. 5 ustawy Pzp Wykonawca, który powołuje się na rozwiązania równoważne opisywanym przez Zamawiającego, jest obowiązany wykazać, że oferowane przez niego materiały czy urządzenia spełniają wymagania określone przez Zamawiającego. W związku </w:t>
      </w:r>
      <w:r w:rsidR="004B5DC6" w:rsidRPr="00AD4AF7">
        <w:rPr>
          <w:rFonts w:ascii="Tahoma" w:hAnsi="Tahoma" w:cs="Tahoma"/>
          <w:sz w:val="20"/>
          <w:szCs w:val="20"/>
        </w:rPr>
        <w:br/>
      </w:r>
      <w:r w:rsidRPr="00AD4AF7">
        <w:rPr>
          <w:rFonts w:ascii="Tahoma" w:hAnsi="Tahoma" w:cs="Tahoma"/>
          <w:sz w:val="20"/>
          <w:szCs w:val="20"/>
        </w:rPr>
        <w:t>z powyższym, w przypadku zaoferowania materiałów i urządzeń równoważnych do materiałów i urządzeń określonych w dokumentacji przetargowej, Wykonawca zobowiązany jest załączyć do oferty szczegółowy opis oferowanych materiałów i urządzeń wskazując, że zaproponowane rozwiązania są równoważne pod względem technicznym, jakościowym i funkcjonalnym. Nie wykazanie materiałów i urządzeń równoważnych traktowane będzie, jako deklaracja zastosowania materiałów i urządzeń wymienionych w dokumentacji przetargowej.</w:t>
      </w:r>
    </w:p>
    <w:p w14:paraId="50613876" w14:textId="77777777" w:rsidR="003D2A67" w:rsidRPr="003D2A67" w:rsidRDefault="003D2A67" w:rsidP="00DF091C">
      <w:pPr>
        <w:pStyle w:val="Akapitzlist"/>
        <w:numPr>
          <w:ilvl w:val="0"/>
          <w:numId w:val="55"/>
        </w:numPr>
        <w:ind w:left="357" w:hanging="357"/>
        <w:jc w:val="both"/>
        <w:rPr>
          <w:rFonts w:ascii="Tahoma" w:hAnsi="Tahoma" w:cs="Tahoma"/>
          <w:sz w:val="20"/>
          <w:szCs w:val="20"/>
        </w:rPr>
      </w:pPr>
      <w:r w:rsidRPr="003D2A67">
        <w:rPr>
          <w:rFonts w:ascii="Tahoma" w:hAnsi="Tahoma" w:cs="Tahoma"/>
          <w:sz w:val="20"/>
        </w:rPr>
        <w:t xml:space="preserve">W przypadku wystąpienia w dokumentacji przetargowej odniesień do norm, europejskich ocen  technicznych, aprobat, specyfikacji technicznych i systemów referencji technicznych, o których mowa </w:t>
      </w:r>
      <w:r w:rsidRPr="003D2A67">
        <w:rPr>
          <w:rFonts w:ascii="Tahoma" w:hAnsi="Tahoma" w:cs="Tahoma"/>
          <w:sz w:val="20"/>
        </w:rPr>
        <w:br/>
        <w:t xml:space="preserve">w art. 30 ust. 1 pkt 2 oraz ust. 3 ustawy, dopuszcza się rozwiązania równoważne. Wykonawca, który powołuje się na rozwiązania równoważne opisanym przez Zamawiającego, zobowiązany jest udowodnić </w:t>
      </w:r>
      <w:r w:rsidRPr="003D2A67">
        <w:rPr>
          <w:rFonts w:ascii="Tahoma" w:hAnsi="Tahoma" w:cs="Tahoma"/>
          <w:sz w:val="20"/>
        </w:rPr>
        <w:br/>
        <w:t xml:space="preserve">w ofercie, w szczególności za pomocą środków, o których mowa w art. 30b ust. 1 ustawy (certyfikatu wydanego przez jednostkę oceniają zgodność lub sprawozdanie z badań przeprowadzonych przez tę jednostkę, lub certyfikatu wydanego przez inne równoważne jednostki oceniające zgodność), że proponowane rozwiązania w równoważnym stopniu spełniają wymagania określone w opisie przedmiotu zamówienia. Wykonawca, który z przyczyn niezależnych od niego, nie ma możliwości uzyskania wyżej wymienionych dokumentów,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 </w:t>
      </w:r>
    </w:p>
    <w:p w14:paraId="3CBFDCE3" w14:textId="355BBBB5" w:rsidR="00AD4AF7" w:rsidRDefault="0096149C" w:rsidP="00DF091C">
      <w:pPr>
        <w:pStyle w:val="Akapitzlist"/>
        <w:numPr>
          <w:ilvl w:val="0"/>
          <w:numId w:val="55"/>
        </w:numPr>
        <w:ind w:left="357" w:hanging="357"/>
        <w:jc w:val="both"/>
        <w:rPr>
          <w:rFonts w:ascii="Tahoma" w:hAnsi="Tahoma" w:cs="Tahoma"/>
          <w:sz w:val="20"/>
          <w:szCs w:val="20"/>
        </w:rPr>
      </w:pPr>
      <w:r w:rsidRPr="00AD4AF7">
        <w:rPr>
          <w:rFonts w:ascii="Tahoma" w:hAnsi="Tahoma" w:cs="Tahoma"/>
          <w:sz w:val="20"/>
          <w:szCs w:val="20"/>
        </w:rPr>
        <w:t xml:space="preserve">Wykonawca udzieli gwarancji na wykonany przedmiot zamówienia. Gwarancja </w:t>
      </w:r>
      <w:r w:rsidR="00A03CC8">
        <w:rPr>
          <w:rFonts w:ascii="Tahoma" w:hAnsi="Tahoma" w:cs="Tahoma"/>
          <w:sz w:val="20"/>
          <w:szCs w:val="20"/>
          <w:lang w:val="pl-PL"/>
        </w:rPr>
        <w:t>jest</w:t>
      </w:r>
      <w:r w:rsidR="002D2F09" w:rsidRPr="00AD4AF7">
        <w:rPr>
          <w:rFonts w:ascii="Tahoma" w:hAnsi="Tahoma" w:cs="Tahoma"/>
          <w:sz w:val="20"/>
          <w:szCs w:val="20"/>
        </w:rPr>
        <w:t xml:space="preserve"> udzielane</w:t>
      </w:r>
      <w:r w:rsidRPr="00AD4AF7">
        <w:rPr>
          <w:rFonts w:ascii="Tahoma" w:hAnsi="Tahoma" w:cs="Tahoma"/>
          <w:sz w:val="20"/>
          <w:szCs w:val="20"/>
        </w:rPr>
        <w:t xml:space="preserve"> na warunkach określonych </w:t>
      </w:r>
      <w:r w:rsidR="004B5DC6" w:rsidRPr="00AD4AF7">
        <w:rPr>
          <w:rFonts w:ascii="Tahoma" w:hAnsi="Tahoma" w:cs="Tahoma"/>
          <w:sz w:val="20"/>
          <w:szCs w:val="20"/>
        </w:rPr>
        <w:t xml:space="preserve">w </w:t>
      </w:r>
      <w:r w:rsidR="004B5DC6" w:rsidRPr="00AD4AF7">
        <w:rPr>
          <w:rFonts w:ascii="Tahoma" w:hAnsi="Tahoma" w:cs="Tahoma"/>
          <w:b/>
          <w:sz w:val="20"/>
          <w:szCs w:val="20"/>
        </w:rPr>
        <w:t>Załączniku Nr 1</w:t>
      </w:r>
      <w:r w:rsidR="00AD4AF7">
        <w:rPr>
          <w:rFonts w:ascii="Tahoma" w:hAnsi="Tahoma" w:cs="Tahoma"/>
          <w:b/>
          <w:sz w:val="20"/>
          <w:szCs w:val="20"/>
        </w:rPr>
        <w:t>,</w:t>
      </w:r>
      <w:r w:rsidR="007B1497">
        <w:rPr>
          <w:rFonts w:ascii="Tahoma" w:hAnsi="Tahoma" w:cs="Tahoma"/>
          <w:b/>
          <w:sz w:val="20"/>
          <w:szCs w:val="20"/>
        </w:rPr>
        <w:t xml:space="preserve"> 2, </w:t>
      </w:r>
      <w:r w:rsidR="009B04FF">
        <w:rPr>
          <w:rFonts w:ascii="Tahoma" w:hAnsi="Tahoma" w:cs="Tahoma"/>
          <w:b/>
          <w:sz w:val="20"/>
          <w:szCs w:val="20"/>
        </w:rPr>
        <w:t>7</w:t>
      </w:r>
      <w:r w:rsidR="004B5DC6" w:rsidRPr="00AD4AF7">
        <w:rPr>
          <w:rFonts w:ascii="Tahoma" w:hAnsi="Tahoma" w:cs="Tahoma"/>
          <w:b/>
          <w:sz w:val="20"/>
          <w:szCs w:val="20"/>
        </w:rPr>
        <w:t xml:space="preserve"> </w:t>
      </w:r>
      <w:r w:rsidR="007B1497">
        <w:rPr>
          <w:rFonts w:ascii="Tahoma" w:hAnsi="Tahoma" w:cs="Tahoma"/>
          <w:b/>
          <w:sz w:val="20"/>
          <w:szCs w:val="20"/>
          <w:lang w:val="pl-PL"/>
        </w:rPr>
        <w:t xml:space="preserve">i 8 </w:t>
      </w:r>
      <w:r w:rsidR="004B5DC6" w:rsidRPr="00AD4AF7">
        <w:rPr>
          <w:rFonts w:ascii="Tahoma" w:hAnsi="Tahoma" w:cs="Tahoma"/>
          <w:b/>
          <w:sz w:val="20"/>
          <w:szCs w:val="20"/>
        </w:rPr>
        <w:t>do SIWZ</w:t>
      </w:r>
      <w:r w:rsidR="004B5DC6" w:rsidRPr="00AD4AF7">
        <w:rPr>
          <w:rFonts w:ascii="Tahoma" w:hAnsi="Tahoma" w:cs="Tahoma"/>
          <w:sz w:val="20"/>
          <w:szCs w:val="20"/>
        </w:rPr>
        <w:t xml:space="preserve"> – Szczegółowym opisie przedmiotu zamówienia, For</w:t>
      </w:r>
      <w:r w:rsidR="007B1497">
        <w:rPr>
          <w:rFonts w:ascii="Tahoma" w:hAnsi="Tahoma" w:cs="Tahoma"/>
          <w:sz w:val="20"/>
          <w:szCs w:val="20"/>
        </w:rPr>
        <w:t>mularzu</w:t>
      </w:r>
      <w:r w:rsidR="00A03CC8">
        <w:rPr>
          <w:rFonts w:ascii="Tahoma" w:hAnsi="Tahoma" w:cs="Tahoma"/>
          <w:sz w:val="20"/>
          <w:szCs w:val="20"/>
        </w:rPr>
        <w:t xml:space="preserve"> oferty oraz Wzorach</w:t>
      </w:r>
      <w:r w:rsidR="007B1497">
        <w:rPr>
          <w:rFonts w:ascii="Tahoma" w:hAnsi="Tahoma" w:cs="Tahoma"/>
          <w:sz w:val="20"/>
          <w:szCs w:val="20"/>
        </w:rPr>
        <w:t xml:space="preserve"> umów</w:t>
      </w:r>
      <w:r w:rsidR="004B5DC6" w:rsidRPr="00AD4AF7">
        <w:rPr>
          <w:rFonts w:ascii="Tahoma" w:hAnsi="Tahoma" w:cs="Tahoma"/>
          <w:sz w:val="20"/>
          <w:szCs w:val="20"/>
        </w:rPr>
        <w:t>.</w:t>
      </w:r>
    </w:p>
    <w:p w14:paraId="2789B806" w14:textId="77777777" w:rsidR="00AD4AF7" w:rsidRDefault="00511C37" w:rsidP="00DF091C">
      <w:pPr>
        <w:pStyle w:val="Akapitzlist"/>
        <w:numPr>
          <w:ilvl w:val="0"/>
          <w:numId w:val="55"/>
        </w:numPr>
        <w:ind w:left="357" w:hanging="357"/>
        <w:jc w:val="both"/>
        <w:rPr>
          <w:rFonts w:ascii="Tahoma" w:hAnsi="Tahoma" w:cs="Tahoma"/>
          <w:sz w:val="20"/>
          <w:szCs w:val="20"/>
        </w:rPr>
      </w:pPr>
      <w:r w:rsidRPr="00AD4AF7">
        <w:rPr>
          <w:rFonts w:ascii="Tahoma" w:hAnsi="Tahoma" w:cs="Tahoma"/>
          <w:sz w:val="20"/>
          <w:szCs w:val="20"/>
        </w:rPr>
        <w:t xml:space="preserve">Zamawiający nie określił w opisie przedmiotu zamówienia wymagań związanych z realizacją zamówienia, </w:t>
      </w:r>
      <w:r w:rsidR="00AD4AF7">
        <w:rPr>
          <w:rFonts w:ascii="Tahoma" w:hAnsi="Tahoma" w:cs="Tahoma"/>
          <w:sz w:val="20"/>
          <w:szCs w:val="20"/>
        </w:rPr>
        <w:br/>
      </w:r>
      <w:r w:rsidRPr="00AD4AF7">
        <w:rPr>
          <w:rFonts w:ascii="Tahoma" w:hAnsi="Tahoma" w:cs="Tahoma"/>
          <w:sz w:val="20"/>
          <w:szCs w:val="20"/>
        </w:rPr>
        <w:t>o których mowa w art. 29 ust. 4 ustawy Prawo zamówień publicznych.</w:t>
      </w:r>
    </w:p>
    <w:p w14:paraId="69658390" w14:textId="77777777" w:rsidR="00473134" w:rsidRPr="00AD4AF7" w:rsidRDefault="0080493B" w:rsidP="00DF091C">
      <w:pPr>
        <w:pStyle w:val="Akapitzlist"/>
        <w:numPr>
          <w:ilvl w:val="0"/>
          <w:numId w:val="55"/>
        </w:numPr>
        <w:ind w:left="357" w:hanging="357"/>
        <w:jc w:val="both"/>
        <w:rPr>
          <w:rFonts w:ascii="Tahoma" w:hAnsi="Tahoma" w:cs="Tahoma"/>
          <w:sz w:val="20"/>
          <w:szCs w:val="20"/>
        </w:rPr>
      </w:pPr>
      <w:r w:rsidRPr="00AD4AF7">
        <w:rPr>
          <w:rFonts w:ascii="Tahoma" w:hAnsi="Tahoma" w:cs="Tahoma"/>
          <w:sz w:val="20"/>
          <w:szCs w:val="20"/>
        </w:rPr>
        <w:t>Numer CPV dotyczący przedmiotu zmówienia:</w:t>
      </w:r>
    </w:p>
    <w:p w14:paraId="76750CCB" w14:textId="77777777" w:rsidR="007E2358" w:rsidRDefault="007E2358" w:rsidP="0075132B">
      <w:pPr>
        <w:pStyle w:val="Akapitzlist"/>
        <w:autoSpaceDE w:val="0"/>
        <w:autoSpaceDN w:val="0"/>
        <w:adjustRightInd w:val="0"/>
        <w:ind w:left="357"/>
        <w:jc w:val="both"/>
        <w:rPr>
          <w:rFonts w:ascii="Tahoma" w:hAnsi="Tahoma" w:cs="Tahoma"/>
          <w:b/>
          <w:sz w:val="20"/>
          <w:szCs w:val="20"/>
          <w:lang w:val="pl-PL"/>
        </w:rPr>
      </w:pPr>
    </w:p>
    <w:p w14:paraId="0378ADA7" w14:textId="77777777" w:rsidR="0080493B" w:rsidRDefault="0037038F" w:rsidP="0075132B">
      <w:pPr>
        <w:pStyle w:val="Akapitzlist"/>
        <w:autoSpaceDE w:val="0"/>
        <w:autoSpaceDN w:val="0"/>
        <w:adjustRightInd w:val="0"/>
        <w:ind w:left="357"/>
        <w:jc w:val="both"/>
        <w:rPr>
          <w:rFonts w:ascii="Tahoma" w:hAnsi="Tahoma" w:cs="Tahoma"/>
          <w:b/>
          <w:sz w:val="20"/>
          <w:szCs w:val="20"/>
        </w:rPr>
      </w:pPr>
      <w:r>
        <w:rPr>
          <w:rFonts w:ascii="Tahoma" w:hAnsi="Tahoma" w:cs="Tahoma"/>
          <w:b/>
          <w:sz w:val="20"/>
          <w:szCs w:val="20"/>
          <w:lang w:val="pl-PL"/>
        </w:rPr>
        <w:t>Część I</w:t>
      </w:r>
      <w:r w:rsidR="00473134" w:rsidRPr="00473134">
        <w:rPr>
          <w:rFonts w:ascii="Tahoma" w:hAnsi="Tahoma" w:cs="Tahoma"/>
          <w:b/>
          <w:sz w:val="20"/>
          <w:szCs w:val="20"/>
          <w:lang w:val="pl-PL"/>
        </w:rPr>
        <w:t xml:space="preserve"> zamówienia:</w:t>
      </w:r>
      <w:r w:rsidR="0080493B" w:rsidRPr="00473134">
        <w:rPr>
          <w:rFonts w:ascii="Tahoma" w:hAnsi="Tahoma" w:cs="Tahoma"/>
          <w:b/>
          <w:sz w:val="20"/>
          <w:szCs w:val="20"/>
        </w:rPr>
        <w:t xml:space="preserve"> </w:t>
      </w:r>
    </w:p>
    <w:p w14:paraId="47AA9458" w14:textId="77777777" w:rsidR="00EE314A" w:rsidRPr="00EE314A" w:rsidRDefault="00EE314A" w:rsidP="0075132B">
      <w:pPr>
        <w:pStyle w:val="Akapitzlist"/>
        <w:autoSpaceDE w:val="0"/>
        <w:autoSpaceDN w:val="0"/>
        <w:adjustRightInd w:val="0"/>
        <w:ind w:left="357"/>
        <w:jc w:val="both"/>
        <w:rPr>
          <w:rFonts w:ascii="Tahoma" w:hAnsi="Tahoma" w:cs="Tahoma"/>
          <w:sz w:val="20"/>
          <w:szCs w:val="20"/>
        </w:rPr>
      </w:pPr>
      <w:r w:rsidRPr="00EE314A">
        <w:rPr>
          <w:rFonts w:ascii="Tahoma" w:hAnsi="Tahoma" w:cs="Tahoma"/>
          <w:b/>
          <w:sz w:val="20"/>
          <w:szCs w:val="20"/>
          <w:lang w:val="pl-PL"/>
        </w:rPr>
        <w:t xml:space="preserve">CPV </w:t>
      </w:r>
      <w:r w:rsidRPr="00EE314A">
        <w:rPr>
          <w:rFonts w:ascii="Tahoma" w:hAnsi="Tahoma" w:cs="Tahoma"/>
          <w:b/>
          <w:sz w:val="20"/>
          <w:szCs w:val="20"/>
        </w:rPr>
        <w:t>30121100-4</w:t>
      </w:r>
      <w:r w:rsidRPr="00EE314A">
        <w:rPr>
          <w:rFonts w:ascii="Tahoma" w:hAnsi="Tahoma" w:cs="Tahoma"/>
          <w:sz w:val="20"/>
          <w:szCs w:val="20"/>
        </w:rPr>
        <w:t xml:space="preserve"> Fotokopiarki,</w:t>
      </w:r>
    </w:p>
    <w:p w14:paraId="7609C20B" w14:textId="77777777" w:rsidR="00EE314A" w:rsidRPr="00EE314A" w:rsidRDefault="00EE314A" w:rsidP="0075132B">
      <w:pPr>
        <w:pStyle w:val="Akapitzlist"/>
        <w:autoSpaceDE w:val="0"/>
        <w:autoSpaceDN w:val="0"/>
        <w:adjustRightInd w:val="0"/>
        <w:ind w:left="357"/>
        <w:jc w:val="both"/>
        <w:rPr>
          <w:rFonts w:ascii="Tahoma" w:hAnsi="Tahoma" w:cs="Tahoma"/>
          <w:sz w:val="20"/>
          <w:szCs w:val="20"/>
        </w:rPr>
      </w:pPr>
      <w:r w:rsidRPr="00EE314A">
        <w:rPr>
          <w:rFonts w:ascii="Tahoma" w:hAnsi="Tahoma" w:cs="Tahoma"/>
          <w:b/>
          <w:sz w:val="20"/>
          <w:szCs w:val="20"/>
          <w:lang w:val="pl-PL"/>
        </w:rPr>
        <w:t xml:space="preserve">CPV </w:t>
      </w:r>
      <w:r w:rsidRPr="00EE314A">
        <w:rPr>
          <w:rFonts w:ascii="Tahoma" w:hAnsi="Tahoma" w:cs="Tahoma"/>
          <w:b/>
          <w:sz w:val="20"/>
          <w:szCs w:val="20"/>
        </w:rPr>
        <w:t>30121200-5</w:t>
      </w:r>
      <w:r w:rsidRPr="00EE314A">
        <w:rPr>
          <w:rFonts w:ascii="Tahoma" w:hAnsi="Tahoma" w:cs="Tahoma"/>
          <w:sz w:val="20"/>
          <w:szCs w:val="20"/>
        </w:rPr>
        <w:t xml:space="preserve"> U</w:t>
      </w:r>
      <w:r>
        <w:rPr>
          <w:rFonts w:ascii="Tahoma" w:hAnsi="Tahoma" w:cs="Tahoma"/>
          <w:sz w:val="20"/>
          <w:szCs w:val="20"/>
        </w:rPr>
        <w:t>rządzenia fotokopiujące</w:t>
      </w:r>
    </w:p>
    <w:p w14:paraId="6F66042C" w14:textId="77777777" w:rsidR="00EE314A" w:rsidRPr="00EE314A" w:rsidRDefault="00EE314A" w:rsidP="0075132B">
      <w:pPr>
        <w:pStyle w:val="Akapitzlist"/>
        <w:autoSpaceDE w:val="0"/>
        <w:autoSpaceDN w:val="0"/>
        <w:adjustRightInd w:val="0"/>
        <w:ind w:left="357"/>
        <w:jc w:val="both"/>
        <w:rPr>
          <w:rFonts w:ascii="Tahoma" w:hAnsi="Tahoma" w:cs="Tahoma"/>
          <w:sz w:val="20"/>
          <w:szCs w:val="20"/>
        </w:rPr>
      </w:pPr>
      <w:r w:rsidRPr="00EE314A">
        <w:rPr>
          <w:rFonts w:ascii="Tahoma" w:hAnsi="Tahoma" w:cs="Tahoma"/>
          <w:b/>
          <w:sz w:val="20"/>
          <w:szCs w:val="20"/>
          <w:lang w:val="pl-PL"/>
        </w:rPr>
        <w:t xml:space="preserve">CPV </w:t>
      </w:r>
      <w:r w:rsidRPr="00EE314A">
        <w:rPr>
          <w:rFonts w:ascii="Tahoma" w:hAnsi="Tahoma" w:cs="Tahoma"/>
          <w:b/>
          <w:sz w:val="20"/>
          <w:szCs w:val="20"/>
        </w:rPr>
        <w:t>30121400-7</w:t>
      </w:r>
      <w:r w:rsidRPr="00EE314A">
        <w:rPr>
          <w:rFonts w:ascii="Tahoma" w:hAnsi="Tahoma" w:cs="Tahoma"/>
          <w:sz w:val="20"/>
          <w:szCs w:val="20"/>
        </w:rPr>
        <w:t xml:space="preserve"> Powielacze</w:t>
      </w:r>
    </w:p>
    <w:p w14:paraId="37BB06A5" w14:textId="77777777" w:rsidR="00EE314A" w:rsidRDefault="00EE314A" w:rsidP="0075132B">
      <w:pPr>
        <w:pStyle w:val="Akapitzlist"/>
        <w:autoSpaceDE w:val="0"/>
        <w:autoSpaceDN w:val="0"/>
        <w:adjustRightInd w:val="0"/>
        <w:ind w:left="357"/>
        <w:jc w:val="both"/>
        <w:rPr>
          <w:rFonts w:ascii="Tahoma" w:hAnsi="Tahoma" w:cs="Tahoma"/>
          <w:sz w:val="20"/>
          <w:szCs w:val="20"/>
        </w:rPr>
      </w:pPr>
      <w:r w:rsidRPr="00EE314A">
        <w:rPr>
          <w:rFonts w:ascii="Tahoma" w:hAnsi="Tahoma" w:cs="Tahoma"/>
          <w:b/>
          <w:sz w:val="20"/>
          <w:szCs w:val="20"/>
          <w:lang w:val="pl-PL"/>
        </w:rPr>
        <w:t xml:space="preserve">CPV </w:t>
      </w:r>
      <w:r w:rsidRPr="00EE314A">
        <w:rPr>
          <w:rFonts w:ascii="Tahoma" w:hAnsi="Tahoma" w:cs="Tahoma"/>
          <w:b/>
          <w:sz w:val="20"/>
          <w:szCs w:val="20"/>
        </w:rPr>
        <w:t>30231010-8</w:t>
      </w:r>
      <w:r w:rsidRPr="00EE314A">
        <w:rPr>
          <w:rFonts w:ascii="Tahoma" w:hAnsi="Tahoma" w:cs="Tahoma"/>
          <w:sz w:val="20"/>
          <w:szCs w:val="20"/>
        </w:rPr>
        <w:t xml:space="preserve"> Drukarki laserowe</w:t>
      </w:r>
    </w:p>
    <w:p w14:paraId="1CFAA8C2" w14:textId="77777777" w:rsidR="00EE314A" w:rsidRDefault="00EE314A" w:rsidP="0075132B">
      <w:pPr>
        <w:pStyle w:val="Akapitzlist"/>
        <w:autoSpaceDE w:val="0"/>
        <w:autoSpaceDN w:val="0"/>
        <w:adjustRightInd w:val="0"/>
        <w:ind w:left="357"/>
        <w:jc w:val="both"/>
        <w:rPr>
          <w:rFonts w:ascii="Tahoma" w:hAnsi="Tahoma" w:cs="Tahoma"/>
          <w:sz w:val="20"/>
          <w:szCs w:val="20"/>
        </w:rPr>
      </w:pPr>
    </w:p>
    <w:p w14:paraId="5728D286" w14:textId="77777777" w:rsidR="00EE314A" w:rsidRDefault="00EE314A" w:rsidP="0075132B">
      <w:pPr>
        <w:pStyle w:val="Akapitzlist"/>
        <w:autoSpaceDE w:val="0"/>
        <w:autoSpaceDN w:val="0"/>
        <w:adjustRightInd w:val="0"/>
        <w:ind w:left="357"/>
        <w:jc w:val="both"/>
        <w:rPr>
          <w:rFonts w:ascii="Tahoma" w:hAnsi="Tahoma" w:cs="Tahoma"/>
          <w:b/>
          <w:sz w:val="20"/>
          <w:szCs w:val="20"/>
        </w:rPr>
      </w:pPr>
      <w:r>
        <w:rPr>
          <w:rFonts w:ascii="Tahoma" w:hAnsi="Tahoma" w:cs="Tahoma"/>
          <w:b/>
          <w:sz w:val="20"/>
          <w:szCs w:val="20"/>
          <w:lang w:val="pl-PL"/>
        </w:rPr>
        <w:t>Część II</w:t>
      </w:r>
      <w:r w:rsidRPr="00473134">
        <w:rPr>
          <w:rFonts w:ascii="Tahoma" w:hAnsi="Tahoma" w:cs="Tahoma"/>
          <w:b/>
          <w:sz w:val="20"/>
          <w:szCs w:val="20"/>
          <w:lang w:val="pl-PL"/>
        </w:rPr>
        <w:t xml:space="preserve"> zamówienia:</w:t>
      </w:r>
      <w:r w:rsidRPr="00473134">
        <w:rPr>
          <w:rFonts w:ascii="Tahoma" w:hAnsi="Tahoma" w:cs="Tahoma"/>
          <w:b/>
          <w:sz w:val="20"/>
          <w:szCs w:val="20"/>
        </w:rPr>
        <w:t xml:space="preserve"> </w:t>
      </w:r>
    </w:p>
    <w:p w14:paraId="5421336C" w14:textId="77777777" w:rsidR="00EE314A" w:rsidRPr="003B2CC7" w:rsidRDefault="003B2CC7" w:rsidP="0075132B">
      <w:pPr>
        <w:pStyle w:val="Akapitzlist"/>
        <w:autoSpaceDE w:val="0"/>
        <w:autoSpaceDN w:val="0"/>
        <w:adjustRightInd w:val="0"/>
        <w:ind w:left="357"/>
        <w:jc w:val="both"/>
        <w:rPr>
          <w:rFonts w:ascii="Tahoma" w:hAnsi="Tahoma" w:cs="Tahoma"/>
          <w:sz w:val="20"/>
          <w:szCs w:val="20"/>
          <w:lang w:val="pl-PL"/>
        </w:rPr>
      </w:pPr>
      <w:r w:rsidRPr="003B2CC7">
        <w:rPr>
          <w:rFonts w:ascii="Tahoma" w:hAnsi="Tahoma" w:cs="Tahoma"/>
          <w:b/>
          <w:sz w:val="20"/>
          <w:szCs w:val="20"/>
          <w:lang w:val="pl-PL"/>
        </w:rPr>
        <w:t xml:space="preserve">CPV </w:t>
      </w:r>
      <w:r w:rsidR="00EE314A" w:rsidRPr="003B2CC7">
        <w:rPr>
          <w:rFonts w:ascii="Tahoma" w:hAnsi="Tahoma" w:cs="Tahoma"/>
          <w:b/>
          <w:sz w:val="20"/>
          <w:szCs w:val="20"/>
        </w:rPr>
        <w:t>32550000-3</w:t>
      </w:r>
      <w:r w:rsidR="00EE314A" w:rsidRPr="003B2CC7">
        <w:rPr>
          <w:rFonts w:ascii="Tahoma" w:hAnsi="Tahoma" w:cs="Tahoma"/>
          <w:sz w:val="20"/>
          <w:szCs w:val="20"/>
          <w:lang w:val="pl-PL"/>
        </w:rPr>
        <w:t xml:space="preserve"> </w:t>
      </w:r>
      <w:r w:rsidR="00EE314A" w:rsidRPr="003B2CC7">
        <w:rPr>
          <w:rFonts w:ascii="Tahoma" w:hAnsi="Tahoma" w:cs="Tahoma"/>
          <w:sz w:val="20"/>
          <w:szCs w:val="20"/>
        </w:rPr>
        <w:t>Sprzęt telefoniczny</w:t>
      </w:r>
    </w:p>
    <w:p w14:paraId="18BEA0C9" w14:textId="77777777" w:rsidR="00EE314A" w:rsidRPr="003B2CC7" w:rsidRDefault="003B2CC7" w:rsidP="0075132B">
      <w:pPr>
        <w:pStyle w:val="Akapitzlist"/>
        <w:autoSpaceDE w:val="0"/>
        <w:autoSpaceDN w:val="0"/>
        <w:adjustRightInd w:val="0"/>
        <w:ind w:left="357"/>
        <w:jc w:val="both"/>
        <w:rPr>
          <w:rFonts w:ascii="Tahoma" w:hAnsi="Tahoma" w:cs="Tahoma"/>
          <w:sz w:val="20"/>
          <w:szCs w:val="20"/>
        </w:rPr>
      </w:pPr>
      <w:r w:rsidRPr="003B2CC7">
        <w:rPr>
          <w:rFonts w:ascii="Tahoma" w:hAnsi="Tahoma" w:cs="Tahoma"/>
          <w:b/>
          <w:sz w:val="20"/>
          <w:szCs w:val="20"/>
          <w:lang w:val="pl-PL"/>
        </w:rPr>
        <w:t xml:space="preserve">CPV </w:t>
      </w:r>
      <w:r w:rsidR="00EE314A" w:rsidRPr="003B2CC7">
        <w:rPr>
          <w:rFonts w:ascii="Tahoma" w:hAnsi="Tahoma" w:cs="Tahoma"/>
          <w:b/>
          <w:sz w:val="20"/>
          <w:szCs w:val="20"/>
        </w:rPr>
        <w:t>32551200-2</w:t>
      </w:r>
      <w:r w:rsidR="00EE314A" w:rsidRPr="003B2CC7">
        <w:rPr>
          <w:rFonts w:ascii="Tahoma" w:hAnsi="Tahoma" w:cs="Tahoma"/>
          <w:sz w:val="20"/>
          <w:szCs w:val="20"/>
          <w:lang w:val="pl-PL"/>
        </w:rPr>
        <w:t xml:space="preserve"> </w:t>
      </w:r>
      <w:r w:rsidR="00EE314A" w:rsidRPr="003B2CC7">
        <w:rPr>
          <w:rFonts w:ascii="Tahoma" w:hAnsi="Tahoma" w:cs="Tahoma"/>
          <w:sz w:val="20"/>
          <w:szCs w:val="20"/>
        </w:rPr>
        <w:t>Centrale telefoniczne</w:t>
      </w:r>
    </w:p>
    <w:p w14:paraId="642AFDBC" w14:textId="77777777" w:rsidR="00EE314A" w:rsidRDefault="003B2CC7" w:rsidP="0075132B">
      <w:pPr>
        <w:pStyle w:val="Akapitzlist"/>
        <w:autoSpaceDE w:val="0"/>
        <w:autoSpaceDN w:val="0"/>
        <w:adjustRightInd w:val="0"/>
        <w:ind w:left="357"/>
        <w:jc w:val="both"/>
        <w:rPr>
          <w:rFonts w:ascii="Tahoma" w:hAnsi="Tahoma" w:cs="Tahoma"/>
          <w:sz w:val="20"/>
          <w:szCs w:val="20"/>
        </w:rPr>
      </w:pPr>
      <w:r w:rsidRPr="003B2CC7">
        <w:rPr>
          <w:rFonts w:ascii="Tahoma" w:hAnsi="Tahoma" w:cs="Tahoma"/>
          <w:b/>
          <w:sz w:val="20"/>
          <w:szCs w:val="20"/>
          <w:lang w:val="pl-PL"/>
        </w:rPr>
        <w:t xml:space="preserve">CPV </w:t>
      </w:r>
      <w:r w:rsidR="00EE314A" w:rsidRPr="003B2CC7">
        <w:rPr>
          <w:rFonts w:ascii="Tahoma" w:hAnsi="Tahoma" w:cs="Tahoma"/>
          <w:b/>
          <w:sz w:val="20"/>
          <w:szCs w:val="20"/>
        </w:rPr>
        <w:t>32552110-1</w:t>
      </w:r>
      <w:r w:rsidR="00EE314A" w:rsidRPr="003B2CC7">
        <w:rPr>
          <w:rFonts w:ascii="Tahoma" w:hAnsi="Tahoma" w:cs="Tahoma"/>
          <w:sz w:val="20"/>
          <w:szCs w:val="20"/>
          <w:lang w:val="pl-PL"/>
        </w:rPr>
        <w:t xml:space="preserve"> </w:t>
      </w:r>
      <w:r w:rsidR="00EE314A" w:rsidRPr="003B2CC7">
        <w:rPr>
          <w:rFonts w:ascii="Tahoma" w:hAnsi="Tahoma" w:cs="Tahoma"/>
          <w:sz w:val="20"/>
          <w:szCs w:val="20"/>
        </w:rPr>
        <w:t>Telefony bezprzewodowe</w:t>
      </w:r>
    </w:p>
    <w:p w14:paraId="6054F068" w14:textId="77777777" w:rsidR="003B2CC7" w:rsidRDefault="003B2CC7" w:rsidP="0075132B">
      <w:pPr>
        <w:pStyle w:val="Akapitzlist"/>
        <w:autoSpaceDE w:val="0"/>
        <w:autoSpaceDN w:val="0"/>
        <w:adjustRightInd w:val="0"/>
        <w:ind w:left="357"/>
        <w:jc w:val="both"/>
        <w:rPr>
          <w:rFonts w:ascii="Tahoma" w:hAnsi="Tahoma" w:cs="Tahoma"/>
          <w:sz w:val="20"/>
          <w:szCs w:val="20"/>
          <w:lang w:val="pl-PL"/>
        </w:rPr>
      </w:pPr>
    </w:p>
    <w:p w14:paraId="3597C130" w14:textId="77777777" w:rsidR="003B2CC7" w:rsidRDefault="003B2CC7" w:rsidP="0075132B">
      <w:pPr>
        <w:pStyle w:val="Akapitzlist"/>
        <w:autoSpaceDE w:val="0"/>
        <w:autoSpaceDN w:val="0"/>
        <w:adjustRightInd w:val="0"/>
        <w:ind w:left="357"/>
        <w:jc w:val="both"/>
        <w:rPr>
          <w:rFonts w:ascii="Tahoma" w:hAnsi="Tahoma" w:cs="Tahoma"/>
          <w:sz w:val="20"/>
          <w:szCs w:val="20"/>
          <w:lang w:val="pl-PL"/>
        </w:rPr>
      </w:pPr>
    </w:p>
    <w:p w14:paraId="19DB2E80" w14:textId="77777777" w:rsidR="003B2CC7" w:rsidRPr="003B2CC7" w:rsidRDefault="003B2CC7" w:rsidP="0075132B">
      <w:pPr>
        <w:pStyle w:val="Akapitzlist"/>
        <w:autoSpaceDE w:val="0"/>
        <w:autoSpaceDN w:val="0"/>
        <w:adjustRightInd w:val="0"/>
        <w:ind w:left="357"/>
        <w:jc w:val="both"/>
        <w:rPr>
          <w:rFonts w:ascii="Tahoma" w:hAnsi="Tahoma" w:cs="Tahoma"/>
          <w:b/>
          <w:sz w:val="20"/>
          <w:szCs w:val="20"/>
          <w:lang w:val="pl-PL"/>
        </w:rPr>
      </w:pPr>
      <w:r w:rsidRPr="003B2CC7">
        <w:rPr>
          <w:rFonts w:ascii="Tahoma" w:hAnsi="Tahoma" w:cs="Tahoma"/>
          <w:b/>
          <w:sz w:val="20"/>
          <w:szCs w:val="20"/>
          <w:lang w:val="pl-PL"/>
        </w:rPr>
        <w:t>Część III zamówienia:</w:t>
      </w:r>
    </w:p>
    <w:p w14:paraId="089392BC" w14:textId="77777777" w:rsidR="00EE314A" w:rsidRPr="00EE314A" w:rsidRDefault="00EE314A" w:rsidP="0075132B">
      <w:pPr>
        <w:pStyle w:val="Akapitzlist"/>
        <w:autoSpaceDE w:val="0"/>
        <w:autoSpaceDN w:val="0"/>
        <w:adjustRightInd w:val="0"/>
        <w:ind w:left="357"/>
        <w:jc w:val="both"/>
        <w:rPr>
          <w:rFonts w:ascii="Tahoma" w:hAnsi="Tahoma" w:cs="Tahoma"/>
          <w:sz w:val="20"/>
          <w:szCs w:val="20"/>
          <w:lang w:val="pl-PL"/>
        </w:rPr>
      </w:pPr>
    </w:p>
    <w:p w14:paraId="2070EC8C" w14:textId="77777777" w:rsidR="000E5421" w:rsidRPr="00875CB3" w:rsidRDefault="000E5421" w:rsidP="0075132B">
      <w:pPr>
        <w:autoSpaceDE w:val="0"/>
        <w:autoSpaceDN w:val="0"/>
        <w:adjustRightInd w:val="0"/>
        <w:ind w:left="357"/>
        <w:rPr>
          <w:rFonts w:ascii="Tahoma" w:hAnsi="Tahoma" w:cs="Tahoma"/>
          <w:b/>
          <w:bCs/>
          <w:sz w:val="20"/>
          <w:szCs w:val="20"/>
        </w:rPr>
      </w:pPr>
      <w:r w:rsidRPr="000E5421">
        <w:rPr>
          <w:rFonts w:ascii="Tahoma" w:hAnsi="Tahoma" w:cs="Tahoma"/>
          <w:b/>
          <w:sz w:val="20"/>
          <w:szCs w:val="20"/>
        </w:rPr>
        <w:t>CPV 30174000-9</w:t>
      </w:r>
      <w:r w:rsidRPr="00875CB3">
        <w:rPr>
          <w:rFonts w:ascii="Tahoma" w:hAnsi="Tahoma" w:cs="Tahoma"/>
          <w:sz w:val="20"/>
          <w:szCs w:val="20"/>
        </w:rPr>
        <w:t xml:space="preserve"> Maszyny produkujące etykiety</w:t>
      </w:r>
    </w:p>
    <w:p w14:paraId="272F7DD1" w14:textId="77777777" w:rsidR="000E5421" w:rsidRPr="00875CB3" w:rsidRDefault="000E5421" w:rsidP="0075132B">
      <w:pPr>
        <w:autoSpaceDE w:val="0"/>
        <w:autoSpaceDN w:val="0"/>
        <w:adjustRightInd w:val="0"/>
        <w:ind w:left="357"/>
        <w:rPr>
          <w:rFonts w:ascii="Tahoma" w:hAnsi="Tahoma" w:cs="Tahoma"/>
          <w:sz w:val="20"/>
          <w:szCs w:val="20"/>
        </w:rPr>
      </w:pPr>
      <w:r w:rsidRPr="000E5421">
        <w:rPr>
          <w:rFonts w:ascii="Tahoma" w:hAnsi="Tahoma" w:cs="Tahoma"/>
          <w:b/>
          <w:sz w:val="20"/>
          <w:szCs w:val="20"/>
        </w:rPr>
        <w:t>CPV 30191400-8</w:t>
      </w:r>
      <w:r w:rsidRPr="00875CB3">
        <w:rPr>
          <w:rFonts w:ascii="Tahoma" w:hAnsi="Tahoma" w:cs="Tahoma"/>
          <w:sz w:val="20"/>
          <w:szCs w:val="20"/>
        </w:rPr>
        <w:t xml:space="preserve"> Niszczarki</w:t>
      </w:r>
    </w:p>
    <w:p w14:paraId="63FA954A" w14:textId="77777777" w:rsidR="000E5421" w:rsidRPr="00875CB3" w:rsidRDefault="000E5421" w:rsidP="0075132B">
      <w:pPr>
        <w:autoSpaceDE w:val="0"/>
        <w:autoSpaceDN w:val="0"/>
        <w:adjustRightInd w:val="0"/>
        <w:ind w:left="357"/>
        <w:rPr>
          <w:rFonts w:ascii="Tahoma" w:hAnsi="Tahoma" w:cs="Tahoma"/>
          <w:b/>
          <w:bCs/>
          <w:sz w:val="20"/>
          <w:szCs w:val="20"/>
        </w:rPr>
      </w:pPr>
      <w:r w:rsidRPr="00875CB3">
        <w:rPr>
          <w:rStyle w:val="CharStyle23"/>
          <w:rFonts w:ascii="Tahoma" w:hAnsi="Tahoma" w:cs="Tahoma"/>
          <w:b/>
          <w:sz w:val="20"/>
          <w:szCs w:val="20"/>
        </w:rPr>
        <w:t xml:space="preserve">CPV 30200000-0 </w:t>
      </w:r>
      <w:r w:rsidRPr="00875CB3">
        <w:rPr>
          <w:rStyle w:val="CharStyle23"/>
          <w:rFonts w:ascii="Tahoma" w:hAnsi="Tahoma" w:cs="Tahoma"/>
          <w:sz w:val="20"/>
          <w:szCs w:val="20"/>
        </w:rPr>
        <w:t>Urządzenia komputerowe</w:t>
      </w:r>
    </w:p>
    <w:p w14:paraId="1F3E13F9" w14:textId="77777777" w:rsidR="000E5421" w:rsidRPr="00875CB3" w:rsidRDefault="000E5421" w:rsidP="0075132B">
      <w:pPr>
        <w:autoSpaceDE w:val="0"/>
        <w:autoSpaceDN w:val="0"/>
        <w:adjustRightInd w:val="0"/>
        <w:ind w:left="357"/>
        <w:rPr>
          <w:rFonts w:ascii="Tahoma" w:hAnsi="Tahoma" w:cs="Tahoma"/>
          <w:b/>
          <w:bCs/>
          <w:sz w:val="20"/>
          <w:szCs w:val="20"/>
        </w:rPr>
      </w:pPr>
      <w:r w:rsidRPr="00875CB3">
        <w:rPr>
          <w:rFonts w:ascii="Tahoma" w:hAnsi="Tahoma" w:cs="Tahoma"/>
          <w:b/>
          <w:bCs/>
          <w:sz w:val="20"/>
          <w:szCs w:val="20"/>
        </w:rPr>
        <w:t xml:space="preserve">CPV 30213000-5 </w:t>
      </w:r>
      <w:r w:rsidRPr="00875CB3">
        <w:rPr>
          <w:rFonts w:ascii="Tahoma" w:hAnsi="Tahoma" w:cs="Tahoma"/>
          <w:bCs/>
          <w:sz w:val="20"/>
          <w:szCs w:val="20"/>
        </w:rPr>
        <w:t>Komputery osobiste</w:t>
      </w:r>
    </w:p>
    <w:p w14:paraId="2B90F400" w14:textId="77777777" w:rsidR="000E5421" w:rsidRPr="00875CB3" w:rsidRDefault="000E5421" w:rsidP="0075132B">
      <w:pPr>
        <w:autoSpaceDE w:val="0"/>
        <w:autoSpaceDN w:val="0"/>
        <w:adjustRightInd w:val="0"/>
        <w:ind w:left="357"/>
        <w:rPr>
          <w:rFonts w:ascii="Tahoma" w:hAnsi="Tahoma" w:cs="Tahoma"/>
          <w:b/>
          <w:bCs/>
          <w:sz w:val="20"/>
          <w:szCs w:val="20"/>
        </w:rPr>
      </w:pPr>
      <w:r w:rsidRPr="00875CB3">
        <w:rPr>
          <w:rFonts w:ascii="Tahoma" w:hAnsi="Tahoma" w:cs="Tahoma"/>
          <w:b/>
          <w:bCs/>
          <w:sz w:val="20"/>
          <w:szCs w:val="20"/>
        </w:rPr>
        <w:t xml:space="preserve">CPV 30213300-8 </w:t>
      </w:r>
      <w:r w:rsidRPr="00875CB3">
        <w:rPr>
          <w:rFonts w:ascii="Tahoma" w:hAnsi="Tahoma" w:cs="Tahoma"/>
          <w:bCs/>
          <w:sz w:val="20"/>
          <w:szCs w:val="20"/>
        </w:rPr>
        <w:t>Komputer biurkowy</w:t>
      </w:r>
    </w:p>
    <w:p w14:paraId="72ED74D8" w14:textId="77777777" w:rsidR="000E5421" w:rsidRPr="00875CB3" w:rsidRDefault="000E5421" w:rsidP="0075132B">
      <w:pPr>
        <w:autoSpaceDE w:val="0"/>
        <w:autoSpaceDN w:val="0"/>
        <w:adjustRightInd w:val="0"/>
        <w:ind w:left="357"/>
        <w:rPr>
          <w:rFonts w:ascii="Tahoma" w:hAnsi="Tahoma" w:cs="Tahoma"/>
          <w:b/>
          <w:bCs/>
          <w:sz w:val="20"/>
          <w:szCs w:val="20"/>
        </w:rPr>
      </w:pPr>
      <w:r w:rsidRPr="00875CB3">
        <w:rPr>
          <w:rFonts w:ascii="Tahoma" w:hAnsi="Tahoma" w:cs="Tahoma"/>
          <w:b/>
          <w:bCs/>
          <w:sz w:val="20"/>
          <w:szCs w:val="20"/>
        </w:rPr>
        <w:t xml:space="preserve">CPV 30231300-0 </w:t>
      </w:r>
      <w:r w:rsidRPr="00875CB3">
        <w:rPr>
          <w:rFonts w:ascii="Tahoma" w:hAnsi="Tahoma" w:cs="Tahoma"/>
          <w:bCs/>
          <w:sz w:val="20"/>
          <w:szCs w:val="20"/>
        </w:rPr>
        <w:t>Monitory ekranowe</w:t>
      </w:r>
    </w:p>
    <w:p w14:paraId="1AA8824D" w14:textId="77777777" w:rsidR="000E5421" w:rsidRPr="00875CB3" w:rsidRDefault="000E5421" w:rsidP="0075132B">
      <w:pPr>
        <w:autoSpaceDE w:val="0"/>
        <w:autoSpaceDN w:val="0"/>
        <w:adjustRightInd w:val="0"/>
        <w:ind w:left="357"/>
        <w:rPr>
          <w:rStyle w:val="Pogrubienie"/>
          <w:rFonts w:ascii="Tahoma" w:hAnsi="Tahoma" w:cs="Tahoma"/>
          <w:sz w:val="20"/>
          <w:szCs w:val="20"/>
        </w:rPr>
      </w:pPr>
      <w:r w:rsidRPr="00875CB3">
        <w:rPr>
          <w:rStyle w:val="Pogrubienie"/>
          <w:rFonts w:ascii="Tahoma" w:hAnsi="Tahoma" w:cs="Tahoma"/>
          <w:sz w:val="20"/>
          <w:szCs w:val="20"/>
        </w:rPr>
        <w:t xml:space="preserve">CPV 30234500-3 </w:t>
      </w:r>
      <w:r w:rsidRPr="00875CB3">
        <w:rPr>
          <w:rStyle w:val="Pogrubienie"/>
          <w:rFonts w:ascii="Tahoma" w:hAnsi="Tahoma" w:cs="Tahoma"/>
          <w:b w:val="0"/>
          <w:sz w:val="20"/>
          <w:szCs w:val="20"/>
        </w:rPr>
        <w:t>Pamięci do przechowywania danych</w:t>
      </w:r>
    </w:p>
    <w:p w14:paraId="4D9B72F4" w14:textId="77777777" w:rsidR="000E5421" w:rsidRPr="00875CB3" w:rsidRDefault="000E5421" w:rsidP="0075132B">
      <w:pPr>
        <w:autoSpaceDE w:val="0"/>
        <w:autoSpaceDN w:val="0"/>
        <w:adjustRightInd w:val="0"/>
        <w:ind w:left="357"/>
        <w:rPr>
          <w:rFonts w:ascii="Tahoma" w:hAnsi="Tahoma" w:cs="Tahoma"/>
          <w:sz w:val="20"/>
          <w:szCs w:val="20"/>
        </w:rPr>
      </w:pPr>
      <w:r w:rsidRPr="000E5421">
        <w:rPr>
          <w:rFonts w:ascii="Tahoma" w:hAnsi="Tahoma" w:cs="Tahoma"/>
          <w:b/>
          <w:sz w:val="20"/>
          <w:szCs w:val="20"/>
        </w:rPr>
        <w:t>CPV 30237280-5</w:t>
      </w:r>
      <w:r w:rsidRPr="00875CB3">
        <w:rPr>
          <w:rFonts w:ascii="Tahoma" w:hAnsi="Tahoma" w:cs="Tahoma"/>
          <w:sz w:val="20"/>
          <w:szCs w:val="20"/>
        </w:rPr>
        <w:t xml:space="preserve"> Akcesoria zasilające</w:t>
      </w:r>
    </w:p>
    <w:p w14:paraId="5F95D035" w14:textId="77777777" w:rsidR="000E5421" w:rsidRPr="00875CB3" w:rsidRDefault="000E5421" w:rsidP="0075132B">
      <w:pPr>
        <w:autoSpaceDE w:val="0"/>
        <w:autoSpaceDN w:val="0"/>
        <w:adjustRightInd w:val="0"/>
        <w:ind w:left="357"/>
        <w:rPr>
          <w:rStyle w:val="Pogrubienie"/>
          <w:rFonts w:ascii="Tahoma" w:hAnsi="Tahoma" w:cs="Tahoma"/>
          <w:sz w:val="20"/>
          <w:szCs w:val="20"/>
        </w:rPr>
      </w:pPr>
      <w:r w:rsidRPr="00875CB3">
        <w:rPr>
          <w:rStyle w:val="Pogrubienie"/>
          <w:rFonts w:ascii="Tahoma" w:hAnsi="Tahoma" w:cs="Tahoma"/>
          <w:sz w:val="20"/>
          <w:szCs w:val="20"/>
        </w:rPr>
        <w:t xml:space="preserve">CPV 30237410-6 </w:t>
      </w:r>
      <w:r w:rsidRPr="00875CB3">
        <w:rPr>
          <w:rStyle w:val="Pogrubienie"/>
          <w:rFonts w:ascii="Tahoma" w:hAnsi="Tahoma" w:cs="Tahoma"/>
          <w:b w:val="0"/>
          <w:sz w:val="20"/>
          <w:szCs w:val="20"/>
        </w:rPr>
        <w:t>Myszka komputerowa</w:t>
      </w:r>
    </w:p>
    <w:p w14:paraId="11616BBB" w14:textId="77777777" w:rsidR="000E5421" w:rsidRPr="00875CB3" w:rsidRDefault="000E5421" w:rsidP="0075132B">
      <w:pPr>
        <w:autoSpaceDE w:val="0"/>
        <w:autoSpaceDN w:val="0"/>
        <w:adjustRightInd w:val="0"/>
        <w:ind w:left="357"/>
        <w:rPr>
          <w:rStyle w:val="Pogrubienie"/>
          <w:rFonts w:ascii="Tahoma" w:hAnsi="Tahoma" w:cs="Tahoma"/>
          <w:b w:val="0"/>
          <w:sz w:val="20"/>
          <w:szCs w:val="20"/>
        </w:rPr>
      </w:pPr>
      <w:r w:rsidRPr="00875CB3">
        <w:rPr>
          <w:rStyle w:val="Pogrubienie"/>
          <w:rFonts w:ascii="Tahoma" w:hAnsi="Tahoma" w:cs="Tahoma"/>
          <w:sz w:val="20"/>
          <w:szCs w:val="20"/>
        </w:rPr>
        <w:t xml:space="preserve">CPV 30237460-1 </w:t>
      </w:r>
      <w:r w:rsidRPr="00875CB3">
        <w:rPr>
          <w:rStyle w:val="Pogrubienie"/>
          <w:rFonts w:ascii="Tahoma" w:hAnsi="Tahoma" w:cs="Tahoma"/>
          <w:b w:val="0"/>
          <w:sz w:val="20"/>
          <w:szCs w:val="20"/>
        </w:rPr>
        <w:t>Klawiatury komputerowe</w:t>
      </w:r>
    </w:p>
    <w:p w14:paraId="616E9CAE" w14:textId="77777777" w:rsidR="000E5421" w:rsidRPr="00875CB3" w:rsidRDefault="000E5421" w:rsidP="0075132B">
      <w:pPr>
        <w:autoSpaceDE w:val="0"/>
        <w:autoSpaceDN w:val="0"/>
        <w:adjustRightInd w:val="0"/>
        <w:ind w:left="357"/>
        <w:rPr>
          <w:rFonts w:ascii="Tahoma" w:hAnsi="Tahoma" w:cs="Tahoma"/>
          <w:color w:val="000000"/>
          <w:sz w:val="20"/>
          <w:szCs w:val="20"/>
        </w:rPr>
      </w:pPr>
      <w:r w:rsidRPr="000E5421">
        <w:rPr>
          <w:rFonts w:ascii="Tahoma" w:hAnsi="Tahoma" w:cs="Tahoma"/>
          <w:b/>
          <w:sz w:val="20"/>
          <w:szCs w:val="20"/>
        </w:rPr>
        <w:t>CPV 48180000-3</w:t>
      </w:r>
      <w:r w:rsidRPr="00875CB3">
        <w:rPr>
          <w:rFonts w:ascii="Tahoma" w:hAnsi="Tahoma" w:cs="Tahoma"/>
          <w:sz w:val="20"/>
          <w:szCs w:val="20"/>
        </w:rPr>
        <w:t xml:space="preserve"> Pakiety oprogramowania medycznego</w:t>
      </w:r>
      <w:r w:rsidRPr="00875CB3">
        <w:rPr>
          <w:rFonts w:ascii="Tahoma" w:hAnsi="Tahoma" w:cs="Tahoma"/>
          <w:color w:val="000000"/>
          <w:sz w:val="20"/>
          <w:szCs w:val="20"/>
        </w:rPr>
        <w:t xml:space="preserve"> </w:t>
      </w:r>
    </w:p>
    <w:p w14:paraId="6B7D9E71" w14:textId="77777777" w:rsidR="000E5421" w:rsidRPr="00875CB3" w:rsidRDefault="000E5421" w:rsidP="0075132B">
      <w:pPr>
        <w:autoSpaceDE w:val="0"/>
        <w:autoSpaceDN w:val="0"/>
        <w:adjustRightInd w:val="0"/>
        <w:ind w:left="357"/>
        <w:rPr>
          <w:rFonts w:ascii="Tahoma" w:hAnsi="Tahoma" w:cs="Tahoma"/>
          <w:color w:val="000000"/>
          <w:sz w:val="20"/>
          <w:szCs w:val="20"/>
        </w:rPr>
      </w:pPr>
      <w:r w:rsidRPr="00875CB3">
        <w:rPr>
          <w:rFonts w:ascii="Tahoma" w:hAnsi="Tahoma" w:cs="Tahoma"/>
          <w:b/>
          <w:bCs/>
          <w:color w:val="000000"/>
          <w:sz w:val="20"/>
          <w:szCs w:val="20"/>
        </w:rPr>
        <w:t xml:space="preserve">CPV 48422000-2 </w:t>
      </w:r>
      <w:r w:rsidRPr="00875CB3">
        <w:rPr>
          <w:rFonts w:ascii="Tahoma" w:hAnsi="Tahoma" w:cs="Tahoma"/>
          <w:color w:val="000000"/>
          <w:sz w:val="20"/>
          <w:szCs w:val="20"/>
        </w:rPr>
        <w:t xml:space="preserve">Zestawy pakietów oprogramowania </w:t>
      </w:r>
    </w:p>
    <w:p w14:paraId="4D345015" w14:textId="77777777" w:rsidR="000E5421" w:rsidRPr="00875CB3" w:rsidRDefault="000E5421" w:rsidP="0075132B">
      <w:pPr>
        <w:autoSpaceDE w:val="0"/>
        <w:autoSpaceDN w:val="0"/>
        <w:adjustRightInd w:val="0"/>
        <w:ind w:left="357"/>
        <w:rPr>
          <w:rFonts w:ascii="Tahoma" w:hAnsi="Tahoma" w:cs="Tahoma"/>
          <w:color w:val="000000"/>
          <w:sz w:val="20"/>
          <w:szCs w:val="20"/>
        </w:rPr>
      </w:pPr>
      <w:r w:rsidRPr="00875CB3">
        <w:rPr>
          <w:rFonts w:ascii="Tahoma" w:hAnsi="Tahoma" w:cs="Tahoma"/>
          <w:b/>
          <w:bCs/>
          <w:color w:val="000000"/>
          <w:sz w:val="20"/>
          <w:szCs w:val="20"/>
        </w:rPr>
        <w:t xml:space="preserve">CPV 48517000-5 </w:t>
      </w:r>
      <w:r w:rsidRPr="00875CB3">
        <w:rPr>
          <w:rFonts w:ascii="Tahoma" w:hAnsi="Tahoma" w:cs="Tahoma"/>
          <w:color w:val="000000"/>
          <w:sz w:val="20"/>
          <w:szCs w:val="20"/>
        </w:rPr>
        <w:t xml:space="preserve">Pakiety oprogramowania informatycznego </w:t>
      </w:r>
    </w:p>
    <w:p w14:paraId="6AF1195B" w14:textId="77777777" w:rsidR="000E5421" w:rsidRPr="00875CB3" w:rsidRDefault="000E5421" w:rsidP="0075132B">
      <w:pPr>
        <w:autoSpaceDE w:val="0"/>
        <w:autoSpaceDN w:val="0"/>
        <w:adjustRightInd w:val="0"/>
        <w:ind w:left="357"/>
        <w:rPr>
          <w:rFonts w:ascii="Tahoma" w:hAnsi="Tahoma" w:cs="Tahoma"/>
          <w:color w:val="000000"/>
          <w:sz w:val="20"/>
          <w:szCs w:val="20"/>
        </w:rPr>
      </w:pPr>
      <w:r w:rsidRPr="00875CB3">
        <w:rPr>
          <w:rFonts w:ascii="Tahoma" w:hAnsi="Tahoma" w:cs="Tahoma"/>
          <w:b/>
          <w:bCs/>
          <w:color w:val="000000"/>
          <w:sz w:val="20"/>
          <w:szCs w:val="20"/>
        </w:rPr>
        <w:t xml:space="preserve">CPV 48600000-4 </w:t>
      </w:r>
      <w:r w:rsidRPr="00875CB3">
        <w:rPr>
          <w:rFonts w:ascii="Tahoma" w:hAnsi="Tahoma" w:cs="Tahoma"/>
          <w:color w:val="000000"/>
          <w:sz w:val="20"/>
          <w:szCs w:val="20"/>
        </w:rPr>
        <w:t xml:space="preserve">Pakiety oprogramowania dla baz danych i operacyjne </w:t>
      </w:r>
    </w:p>
    <w:p w14:paraId="3E66AF32" w14:textId="77777777" w:rsidR="000E5421" w:rsidRPr="00875CB3" w:rsidRDefault="000E5421" w:rsidP="0075132B">
      <w:pPr>
        <w:autoSpaceDE w:val="0"/>
        <w:autoSpaceDN w:val="0"/>
        <w:adjustRightInd w:val="0"/>
        <w:ind w:left="357"/>
        <w:rPr>
          <w:rFonts w:ascii="Tahoma" w:hAnsi="Tahoma" w:cs="Tahoma"/>
          <w:b/>
          <w:bCs/>
          <w:sz w:val="20"/>
          <w:szCs w:val="20"/>
        </w:rPr>
      </w:pPr>
      <w:r w:rsidRPr="00875CB3">
        <w:rPr>
          <w:rFonts w:ascii="Tahoma" w:hAnsi="Tahoma" w:cs="Tahoma"/>
          <w:b/>
          <w:sz w:val="20"/>
          <w:szCs w:val="20"/>
        </w:rPr>
        <w:t xml:space="preserve">CPV 48620000-0 </w:t>
      </w:r>
      <w:r w:rsidRPr="00875CB3">
        <w:rPr>
          <w:rFonts w:ascii="Tahoma" w:hAnsi="Tahoma" w:cs="Tahoma"/>
          <w:sz w:val="20"/>
          <w:szCs w:val="20"/>
        </w:rPr>
        <w:t>Systemy operacyjne</w:t>
      </w:r>
    </w:p>
    <w:p w14:paraId="045BE3D0" w14:textId="77777777" w:rsidR="000E5421" w:rsidRPr="00875CB3" w:rsidRDefault="000E5421" w:rsidP="0075132B">
      <w:pPr>
        <w:autoSpaceDE w:val="0"/>
        <w:autoSpaceDN w:val="0"/>
        <w:adjustRightInd w:val="0"/>
        <w:ind w:left="357"/>
        <w:rPr>
          <w:rFonts w:ascii="Tahoma" w:hAnsi="Tahoma" w:cs="Tahoma"/>
          <w:b/>
          <w:bCs/>
          <w:color w:val="000000"/>
          <w:sz w:val="20"/>
          <w:szCs w:val="20"/>
        </w:rPr>
      </w:pPr>
      <w:r w:rsidRPr="00875CB3">
        <w:rPr>
          <w:rFonts w:ascii="Tahoma" w:hAnsi="Tahoma" w:cs="Tahoma"/>
          <w:b/>
          <w:bCs/>
          <w:color w:val="000000"/>
          <w:sz w:val="20"/>
          <w:szCs w:val="20"/>
        </w:rPr>
        <w:t xml:space="preserve">CPV 48700000-5 </w:t>
      </w:r>
      <w:r w:rsidRPr="000E5421">
        <w:rPr>
          <w:rFonts w:ascii="Tahoma" w:hAnsi="Tahoma" w:cs="Tahoma"/>
          <w:bCs/>
          <w:color w:val="000000"/>
          <w:sz w:val="20"/>
          <w:szCs w:val="20"/>
        </w:rPr>
        <w:t>Pakiety oprogramowania użytkowego</w:t>
      </w:r>
    </w:p>
    <w:p w14:paraId="543F6373" w14:textId="77777777" w:rsidR="000E5421" w:rsidRPr="00875CB3" w:rsidRDefault="000E5421" w:rsidP="0075132B">
      <w:pPr>
        <w:autoSpaceDE w:val="0"/>
        <w:autoSpaceDN w:val="0"/>
        <w:adjustRightInd w:val="0"/>
        <w:ind w:left="357"/>
        <w:rPr>
          <w:rFonts w:ascii="Tahoma" w:hAnsi="Tahoma" w:cs="Tahoma"/>
          <w:b/>
          <w:bCs/>
          <w:color w:val="000000"/>
          <w:sz w:val="20"/>
          <w:szCs w:val="20"/>
        </w:rPr>
      </w:pPr>
      <w:r w:rsidRPr="000E5421">
        <w:rPr>
          <w:rFonts w:ascii="Tahoma" w:hAnsi="Tahoma" w:cs="Tahoma"/>
          <w:b/>
          <w:bCs/>
          <w:color w:val="000000"/>
          <w:sz w:val="20"/>
          <w:szCs w:val="20"/>
        </w:rPr>
        <w:t xml:space="preserve">CPV </w:t>
      </w:r>
      <w:r w:rsidRPr="000E5421">
        <w:rPr>
          <w:rFonts w:ascii="Tahoma" w:hAnsi="Tahoma" w:cs="Tahoma"/>
          <w:b/>
          <w:sz w:val="20"/>
          <w:szCs w:val="20"/>
        </w:rPr>
        <w:t>48761000-0</w:t>
      </w:r>
      <w:r w:rsidRPr="00875CB3">
        <w:rPr>
          <w:rFonts w:ascii="Tahoma" w:hAnsi="Tahoma" w:cs="Tahoma"/>
          <w:sz w:val="20"/>
          <w:szCs w:val="20"/>
        </w:rPr>
        <w:t xml:space="preserve"> Pakiety oprogramowania antywirusowego</w:t>
      </w:r>
    </w:p>
    <w:p w14:paraId="1ED71828" w14:textId="77777777" w:rsidR="000E5421" w:rsidRPr="00875CB3" w:rsidRDefault="000E5421" w:rsidP="0075132B">
      <w:pPr>
        <w:autoSpaceDE w:val="0"/>
        <w:autoSpaceDN w:val="0"/>
        <w:adjustRightInd w:val="0"/>
        <w:ind w:left="357"/>
        <w:rPr>
          <w:rStyle w:val="CharStyle23"/>
          <w:rFonts w:ascii="Tahoma" w:hAnsi="Tahoma" w:cs="Tahoma"/>
          <w:sz w:val="20"/>
          <w:szCs w:val="20"/>
        </w:rPr>
      </w:pPr>
      <w:r w:rsidRPr="00875CB3">
        <w:rPr>
          <w:rStyle w:val="CharStyle23"/>
          <w:rFonts w:ascii="Tahoma" w:hAnsi="Tahoma" w:cs="Tahoma"/>
          <w:b/>
          <w:sz w:val="20"/>
          <w:szCs w:val="20"/>
        </w:rPr>
        <w:t xml:space="preserve">CPV 48820000-0 </w:t>
      </w:r>
      <w:r w:rsidRPr="00875CB3">
        <w:rPr>
          <w:rStyle w:val="CharStyle23"/>
          <w:rFonts w:ascii="Tahoma" w:hAnsi="Tahoma" w:cs="Tahoma"/>
          <w:sz w:val="20"/>
          <w:szCs w:val="20"/>
        </w:rPr>
        <w:t>Serwery</w:t>
      </w:r>
    </w:p>
    <w:p w14:paraId="3CC68728" w14:textId="77777777" w:rsidR="000E5421" w:rsidRPr="00875CB3" w:rsidRDefault="000E5421" w:rsidP="0075132B">
      <w:pPr>
        <w:autoSpaceDE w:val="0"/>
        <w:autoSpaceDN w:val="0"/>
        <w:adjustRightInd w:val="0"/>
        <w:ind w:left="357"/>
        <w:rPr>
          <w:rFonts w:ascii="Tahoma" w:hAnsi="Tahoma" w:cs="Tahoma"/>
          <w:color w:val="000000"/>
          <w:sz w:val="20"/>
          <w:szCs w:val="20"/>
        </w:rPr>
      </w:pPr>
      <w:r w:rsidRPr="00875CB3">
        <w:rPr>
          <w:rFonts w:ascii="Tahoma" w:hAnsi="Tahoma" w:cs="Tahoma"/>
          <w:b/>
          <w:bCs/>
          <w:color w:val="000000"/>
          <w:sz w:val="20"/>
          <w:szCs w:val="20"/>
        </w:rPr>
        <w:t xml:space="preserve">CPV 72246000-1 </w:t>
      </w:r>
      <w:r w:rsidRPr="00875CB3">
        <w:rPr>
          <w:rFonts w:ascii="Tahoma" w:hAnsi="Tahoma" w:cs="Tahoma"/>
          <w:color w:val="000000"/>
          <w:sz w:val="20"/>
          <w:szCs w:val="20"/>
        </w:rPr>
        <w:t xml:space="preserve">Usługi doradcze w zakresie systemów </w:t>
      </w:r>
    </w:p>
    <w:p w14:paraId="273BCE18" w14:textId="77777777" w:rsidR="000E5421" w:rsidRPr="00875CB3" w:rsidRDefault="000E5421" w:rsidP="0075132B">
      <w:pPr>
        <w:autoSpaceDE w:val="0"/>
        <w:autoSpaceDN w:val="0"/>
        <w:adjustRightInd w:val="0"/>
        <w:ind w:left="357"/>
        <w:rPr>
          <w:rFonts w:ascii="Tahoma" w:hAnsi="Tahoma" w:cs="Tahoma"/>
          <w:color w:val="000000"/>
          <w:sz w:val="20"/>
          <w:szCs w:val="20"/>
        </w:rPr>
      </w:pPr>
      <w:r w:rsidRPr="00875CB3">
        <w:rPr>
          <w:rFonts w:ascii="Tahoma" w:hAnsi="Tahoma" w:cs="Tahoma"/>
          <w:b/>
          <w:bCs/>
          <w:color w:val="000000"/>
          <w:sz w:val="20"/>
          <w:szCs w:val="20"/>
        </w:rPr>
        <w:t xml:space="preserve">CPV 72261000-2 </w:t>
      </w:r>
      <w:r w:rsidRPr="00875CB3">
        <w:rPr>
          <w:rFonts w:ascii="Tahoma" w:hAnsi="Tahoma" w:cs="Tahoma"/>
          <w:color w:val="000000"/>
          <w:sz w:val="20"/>
          <w:szCs w:val="20"/>
        </w:rPr>
        <w:t xml:space="preserve">Usługi pomocnicze w zakresie oprogramowania </w:t>
      </w:r>
    </w:p>
    <w:p w14:paraId="3C5E29EA" w14:textId="77777777" w:rsidR="000E5421" w:rsidRPr="00875CB3" w:rsidRDefault="000E5421" w:rsidP="0075132B">
      <w:pPr>
        <w:autoSpaceDE w:val="0"/>
        <w:autoSpaceDN w:val="0"/>
        <w:adjustRightInd w:val="0"/>
        <w:ind w:left="357"/>
        <w:rPr>
          <w:rFonts w:ascii="Tahoma" w:hAnsi="Tahoma" w:cs="Tahoma"/>
          <w:color w:val="000000"/>
          <w:sz w:val="20"/>
          <w:szCs w:val="20"/>
        </w:rPr>
      </w:pPr>
      <w:r w:rsidRPr="00875CB3">
        <w:rPr>
          <w:rFonts w:ascii="Tahoma" w:hAnsi="Tahoma" w:cs="Tahoma"/>
          <w:b/>
          <w:bCs/>
          <w:color w:val="000000"/>
          <w:sz w:val="20"/>
          <w:szCs w:val="20"/>
        </w:rPr>
        <w:t xml:space="preserve">CPV 72263000-6 </w:t>
      </w:r>
      <w:r w:rsidRPr="00875CB3">
        <w:rPr>
          <w:rFonts w:ascii="Tahoma" w:hAnsi="Tahoma" w:cs="Tahoma"/>
          <w:color w:val="000000"/>
          <w:sz w:val="20"/>
          <w:szCs w:val="20"/>
        </w:rPr>
        <w:t xml:space="preserve">Usługi wdrażania oprogramowania </w:t>
      </w:r>
    </w:p>
    <w:p w14:paraId="037ABC85" w14:textId="77777777" w:rsidR="000E5421" w:rsidRPr="00875CB3" w:rsidRDefault="000E5421" w:rsidP="0075132B">
      <w:pPr>
        <w:autoSpaceDE w:val="0"/>
        <w:autoSpaceDN w:val="0"/>
        <w:adjustRightInd w:val="0"/>
        <w:ind w:left="357"/>
        <w:rPr>
          <w:rFonts w:ascii="Tahoma" w:hAnsi="Tahoma" w:cs="Tahoma"/>
          <w:color w:val="000000"/>
          <w:sz w:val="20"/>
          <w:szCs w:val="20"/>
        </w:rPr>
      </w:pPr>
      <w:r w:rsidRPr="00875CB3">
        <w:rPr>
          <w:rFonts w:ascii="Tahoma" w:hAnsi="Tahoma" w:cs="Tahoma"/>
          <w:b/>
          <w:bCs/>
          <w:color w:val="000000"/>
          <w:sz w:val="20"/>
          <w:szCs w:val="20"/>
        </w:rPr>
        <w:t xml:space="preserve">CPV 72265000-0 </w:t>
      </w:r>
      <w:r w:rsidRPr="00875CB3">
        <w:rPr>
          <w:rFonts w:ascii="Tahoma" w:hAnsi="Tahoma" w:cs="Tahoma"/>
          <w:color w:val="000000"/>
          <w:sz w:val="20"/>
          <w:szCs w:val="20"/>
        </w:rPr>
        <w:t xml:space="preserve">Usługi konfiguracji oprogramowania </w:t>
      </w:r>
    </w:p>
    <w:p w14:paraId="169EEADF" w14:textId="77777777" w:rsidR="000E5421" w:rsidRPr="00875CB3" w:rsidRDefault="000E5421" w:rsidP="0075132B">
      <w:pPr>
        <w:autoSpaceDE w:val="0"/>
        <w:autoSpaceDN w:val="0"/>
        <w:adjustRightInd w:val="0"/>
        <w:ind w:left="357"/>
        <w:rPr>
          <w:rFonts w:ascii="Tahoma" w:hAnsi="Tahoma" w:cs="Tahoma"/>
          <w:color w:val="000000"/>
          <w:sz w:val="20"/>
          <w:szCs w:val="20"/>
        </w:rPr>
      </w:pPr>
      <w:r w:rsidRPr="00875CB3">
        <w:rPr>
          <w:rFonts w:ascii="Tahoma" w:hAnsi="Tahoma" w:cs="Tahoma"/>
          <w:b/>
          <w:bCs/>
          <w:color w:val="000000"/>
          <w:sz w:val="20"/>
          <w:szCs w:val="20"/>
        </w:rPr>
        <w:t xml:space="preserve">CPV 72268000-1 </w:t>
      </w:r>
      <w:r w:rsidRPr="00875CB3">
        <w:rPr>
          <w:rFonts w:ascii="Tahoma" w:hAnsi="Tahoma" w:cs="Tahoma"/>
          <w:color w:val="000000"/>
          <w:sz w:val="20"/>
          <w:szCs w:val="20"/>
        </w:rPr>
        <w:t xml:space="preserve">Usługi dostawy oprogramowania </w:t>
      </w:r>
    </w:p>
    <w:p w14:paraId="69A53B76" w14:textId="77777777" w:rsidR="00493156" w:rsidRPr="0037038F" w:rsidRDefault="00493156" w:rsidP="0075132B">
      <w:pPr>
        <w:autoSpaceDE w:val="0"/>
        <w:autoSpaceDN w:val="0"/>
        <w:adjustRightInd w:val="0"/>
        <w:ind w:left="357"/>
        <w:rPr>
          <w:rFonts w:ascii="Tahoma" w:hAnsi="Tahoma" w:cs="Tahoma"/>
          <w:b/>
          <w:bCs/>
          <w:sz w:val="20"/>
          <w:szCs w:val="20"/>
        </w:rPr>
      </w:pPr>
    </w:p>
    <w:p w14:paraId="02E6FE87" w14:textId="77777777" w:rsidR="00511C37" w:rsidRPr="00511C37" w:rsidRDefault="00511C37" w:rsidP="00DF091C">
      <w:pPr>
        <w:numPr>
          <w:ilvl w:val="0"/>
          <w:numId w:val="23"/>
        </w:numPr>
        <w:jc w:val="both"/>
        <w:rPr>
          <w:rFonts w:ascii="Tahoma" w:hAnsi="Tahoma" w:cs="Tahoma"/>
          <w:bCs/>
          <w:sz w:val="20"/>
          <w:szCs w:val="20"/>
        </w:rPr>
      </w:pPr>
      <w:r w:rsidRPr="00511C37">
        <w:rPr>
          <w:rFonts w:ascii="Tahoma" w:hAnsi="Tahoma" w:cs="Tahoma"/>
          <w:b/>
          <w:sz w:val="20"/>
          <w:szCs w:val="20"/>
        </w:rPr>
        <w:t xml:space="preserve">Zamawiający dopuszcza składanie ofert częściowych w odniesieniu do </w:t>
      </w:r>
      <w:r>
        <w:rPr>
          <w:rFonts w:ascii="Tahoma" w:hAnsi="Tahoma" w:cs="Tahoma"/>
          <w:b/>
          <w:sz w:val="20"/>
          <w:szCs w:val="20"/>
        </w:rPr>
        <w:t xml:space="preserve">jednej </w:t>
      </w:r>
      <w:r w:rsidRPr="00511C37">
        <w:rPr>
          <w:rFonts w:ascii="Tahoma" w:hAnsi="Tahoma" w:cs="Tahoma"/>
          <w:b/>
          <w:sz w:val="20"/>
          <w:szCs w:val="20"/>
        </w:rPr>
        <w:t>lub wszystkich części zamówienia.</w:t>
      </w:r>
    </w:p>
    <w:p w14:paraId="72BF40A8" w14:textId="77777777" w:rsidR="0080493B" w:rsidRPr="00723A51" w:rsidRDefault="0080493B" w:rsidP="00DF091C">
      <w:pPr>
        <w:numPr>
          <w:ilvl w:val="0"/>
          <w:numId w:val="23"/>
        </w:numPr>
        <w:ind w:left="357" w:hanging="357"/>
        <w:jc w:val="both"/>
        <w:rPr>
          <w:rFonts w:ascii="Tahoma" w:hAnsi="Tahoma" w:cs="Tahoma"/>
          <w:b/>
          <w:bCs/>
          <w:sz w:val="20"/>
          <w:szCs w:val="20"/>
        </w:rPr>
      </w:pPr>
      <w:r w:rsidRPr="00723A51">
        <w:rPr>
          <w:rFonts w:ascii="Tahoma" w:hAnsi="Tahoma" w:cs="Tahoma"/>
          <w:sz w:val="20"/>
          <w:szCs w:val="20"/>
        </w:rPr>
        <w:t>Zamawiający nie dopuszcza możliwości złożenia oferty wariantowej.</w:t>
      </w:r>
    </w:p>
    <w:p w14:paraId="2E204F0B" w14:textId="77777777" w:rsidR="0080493B" w:rsidRPr="00723A51" w:rsidRDefault="0080493B" w:rsidP="00DF091C">
      <w:pPr>
        <w:numPr>
          <w:ilvl w:val="0"/>
          <w:numId w:val="23"/>
        </w:numPr>
        <w:ind w:left="357" w:hanging="357"/>
        <w:jc w:val="both"/>
        <w:rPr>
          <w:rFonts w:ascii="Tahoma" w:hAnsi="Tahoma" w:cs="Tahoma"/>
          <w:sz w:val="20"/>
          <w:szCs w:val="20"/>
        </w:rPr>
      </w:pPr>
      <w:r w:rsidRPr="00723A51">
        <w:rPr>
          <w:rFonts w:ascii="Tahoma" w:hAnsi="Tahoma" w:cs="Tahoma"/>
          <w:sz w:val="20"/>
          <w:szCs w:val="20"/>
        </w:rPr>
        <w:t>Zamawiający nie przewiduje zawarcia umowy ramowej.</w:t>
      </w:r>
    </w:p>
    <w:p w14:paraId="288513AB" w14:textId="77777777" w:rsidR="00E84E68" w:rsidRPr="00723A51" w:rsidRDefault="0080493B" w:rsidP="00DF091C">
      <w:pPr>
        <w:numPr>
          <w:ilvl w:val="0"/>
          <w:numId w:val="23"/>
        </w:numPr>
        <w:ind w:right="99" w:hanging="357"/>
        <w:jc w:val="both"/>
        <w:rPr>
          <w:rFonts w:ascii="Tahoma" w:hAnsi="Tahoma" w:cs="Tahoma"/>
          <w:sz w:val="20"/>
          <w:szCs w:val="20"/>
        </w:rPr>
      </w:pPr>
      <w:r w:rsidRPr="00723A51">
        <w:rPr>
          <w:rFonts w:ascii="Tahoma" w:hAnsi="Tahoma" w:cs="Tahoma"/>
          <w:sz w:val="20"/>
          <w:szCs w:val="20"/>
        </w:rPr>
        <w:t>Zamawiający nie przewiduje ustanowienia dynamicznego systemu zakupów.</w:t>
      </w:r>
    </w:p>
    <w:p w14:paraId="14504337" w14:textId="77777777" w:rsidR="006D708B" w:rsidRDefault="0080493B" w:rsidP="00DF091C">
      <w:pPr>
        <w:numPr>
          <w:ilvl w:val="0"/>
          <w:numId w:val="23"/>
        </w:numPr>
        <w:ind w:right="99" w:hanging="357"/>
        <w:jc w:val="both"/>
        <w:rPr>
          <w:rFonts w:ascii="Tahoma" w:hAnsi="Tahoma" w:cs="Tahoma"/>
          <w:sz w:val="20"/>
          <w:szCs w:val="20"/>
        </w:rPr>
      </w:pPr>
      <w:r w:rsidRPr="00723A51">
        <w:rPr>
          <w:rFonts w:ascii="Tahoma" w:hAnsi="Tahoma" w:cs="Tahoma"/>
          <w:sz w:val="20"/>
          <w:szCs w:val="20"/>
        </w:rPr>
        <w:t>Zamawiający nie przewiduje zastosowania aukcji elektronicznej.</w:t>
      </w:r>
    </w:p>
    <w:p w14:paraId="662F6261" w14:textId="77777777" w:rsidR="00F214A5" w:rsidRPr="00AD4AF7" w:rsidRDefault="00F214A5" w:rsidP="00DF091C">
      <w:pPr>
        <w:numPr>
          <w:ilvl w:val="0"/>
          <w:numId w:val="23"/>
        </w:numPr>
        <w:jc w:val="both"/>
        <w:rPr>
          <w:rFonts w:ascii="Tahoma" w:hAnsi="Tahoma" w:cs="Tahoma"/>
          <w:b/>
          <w:sz w:val="20"/>
          <w:szCs w:val="20"/>
        </w:rPr>
      </w:pPr>
      <w:r w:rsidRPr="00AD4AF7">
        <w:rPr>
          <w:rFonts w:ascii="Tahoma" w:hAnsi="Tahoma" w:cs="Tahoma"/>
          <w:b/>
          <w:sz w:val="20"/>
          <w:szCs w:val="20"/>
        </w:rPr>
        <w:t>Zamawiający informuje, iż przewiduje możliwość prowadzenia postępowania w sposób określony w art. 24aa Ustawy.</w:t>
      </w:r>
    </w:p>
    <w:p w14:paraId="42DE156E" w14:textId="77777777" w:rsidR="0080493B" w:rsidRPr="00723A51" w:rsidRDefault="0080493B" w:rsidP="0075132B">
      <w:pPr>
        <w:ind w:left="3" w:right="99"/>
        <w:jc w:val="both"/>
        <w:rPr>
          <w:rFonts w:ascii="Tahoma" w:hAnsi="Tahoma" w:cs="Tahoma"/>
          <w:sz w:val="20"/>
          <w:szCs w:val="20"/>
        </w:rPr>
      </w:pPr>
      <w:r w:rsidRPr="00723A51">
        <w:rPr>
          <w:rFonts w:ascii="Tahoma" w:hAnsi="Tahoma" w:cs="Tahoma"/>
          <w:sz w:val="20"/>
          <w:szCs w:val="20"/>
        </w:rPr>
        <w:t xml:space="preserve"> </w:t>
      </w:r>
    </w:p>
    <w:p w14:paraId="5CE8EFE8" w14:textId="77777777" w:rsidR="0080493B" w:rsidRPr="00723A51" w:rsidRDefault="0080493B" w:rsidP="0075132B">
      <w:pPr>
        <w:pStyle w:val="Nagwek4"/>
        <w:keepNext w:val="0"/>
        <w:rPr>
          <w:rFonts w:cs="Tahoma"/>
          <w:lang w:val="pl-PL"/>
        </w:rPr>
      </w:pPr>
      <w:bookmarkStart w:id="1" w:name="_Toc269363842"/>
      <w:r w:rsidRPr="00723A51">
        <w:rPr>
          <w:rFonts w:cs="Tahoma"/>
          <w:lang w:val="pl-PL"/>
        </w:rPr>
        <w:t xml:space="preserve">III. TERMIN </w:t>
      </w:r>
      <w:r w:rsidR="00BB27D1" w:rsidRPr="00723A51">
        <w:rPr>
          <w:rFonts w:cs="Tahoma"/>
          <w:lang w:val="pl-PL"/>
        </w:rPr>
        <w:t xml:space="preserve">I MIEJSCE </w:t>
      </w:r>
      <w:r w:rsidRPr="00723A51">
        <w:rPr>
          <w:rFonts w:cs="Tahoma"/>
          <w:lang w:val="pl-PL"/>
        </w:rPr>
        <w:t xml:space="preserve">WYKONANIA </w:t>
      </w:r>
      <w:bookmarkEnd w:id="1"/>
      <w:r w:rsidR="00BB27D1" w:rsidRPr="00723A51">
        <w:rPr>
          <w:rFonts w:cs="Tahoma"/>
          <w:lang w:val="pl-PL"/>
        </w:rPr>
        <w:t>ZAMÓWIENIA</w:t>
      </w:r>
      <w:r w:rsidRPr="00723A51">
        <w:rPr>
          <w:rFonts w:cs="Tahoma"/>
          <w:lang w:val="pl-PL"/>
        </w:rPr>
        <w:t xml:space="preserve"> </w:t>
      </w:r>
    </w:p>
    <w:p w14:paraId="6F48740A" w14:textId="77777777" w:rsidR="0080493B" w:rsidRPr="00723A51" w:rsidRDefault="0080493B" w:rsidP="0075132B">
      <w:pPr>
        <w:jc w:val="both"/>
        <w:rPr>
          <w:rFonts w:ascii="Tahoma" w:hAnsi="Tahoma" w:cs="Tahoma"/>
          <w:sz w:val="20"/>
          <w:szCs w:val="20"/>
        </w:rPr>
      </w:pPr>
    </w:p>
    <w:p w14:paraId="49989EE4" w14:textId="77777777" w:rsidR="0080493B" w:rsidRPr="001A570A" w:rsidRDefault="0080493B" w:rsidP="00DF091C">
      <w:pPr>
        <w:numPr>
          <w:ilvl w:val="0"/>
          <w:numId w:val="15"/>
        </w:numPr>
        <w:jc w:val="both"/>
        <w:rPr>
          <w:rFonts w:ascii="Tahoma" w:hAnsi="Tahoma" w:cs="Tahoma"/>
          <w:b/>
          <w:sz w:val="20"/>
          <w:szCs w:val="20"/>
        </w:rPr>
      </w:pPr>
      <w:bookmarkStart w:id="2" w:name="_Toc269363843"/>
      <w:r w:rsidRPr="001A570A">
        <w:rPr>
          <w:rFonts w:ascii="Tahoma" w:hAnsi="Tahoma" w:cs="Tahoma"/>
          <w:sz w:val="20"/>
          <w:szCs w:val="20"/>
        </w:rPr>
        <w:t xml:space="preserve">Termin realizacji zamówienia: </w:t>
      </w:r>
      <w:r w:rsidR="00BB27D1" w:rsidRPr="001A570A">
        <w:rPr>
          <w:rFonts w:ascii="Tahoma" w:hAnsi="Tahoma" w:cs="Tahoma"/>
          <w:sz w:val="20"/>
          <w:szCs w:val="20"/>
        </w:rPr>
        <w:t>Zamawiający wymaga zrealizowania przedmiotu zamówienia</w:t>
      </w:r>
      <w:r w:rsidR="000E5421">
        <w:rPr>
          <w:rFonts w:ascii="Tahoma" w:hAnsi="Tahoma" w:cs="Tahoma"/>
          <w:sz w:val="20"/>
          <w:szCs w:val="20"/>
        </w:rPr>
        <w:t xml:space="preserve">: </w:t>
      </w:r>
      <w:r w:rsidR="000E5421" w:rsidRPr="000E5421">
        <w:rPr>
          <w:rFonts w:ascii="Tahoma" w:hAnsi="Tahoma" w:cs="Tahoma"/>
          <w:b/>
          <w:sz w:val="20"/>
          <w:szCs w:val="20"/>
        </w:rPr>
        <w:t>do 30</w:t>
      </w:r>
      <w:r w:rsidR="0025055B">
        <w:rPr>
          <w:rFonts w:ascii="Tahoma" w:hAnsi="Tahoma" w:cs="Tahoma"/>
          <w:b/>
          <w:sz w:val="20"/>
          <w:szCs w:val="20"/>
        </w:rPr>
        <w:t xml:space="preserve"> dni od dnia</w:t>
      </w:r>
      <w:r w:rsidR="000E5421" w:rsidRPr="000E5421">
        <w:rPr>
          <w:rFonts w:ascii="Tahoma" w:hAnsi="Tahoma" w:cs="Tahoma"/>
          <w:b/>
          <w:sz w:val="20"/>
          <w:szCs w:val="20"/>
        </w:rPr>
        <w:t xml:space="preserve"> podpisania umowy.</w:t>
      </w:r>
    </w:p>
    <w:p w14:paraId="7F146305" w14:textId="77777777" w:rsidR="00BB27D1" w:rsidRPr="0008721D" w:rsidRDefault="00BB27D1" w:rsidP="0075132B">
      <w:pPr>
        <w:ind w:left="360"/>
        <w:jc w:val="both"/>
        <w:rPr>
          <w:rFonts w:ascii="Tahoma" w:hAnsi="Tahoma" w:cs="Tahoma"/>
          <w:sz w:val="20"/>
          <w:szCs w:val="20"/>
        </w:rPr>
      </w:pPr>
      <w:r w:rsidRPr="0008721D">
        <w:rPr>
          <w:rFonts w:ascii="Tahoma" w:hAnsi="Tahoma" w:cs="Tahoma"/>
          <w:sz w:val="20"/>
          <w:szCs w:val="20"/>
        </w:rPr>
        <w:t>Za termin wykonania zamówienia przyjmuje się dzień podpisania protokołu odbioru końcowego zadania.</w:t>
      </w:r>
    </w:p>
    <w:p w14:paraId="4C27C0FC" w14:textId="77777777" w:rsidR="00BB27D1" w:rsidRPr="0008721D" w:rsidRDefault="00BB27D1" w:rsidP="00DF091C">
      <w:pPr>
        <w:numPr>
          <w:ilvl w:val="0"/>
          <w:numId w:val="15"/>
        </w:numPr>
        <w:jc w:val="both"/>
        <w:rPr>
          <w:rFonts w:ascii="Tahoma" w:hAnsi="Tahoma" w:cs="Tahoma"/>
          <w:sz w:val="20"/>
          <w:szCs w:val="20"/>
        </w:rPr>
      </w:pPr>
      <w:r w:rsidRPr="0008721D">
        <w:rPr>
          <w:rFonts w:ascii="Tahoma" w:hAnsi="Tahoma" w:cs="Tahoma"/>
          <w:sz w:val="20"/>
          <w:szCs w:val="20"/>
        </w:rPr>
        <w:t xml:space="preserve">Miejsce wykonania zamówienia: </w:t>
      </w:r>
      <w:r w:rsidR="0025055B" w:rsidRPr="001B51D6">
        <w:rPr>
          <w:rFonts w:ascii="Tahoma" w:hAnsi="Tahoma" w:cs="Tahoma"/>
          <w:b/>
          <w:sz w:val="20"/>
          <w:szCs w:val="20"/>
        </w:rPr>
        <w:t xml:space="preserve">Filia Samodzielnego Publicznego Zakładu Opieki Zdrowotnej </w:t>
      </w:r>
      <w:r w:rsidR="0025055B" w:rsidRPr="001B51D6">
        <w:rPr>
          <w:rFonts w:ascii="Tahoma" w:hAnsi="Tahoma" w:cs="Tahoma"/>
          <w:b/>
          <w:sz w:val="20"/>
          <w:szCs w:val="20"/>
        </w:rPr>
        <w:br/>
        <w:t>w Aleksandrowie Łódzkim</w:t>
      </w:r>
      <w:r w:rsidR="0025055B" w:rsidRPr="001B51D6">
        <w:rPr>
          <w:rFonts w:ascii="Tahoma" w:hAnsi="Tahoma" w:cs="Tahoma"/>
          <w:b/>
          <w:sz w:val="20"/>
          <w:szCs w:val="20"/>
          <w:lang w:val="de-DE"/>
        </w:rPr>
        <w:t xml:space="preserve">, </w:t>
      </w:r>
      <w:r w:rsidR="0025055B">
        <w:rPr>
          <w:rFonts w:ascii="Tahoma" w:hAnsi="Tahoma" w:cs="Tahoma"/>
          <w:b/>
          <w:sz w:val="20"/>
          <w:szCs w:val="20"/>
        </w:rPr>
        <w:t>ul. Pabianicka</w:t>
      </w:r>
      <w:r w:rsidR="0025055B" w:rsidRPr="001B51D6">
        <w:rPr>
          <w:rFonts w:ascii="Tahoma" w:hAnsi="Tahoma" w:cs="Tahoma"/>
          <w:b/>
          <w:sz w:val="20"/>
          <w:szCs w:val="20"/>
          <w:lang w:val="de-DE"/>
        </w:rPr>
        <w:t xml:space="preserve">, </w:t>
      </w:r>
      <w:r w:rsidR="0025055B" w:rsidRPr="001B51D6">
        <w:rPr>
          <w:rFonts w:ascii="Tahoma" w:hAnsi="Tahoma" w:cs="Tahoma"/>
          <w:b/>
          <w:sz w:val="20"/>
          <w:szCs w:val="20"/>
        </w:rPr>
        <w:t>95-070 Aleksandrów Łódzki.</w:t>
      </w:r>
    </w:p>
    <w:p w14:paraId="2C235B4A" w14:textId="77777777" w:rsidR="0080493B" w:rsidRPr="00723A51" w:rsidRDefault="0080493B" w:rsidP="0075132B">
      <w:pPr>
        <w:ind w:left="360"/>
        <w:jc w:val="both"/>
        <w:rPr>
          <w:rFonts w:ascii="Tahoma" w:hAnsi="Tahoma" w:cs="Tahoma"/>
          <w:sz w:val="20"/>
          <w:szCs w:val="20"/>
        </w:rPr>
      </w:pPr>
    </w:p>
    <w:p w14:paraId="6371F442" w14:textId="77777777" w:rsidR="0080493B" w:rsidRPr="00723A51" w:rsidRDefault="0080493B" w:rsidP="0075132B">
      <w:pPr>
        <w:pStyle w:val="Nagwek4"/>
        <w:keepNext w:val="0"/>
        <w:rPr>
          <w:rFonts w:cs="Tahoma"/>
          <w:lang w:val="pl-PL"/>
        </w:rPr>
      </w:pPr>
      <w:r w:rsidRPr="00723A51">
        <w:rPr>
          <w:rFonts w:cs="Tahoma"/>
          <w:lang w:val="pl-PL"/>
        </w:rPr>
        <w:t>IV. WARUNKI UDZIAŁU W POSTĘPOWANIU ORAZ SPOSÓB DOKONYWANIA OCENY SPEŁNIENIA TYCH WARUNKÓW</w:t>
      </w:r>
      <w:bookmarkEnd w:id="2"/>
    </w:p>
    <w:p w14:paraId="25B461AB" w14:textId="77777777" w:rsidR="0080493B" w:rsidRDefault="0080493B" w:rsidP="0075132B">
      <w:pPr>
        <w:jc w:val="both"/>
        <w:rPr>
          <w:rFonts w:ascii="Tahoma" w:hAnsi="Tahoma" w:cs="Tahoma"/>
          <w:sz w:val="20"/>
          <w:szCs w:val="20"/>
        </w:rPr>
      </w:pPr>
    </w:p>
    <w:p w14:paraId="1413A0DC" w14:textId="77777777" w:rsidR="00765121" w:rsidRPr="00597D2E" w:rsidRDefault="00765121" w:rsidP="00DF091C">
      <w:pPr>
        <w:numPr>
          <w:ilvl w:val="0"/>
          <w:numId w:val="24"/>
        </w:numPr>
        <w:suppressAutoHyphens/>
        <w:jc w:val="both"/>
        <w:rPr>
          <w:rFonts w:ascii="Tahoma" w:hAnsi="Tahoma" w:cs="Tahoma"/>
          <w:sz w:val="20"/>
          <w:szCs w:val="20"/>
        </w:rPr>
      </w:pPr>
      <w:r>
        <w:rPr>
          <w:rFonts w:ascii="Tahoma" w:hAnsi="Tahoma" w:cs="Tahoma"/>
          <w:sz w:val="20"/>
          <w:szCs w:val="20"/>
        </w:rPr>
        <w:t>O udzielenie zamówienie mogą ubiegać się W</w:t>
      </w:r>
      <w:r w:rsidRPr="00597D2E">
        <w:rPr>
          <w:rFonts w:ascii="Tahoma" w:hAnsi="Tahoma" w:cs="Tahoma"/>
          <w:sz w:val="20"/>
          <w:szCs w:val="20"/>
        </w:rPr>
        <w:t>ykonawcy, którzy:</w:t>
      </w:r>
    </w:p>
    <w:p w14:paraId="500ED331" w14:textId="77777777" w:rsidR="00765121" w:rsidRDefault="00765121" w:rsidP="00DF091C">
      <w:pPr>
        <w:numPr>
          <w:ilvl w:val="1"/>
          <w:numId w:val="24"/>
        </w:numPr>
        <w:suppressAutoHyphens/>
        <w:jc w:val="both"/>
        <w:rPr>
          <w:rFonts w:ascii="Tahoma" w:hAnsi="Tahoma" w:cs="Tahoma"/>
          <w:b/>
          <w:sz w:val="20"/>
          <w:szCs w:val="20"/>
        </w:rPr>
      </w:pPr>
      <w:r w:rsidRPr="00AC4CE9">
        <w:rPr>
          <w:rFonts w:ascii="Tahoma" w:hAnsi="Tahoma" w:cs="Tahoma"/>
          <w:b/>
          <w:sz w:val="20"/>
          <w:szCs w:val="20"/>
        </w:rPr>
        <w:t>nie podlegają wykluczeniu na podstawie art. 24 ust. 1 ustawy,</w:t>
      </w:r>
    </w:p>
    <w:p w14:paraId="63C8CC46" w14:textId="77777777" w:rsidR="00765121" w:rsidRDefault="00765121" w:rsidP="00DF091C">
      <w:pPr>
        <w:numPr>
          <w:ilvl w:val="1"/>
          <w:numId w:val="24"/>
        </w:numPr>
        <w:suppressAutoHyphens/>
        <w:jc w:val="both"/>
        <w:rPr>
          <w:rFonts w:ascii="Tahoma" w:hAnsi="Tahoma" w:cs="Tahoma"/>
          <w:b/>
          <w:sz w:val="20"/>
          <w:szCs w:val="20"/>
        </w:rPr>
      </w:pPr>
      <w:r w:rsidRPr="00845652">
        <w:rPr>
          <w:rFonts w:ascii="Tahoma" w:hAnsi="Tahoma" w:cs="Tahoma"/>
          <w:b/>
          <w:sz w:val="20"/>
          <w:szCs w:val="20"/>
        </w:rPr>
        <w:t>spełniają warunki udziału w postępowaniu</w:t>
      </w:r>
      <w:r>
        <w:rPr>
          <w:rFonts w:ascii="Tahoma" w:hAnsi="Tahoma" w:cs="Tahoma"/>
          <w:b/>
          <w:sz w:val="20"/>
          <w:szCs w:val="20"/>
        </w:rPr>
        <w:t xml:space="preserve">, określone przez Zamawiającego </w:t>
      </w:r>
      <w:r>
        <w:rPr>
          <w:rFonts w:ascii="Tahoma" w:hAnsi="Tahoma" w:cs="Tahoma"/>
          <w:b/>
          <w:sz w:val="20"/>
          <w:szCs w:val="20"/>
        </w:rPr>
        <w:br/>
        <w:t>w ogłoszeniu o zamówieniu i w pkt. IV.2 SIWZ.</w:t>
      </w:r>
    </w:p>
    <w:p w14:paraId="29519297" w14:textId="77777777" w:rsidR="00765121" w:rsidRPr="00844D61" w:rsidRDefault="00765121" w:rsidP="00DF091C">
      <w:pPr>
        <w:numPr>
          <w:ilvl w:val="0"/>
          <w:numId w:val="24"/>
        </w:numPr>
        <w:suppressAutoHyphens/>
        <w:jc w:val="both"/>
        <w:rPr>
          <w:rFonts w:ascii="Tahoma" w:hAnsi="Tahoma" w:cs="Tahoma"/>
          <w:sz w:val="20"/>
          <w:szCs w:val="20"/>
        </w:rPr>
      </w:pPr>
      <w:r w:rsidRPr="00844D61">
        <w:rPr>
          <w:rFonts w:ascii="Tahoma" w:hAnsi="Tahoma" w:cs="Tahoma"/>
          <w:sz w:val="20"/>
          <w:szCs w:val="20"/>
        </w:rPr>
        <w:t>Warunki udziału w postępowaniu</w:t>
      </w:r>
      <w:r>
        <w:rPr>
          <w:rFonts w:ascii="Tahoma" w:hAnsi="Tahoma" w:cs="Tahoma"/>
          <w:sz w:val="20"/>
          <w:szCs w:val="20"/>
        </w:rPr>
        <w:t>:</w:t>
      </w:r>
    </w:p>
    <w:p w14:paraId="397179AE" w14:textId="77777777" w:rsidR="00765121" w:rsidRDefault="00765121" w:rsidP="00DF091C">
      <w:pPr>
        <w:numPr>
          <w:ilvl w:val="1"/>
          <w:numId w:val="24"/>
        </w:numPr>
        <w:suppressAutoHyphens/>
        <w:jc w:val="both"/>
        <w:rPr>
          <w:rFonts w:ascii="Tahoma" w:hAnsi="Tahoma" w:cs="Tahoma"/>
          <w:sz w:val="20"/>
          <w:szCs w:val="20"/>
        </w:rPr>
      </w:pPr>
      <w:r>
        <w:rPr>
          <w:rFonts w:ascii="Tahoma" w:hAnsi="Tahoma" w:cs="Tahoma"/>
          <w:sz w:val="20"/>
          <w:szCs w:val="20"/>
        </w:rPr>
        <w:lastRenderedPageBreak/>
        <w:t>K</w:t>
      </w:r>
      <w:r w:rsidRPr="00844D61">
        <w:rPr>
          <w:rFonts w:ascii="Tahoma" w:hAnsi="Tahoma" w:cs="Tahoma"/>
          <w:sz w:val="20"/>
          <w:szCs w:val="20"/>
        </w:rPr>
        <w:t xml:space="preserve">ompetencje lub uprawnienia do prowadzenia określonej działalności zawodowej, o ile wynika to </w:t>
      </w:r>
      <w:r w:rsidR="009B04FF">
        <w:rPr>
          <w:rFonts w:ascii="Tahoma" w:hAnsi="Tahoma" w:cs="Tahoma"/>
          <w:sz w:val="20"/>
          <w:szCs w:val="20"/>
        </w:rPr>
        <w:br/>
      </w:r>
      <w:r w:rsidRPr="00844D61">
        <w:rPr>
          <w:rFonts w:ascii="Tahoma" w:hAnsi="Tahoma" w:cs="Tahoma"/>
          <w:sz w:val="20"/>
          <w:szCs w:val="20"/>
        </w:rPr>
        <w:t>z odrębnych przepisów, w tym wymogi związane z wpisem do rejestru zawodowego lub handlowego.</w:t>
      </w:r>
    </w:p>
    <w:p w14:paraId="5155E559" w14:textId="77777777" w:rsidR="00765121" w:rsidRPr="00765121" w:rsidRDefault="00765121" w:rsidP="0075132B">
      <w:pPr>
        <w:suppressAutoHyphens/>
        <w:ind w:left="792"/>
        <w:jc w:val="both"/>
        <w:rPr>
          <w:rFonts w:ascii="Tahoma" w:hAnsi="Tahoma" w:cs="Tahoma"/>
          <w:sz w:val="20"/>
          <w:szCs w:val="20"/>
        </w:rPr>
      </w:pPr>
      <w:r w:rsidRPr="00765121">
        <w:rPr>
          <w:rFonts w:ascii="Tahoma" w:hAnsi="Tahoma" w:cs="Tahoma"/>
          <w:b/>
          <w:iCs/>
          <w:sz w:val="20"/>
          <w:szCs w:val="20"/>
        </w:rPr>
        <w:t>Zamawiający nie wyznacza szczegółowego warunku w tym zakresie.</w:t>
      </w:r>
    </w:p>
    <w:p w14:paraId="674C58B4" w14:textId="77777777" w:rsidR="00765121" w:rsidRDefault="00765121" w:rsidP="0075132B">
      <w:pPr>
        <w:suppressAutoHyphens/>
        <w:ind w:left="1224"/>
        <w:jc w:val="both"/>
        <w:rPr>
          <w:rFonts w:ascii="Tahoma" w:hAnsi="Tahoma" w:cs="Tahoma"/>
          <w:sz w:val="20"/>
          <w:szCs w:val="20"/>
        </w:rPr>
      </w:pPr>
    </w:p>
    <w:p w14:paraId="76F3D544" w14:textId="77777777" w:rsidR="00765121" w:rsidRDefault="00765121" w:rsidP="00DF091C">
      <w:pPr>
        <w:numPr>
          <w:ilvl w:val="1"/>
          <w:numId w:val="24"/>
        </w:numPr>
        <w:suppressAutoHyphens/>
        <w:jc w:val="both"/>
        <w:rPr>
          <w:rFonts w:ascii="Tahoma" w:hAnsi="Tahoma" w:cs="Tahoma"/>
          <w:sz w:val="20"/>
          <w:szCs w:val="20"/>
        </w:rPr>
      </w:pPr>
      <w:r w:rsidRPr="00DB2BB8">
        <w:rPr>
          <w:rFonts w:ascii="Tahoma" w:hAnsi="Tahoma" w:cs="Tahoma"/>
          <w:sz w:val="20"/>
          <w:szCs w:val="20"/>
        </w:rPr>
        <w:t>Sytuacja finansowa lub ekonomiczna.</w:t>
      </w:r>
    </w:p>
    <w:p w14:paraId="034996C8" w14:textId="77777777" w:rsidR="00765121" w:rsidRDefault="00765121" w:rsidP="0075132B">
      <w:pPr>
        <w:suppressAutoHyphens/>
        <w:ind w:left="792"/>
        <w:jc w:val="both"/>
        <w:rPr>
          <w:rFonts w:ascii="Tahoma" w:hAnsi="Tahoma" w:cs="Tahoma"/>
          <w:b/>
          <w:iCs/>
          <w:sz w:val="20"/>
          <w:szCs w:val="20"/>
        </w:rPr>
      </w:pPr>
      <w:r w:rsidRPr="00DB2BB8">
        <w:rPr>
          <w:rFonts w:ascii="Tahoma" w:hAnsi="Tahoma" w:cs="Tahoma"/>
          <w:b/>
          <w:iCs/>
          <w:sz w:val="20"/>
          <w:szCs w:val="20"/>
        </w:rPr>
        <w:t>Zamawiający nie wyznacza szczegółowego warunku w tym zakresie.</w:t>
      </w:r>
    </w:p>
    <w:p w14:paraId="392A1A8C" w14:textId="77777777" w:rsidR="00765121" w:rsidRDefault="00765121" w:rsidP="0075132B">
      <w:pPr>
        <w:suppressAutoHyphens/>
        <w:ind w:left="792"/>
        <w:jc w:val="both"/>
        <w:rPr>
          <w:rFonts w:ascii="Tahoma" w:hAnsi="Tahoma" w:cs="Tahoma"/>
          <w:sz w:val="20"/>
          <w:szCs w:val="20"/>
        </w:rPr>
      </w:pPr>
    </w:p>
    <w:p w14:paraId="1F4946EE" w14:textId="77777777" w:rsidR="0025055B" w:rsidRDefault="00765121" w:rsidP="00DF091C">
      <w:pPr>
        <w:numPr>
          <w:ilvl w:val="1"/>
          <w:numId w:val="24"/>
        </w:numPr>
        <w:suppressAutoHyphens/>
        <w:jc w:val="both"/>
        <w:rPr>
          <w:rFonts w:ascii="Tahoma" w:hAnsi="Tahoma" w:cs="Tahoma"/>
          <w:sz w:val="20"/>
          <w:szCs w:val="20"/>
        </w:rPr>
      </w:pPr>
      <w:r w:rsidRPr="00DB2BB8">
        <w:rPr>
          <w:rFonts w:ascii="Tahoma" w:hAnsi="Tahoma" w:cs="Tahoma"/>
          <w:sz w:val="20"/>
          <w:szCs w:val="18"/>
        </w:rPr>
        <w:t>Zdolność techniczna lub zawodowa</w:t>
      </w:r>
      <w:r w:rsidR="00BD28C1">
        <w:rPr>
          <w:rFonts w:ascii="Tahoma" w:hAnsi="Tahoma" w:cs="Tahoma"/>
          <w:sz w:val="20"/>
          <w:szCs w:val="18"/>
        </w:rPr>
        <w:t xml:space="preserve"> – o udzielenie zamówienia mogą ubiegać się Wykonawcy, którzy wykażą, że:</w:t>
      </w:r>
    </w:p>
    <w:p w14:paraId="5932C950" w14:textId="77777777" w:rsidR="0025055B" w:rsidRDefault="0025055B" w:rsidP="0075132B">
      <w:pPr>
        <w:suppressAutoHyphens/>
        <w:ind w:left="792"/>
        <w:jc w:val="both"/>
        <w:rPr>
          <w:rFonts w:ascii="Tahoma" w:hAnsi="Tahoma" w:cs="Tahoma"/>
          <w:sz w:val="20"/>
          <w:szCs w:val="20"/>
        </w:rPr>
      </w:pPr>
    </w:p>
    <w:p w14:paraId="0C61EC64" w14:textId="77777777" w:rsidR="0025055B" w:rsidRDefault="0025055B" w:rsidP="0075132B">
      <w:pPr>
        <w:suppressAutoHyphens/>
        <w:ind w:left="792"/>
        <w:jc w:val="both"/>
        <w:rPr>
          <w:rFonts w:ascii="Tahoma" w:hAnsi="Tahoma" w:cs="Tahoma"/>
          <w:b/>
          <w:sz w:val="20"/>
          <w:szCs w:val="20"/>
          <w:u w:val="single"/>
        </w:rPr>
      </w:pPr>
      <w:r w:rsidRPr="0025055B">
        <w:rPr>
          <w:rFonts w:ascii="Tahoma" w:hAnsi="Tahoma" w:cs="Tahoma"/>
          <w:b/>
          <w:sz w:val="20"/>
          <w:szCs w:val="20"/>
          <w:u w:val="single"/>
        </w:rPr>
        <w:t>Dla części 1</w:t>
      </w:r>
      <w:r>
        <w:rPr>
          <w:rFonts w:ascii="Tahoma" w:hAnsi="Tahoma" w:cs="Tahoma"/>
          <w:b/>
          <w:sz w:val="20"/>
          <w:szCs w:val="20"/>
          <w:u w:val="single"/>
        </w:rPr>
        <w:t xml:space="preserve"> i 2</w:t>
      </w:r>
      <w:r w:rsidRPr="0025055B">
        <w:rPr>
          <w:rFonts w:ascii="Tahoma" w:hAnsi="Tahoma" w:cs="Tahoma"/>
          <w:b/>
          <w:sz w:val="20"/>
          <w:szCs w:val="20"/>
          <w:u w:val="single"/>
        </w:rPr>
        <w:t xml:space="preserve"> zamówienia:</w:t>
      </w:r>
    </w:p>
    <w:p w14:paraId="23B66224" w14:textId="77777777" w:rsidR="0025055B" w:rsidRDefault="0025055B" w:rsidP="0075132B">
      <w:pPr>
        <w:suppressAutoHyphens/>
        <w:ind w:left="792"/>
        <w:jc w:val="both"/>
        <w:rPr>
          <w:rFonts w:ascii="Tahoma" w:hAnsi="Tahoma" w:cs="Tahoma"/>
          <w:b/>
          <w:sz w:val="20"/>
          <w:szCs w:val="20"/>
          <w:u w:val="single"/>
        </w:rPr>
      </w:pPr>
    </w:p>
    <w:p w14:paraId="26DFC031" w14:textId="77777777" w:rsidR="0025055B" w:rsidRPr="0025055B" w:rsidRDefault="0025055B" w:rsidP="0075132B">
      <w:pPr>
        <w:suppressAutoHyphens/>
        <w:ind w:left="792"/>
        <w:jc w:val="both"/>
        <w:rPr>
          <w:rFonts w:ascii="Tahoma" w:hAnsi="Tahoma" w:cs="Tahoma"/>
          <w:sz w:val="20"/>
          <w:szCs w:val="20"/>
        </w:rPr>
      </w:pPr>
      <w:r w:rsidRPr="00DB2BB8">
        <w:rPr>
          <w:rFonts w:ascii="Tahoma" w:hAnsi="Tahoma" w:cs="Tahoma"/>
          <w:b/>
          <w:iCs/>
          <w:sz w:val="20"/>
          <w:szCs w:val="20"/>
        </w:rPr>
        <w:t>Zamawiający nie wyznacza szczegółowego warunku w tym zakresie.</w:t>
      </w:r>
    </w:p>
    <w:p w14:paraId="70DCEBB8" w14:textId="77777777" w:rsidR="0025055B" w:rsidRDefault="0025055B" w:rsidP="0075132B">
      <w:pPr>
        <w:suppressAutoHyphens/>
        <w:ind w:left="792"/>
        <w:jc w:val="both"/>
        <w:rPr>
          <w:rFonts w:ascii="Tahoma" w:hAnsi="Tahoma" w:cs="Tahoma"/>
          <w:b/>
          <w:sz w:val="20"/>
          <w:szCs w:val="20"/>
          <w:u w:val="single"/>
        </w:rPr>
      </w:pPr>
    </w:p>
    <w:p w14:paraId="664BDC77" w14:textId="77777777" w:rsidR="0025055B" w:rsidRPr="0025055B" w:rsidRDefault="0025055B" w:rsidP="0075132B">
      <w:pPr>
        <w:suppressAutoHyphens/>
        <w:ind w:left="792"/>
        <w:jc w:val="both"/>
        <w:rPr>
          <w:rFonts w:ascii="Tahoma" w:hAnsi="Tahoma" w:cs="Tahoma"/>
          <w:sz w:val="20"/>
          <w:szCs w:val="20"/>
        </w:rPr>
      </w:pPr>
      <w:r>
        <w:rPr>
          <w:rFonts w:ascii="Tahoma" w:hAnsi="Tahoma" w:cs="Tahoma"/>
          <w:b/>
          <w:sz w:val="20"/>
          <w:szCs w:val="20"/>
          <w:u w:val="single"/>
        </w:rPr>
        <w:t>Dla części 3</w:t>
      </w:r>
      <w:r w:rsidRPr="0025055B">
        <w:rPr>
          <w:rFonts w:ascii="Tahoma" w:hAnsi="Tahoma" w:cs="Tahoma"/>
          <w:b/>
          <w:sz w:val="20"/>
          <w:szCs w:val="20"/>
          <w:u w:val="single"/>
        </w:rPr>
        <w:t xml:space="preserve"> zamówienia:</w:t>
      </w:r>
    </w:p>
    <w:p w14:paraId="0755AD5B" w14:textId="77777777" w:rsidR="0025055B" w:rsidRPr="00A82B9A" w:rsidRDefault="0025055B" w:rsidP="0075132B">
      <w:pPr>
        <w:suppressAutoHyphens/>
        <w:ind w:left="792"/>
        <w:jc w:val="both"/>
        <w:rPr>
          <w:rFonts w:ascii="Tahoma" w:hAnsi="Tahoma" w:cs="Tahoma"/>
          <w:sz w:val="20"/>
          <w:szCs w:val="20"/>
        </w:rPr>
      </w:pPr>
    </w:p>
    <w:p w14:paraId="7CE833A7" w14:textId="77777777" w:rsidR="00F50927" w:rsidRDefault="00A82B9A" w:rsidP="00DF091C">
      <w:pPr>
        <w:numPr>
          <w:ilvl w:val="2"/>
          <w:numId w:val="24"/>
        </w:numPr>
        <w:suppressAutoHyphens/>
        <w:jc w:val="both"/>
        <w:rPr>
          <w:rFonts w:ascii="Tahoma" w:hAnsi="Tahoma" w:cs="Tahoma"/>
          <w:b/>
          <w:sz w:val="20"/>
          <w:szCs w:val="18"/>
        </w:rPr>
      </w:pPr>
      <w:r w:rsidRPr="00FF75FB">
        <w:rPr>
          <w:rFonts w:ascii="Tahoma" w:hAnsi="Tahoma" w:cs="Tahoma"/>
          <w:b/>
          <w:sz w:val="20"/>
          <w:szCs w:val="18"/>
        </w:rPr>
        <w:t xml:space="preserve">w okresie ostatnich 3 lat przed upływem terminu składania ofert, a jeżeli okres prowadzenia działalności jest krótszy – w tym </w:t>
      </w:r>
      <w:r w:rsidR="00F50927">
        <w:rPr>
          <w:rFonts w:ascii="Tahoma" w:hAnsi="Tahoma" w:cs="Tahoma"/>
          <w:b/>
          <w:sz w:val="20"/>
          <w:szCs w:val="18"/>
        </w:rPr>
        <w:t xml:space="preserve">okresie, wykonali należycie </w:t>
      </w:r>
      <w:r w:rsidR="0025055B">
        <w:rPr>
          <w:rFonts w:ascii="Tahoma" w:hAnsi="Tahoma" w:cs="Tahoma"/>
          <w:b/>
          <w:sz w:val="20"/>
          <w:szCs w:val="18"/>
        </w:rPr>
        <w:t>co najmniej</w:t>
      </w:r>
      <w:r w:rsidR="00F50927">
        <w:rPr>
          <w:rFonts w:ascii="Tahoma" w:hAnsi="Tahoma" w:cs="Tahoma"/>
          <w:b/>
          <w:sz w:val="20"/>
          <w:szCs w:val="18"/>
        </w:rPr>
        <w:t>:</w:t>
      </w:r>
    </w:p>
    <w:p w14:paraId="73128553" w14:textId="77777777" w:rsidR="00F50927" w:rsidRDefault="0025055B" w:rsidP="00DF091C">
      <w:pPr>
        <w:numPr>
          <w:ilvl w:val="3"/>
          <w:numId w:val="24"/>
        </w:numPr>
        <w:suppressAutoHyphens/>
        <w:jc w:val="both"/>
        <w:rPr>
          <w:rFonts w:ascii="Tahoma" w:hAnsi="Tahoma" w:cs="Tahoma"/>
          <w:b/>
          <w:sz w:val="20"/>
          <w:szCs w:val="18"/>
        </w:rPr>
      </w:pPr>
      <w:r>
        <w:rPr>
          <w:rFonts w:ascii="Tahoma" w:hAnsi="Tahoma" w:cs="Tahoma"/>
          <w:b/>
          <w:sz w:val="20"/>
          <w:szCs w:val="18"/>
        </w:rPr>
        <w:t xml:space="preserve"> </w:t>
      </w:r>
      <w:r w:rsidRPr="0025055B">
        <w:rPr>
          <w:rFonts w:ascii="Tahoma" w:hAnsi="Tahoma" w:cs="Tahoma"/>
          <w:b/>
          <w:sz w:val="20"/>
          <w:szCs w:val="18"/>
        </w:rPr>
        <w:t>jedną dostawę wraz z instalacją i konfiguracją sprzętu komputerowego (komputery PC) o wartości co najmniej 150 000,00 PLN brutto</w:t>
      </w:r>
      <w:r w:rsidR="00F50927">
        <w:rPr>
          <w:rFonts w:ascii="Tahoma" w:hAnsi="Tahoma" w:cs="Tahoma"/>
          <w:b/>
          <w:sz w:val="20"/>
          <w:szCs w:val="18"/>
        </w:rPr>
        <w:t>;</w:t>
      </w:r>
    </w:p>
    <w:p w14:paraId="2891C481" w14:textId="77777777" w:rsidR="00A82B9A" w:rsidRPr="00F50927" w:rsidRDefault="0025055B" w:rsidP="00DF091C">
      <w:pPr>
        <w:numPr>
          <w:ilvl w:val="3"/>
          <w:numId w:val="24"/>
        </w:numPr>
        <w:suppressAutoHyphens/>
        <w:jc w:val="both"/>
        <w:rPr>
          <w:rFonts w:ascii="Tahoma" w:hAnsi="Tahoma" w:cs="Tahoma"/>
          <w:b/>
          <w:sz w:val="20"/>
          <w:szCs w:val="18"/>
        </w:rPr>
      </w:pPr>
      <w:r w:rsidRPr="00F50927">
        <w:rPr>
          <w:rFonts w:ascii="Tahoma" w:hAnsi="Tahoma" w:cs="Tahoma"/>
          <w:b/>
          <w:sz w:val="20"/>
          <w:szCs w:val="18"/>
        </w:rPr>
        <w:t>jedną dostawę sprzętu serwerowego i</w:t>
      </w:r>
      <w:r w:rsidR="00F50927">
        <w:rPr>
          <w:rFonts w:ascii="Tahoma" w:hAnsi="Tahoma" w:cs="Tahoma"/>
          <w:b/>
          <w:sz w:val="20"/>
          <w:szCs w:val="18"/>
        </w:rPr>
        <w:t xml:space="preserve"> sieciowego wraz z instalacją </w:t>
      </w:r>
      <w:r w:rsidR="00F50927">
        <w:rPr>
          <w:rFonts w:ascii="Tahoma" w:hAnsi="Tahoma" w:cs="Tahoma"/>
          <w:b/>
          <w:sz w:val="20"/>
          <w:szCs w:val="18"/>
        </w:rPr>
        <w:br/>
        <w:t xml:space="preserve">i </w:t>
      </w:r>
      <w:r w:rsidRPr="00F50927">
        <w:rPr>
          <w:rFonts w:ascii="Tahoma" w:hAnsi="Tahoma" w:cs="Tahoma"/>
          <w:b/>
          <w:sz w:val="20"/>
          <w:szCs w:val="18"/>
        </w:rPr>
        <w:t xml:space="preserve">konfiguracją oraz wdrożeniem systemu wirtualizacyjnego na łączną kwotę </w:t>
      </w:r>
      <w:r w:rsidR="00F50927" w:rsidRPr="00F50927">
        <w:rPr>
          <w:rFonts w:ascii="Tahoma" w:hAnsi="Tahoma" w:cs="Tahoma"/>
          <w:b/>
          <w:sz w:val="20"/>
          <w:szCs w:val="18"/>
        </w:rPr>
        <w:t xml:space="preserve">co najmniej </w:t>
      </w:r>
      <w:r w:rsidRPr="00F50927">
        <w:rPr>
          <w:rFonts w:ascii="Tahoma" w:hAnsi="Tahoma" w:cs="Tahoma"/>
          <w:b/>
          <w:sz w:val="20"/>
          <w:szCs w:val="18"/>
        </w:rPr>
        <w:t>150 000,00 PLN brutto.</w:t>
      </w:r>
    </w:p>
    <w:p w14:paraId="7B2C4C5F" w14:textId="77777777" w:rsidR="00F514AF" w:rsidRPr="00FF75FB" w:rsidRDefault="00F514AF" w:rsidP="0075132B">
      <w:pPr>
        <w:suppressAutoHyphens/>
        <w:ind w:left="1224"/>
        <w:jc w:val="both"/>
        <w:rPr>
          <w:rFonts w:ascii="Tahoma" w:hAnsi="Tahoma" w:cs="Tahoma"/>
          <w:b/>
          <w:sz w:val="20"/>
          <w:szCs w:val="20"/>
        </w:rPr>
      </w:pPr>
    </w:p>
    <w:p w14:paraId="6D7ACB99" w14:textId="77777777" w:rsidR="00A02D11" w:rsidRDefault="00F514AF" w:rsidP="00DF091C">
      <w:pPr>
        <w:numPr>
          <w:ilvl w:val="2"/>
          <w:numId w:val="24"/>
        </w:numPr>
        <w:suppressAutoHyphens/>
        <w:jc w:val="both"/>
        <w:rPr>
          <w:rFonts w:ascii="Tahoma" w:hAnsi="Tahoma" w:cs="Tahoma"/>
          <w:b/>
          <w:sz w:val="20"/>
          <w:szCs w:val="20"/>
        </w:rPr>
      </w:pPr>
      <w:r>
        <w:rPr>
          <w:rFonts w:ascii="Tahoma" w:hAnsi="Tahoma" w:cs="Tahoma"/>
          <w:b/>
          <w:sz w:val="20"/>
          <w:szCs w:val="18"/>
        </w:rPr>
        <w:t>dysponują osobami zdolnymi do wykonania zamówienia:</w:t>
      </w:r>
    </w:p>
    <w:p w14:paraId="1AE1ACC9" w14:textId="77777777" w:rsidR="00A02D11" w:rsidRDefault="00A02D11" w:rsidP="0075132B">
      <w:pPr>
        <w:suppressAutoHyphens/>
        <w:ind w:left="1224"/>
        <w:jc w:val="both"/>
        <w:rPr>
          <w:rFonts w:ascii="Tahoma" w:hAnsi="Tahoma" w:cs="Tahoma"/>
          <w:b/>
          <w:sz w:val="20"/>
          <w:szCs w:val="20"/>
        </w:rPr>
      </w:pPr>
    </w:p>
    <w:p w14:paraId="5EAE6CC4" w14:textId="77777777" w:rsidR="00F514AF" w:rsidRPr="001770CE" w:rsidRDefault="0025055B" w:rsidP="00DF091C">
      <w:pPr>
        <w:numPr>
          <w:ilvl w:val="3"/>
          <w:numId w:val="24"/>
        </w:numPr>
        <w:suppressAutoHyphens/>
        <w:jc w:val="both"/>
        <w:rPr>
          <w:rFonts w:ascii="Tahoma" w:hAnsi="Tahoma" w:cs="Tahoma"/>
          <w:b/>
          <w:sz w:val="20"/>
          <w:szCs w:val="20"/>
        </w:rPr>
      </w:pPr>
      <w:r>
        <w:rPr>
          <w:rFonts w:ascii="Tahoma" w:hAnsi="Tahoma" w:cs="Tahoma"/>
          <w:b/>
          <w:sz w:val="20"/>
          <w:szCs w:val="18"/>
        </w:rPr>
        <w:t>co</w:t>
      </w:r>
      <w:r w:rsidRPr="0025055B">
        <w:rPr>
          <w:rFonts w:ascii="Tahoma" w:hAnsi="Tahoma" w:cs="Tahoma"/>
          <w:b/>
          <w:sz w:val="20"/>
          <w:szCs w:val="18"/>
        </w:rPr>
        <w:t xml:space="preserve"> najmniej 1 osobą, która posiada co najmniej 5-letnie doświadczenie zawodowe w zakresie wdrażania systemów rodziny Microsoft Windows Server </w:t>
      </w:r>
      <w:r w:rsidR="00F50927">
        <w:rPr>
          <w:rFonts w:ascii="Tahoma" w:hAnsi="Tahoma" w:cs="Tahoma"/>
          <w:b/>
          <w:sz w:val="20"/>
          <w:szCs w:val="18"/>
        </w:rPr>
        <w:br/>
      </w:r>
      <w:r w:rsidRPr="0025055B">
        <w:rPr>
          <w:rFonts w:ascii="Tahoma" w:hAnsi="Tahoma" w:cs="Tahoma"/>
          <w:b/>
          <w:sz w:val="20"/>
          <w:szCs w:val="18"/>
        </w:rPr>
        <w:t>i posiada certyfikat Microsoft Certified Solutions Associate:</w:t>
      </w:r>
      <w:r>
        <w:rPr>
          <w:rFonts w:ascii="Tahoma" w:hAnsi="Tahoma" w:cs="Tahoma"/>
          <w:b/>
          <w:sz w:val="20"/>
          <w:szCs w:val="18"/>
        </w:rPr>
        <w:t xml:space="preserve"> Windows Server 2012 lub wyższy;</w:t>
      </w:r>
    </w:p>
    <w:p w14:paraId="648F7B8F" w14:textId="77777777" w:rsidR="001770CE" w:rsidRDefault="0025055B" w:rsidP="00DF091C">
      <w:pPr>
        <w:numPr>
          <w:ilvl w:val="3"/>
          <w:numId w:val="24"/>
        </w:numPr>
        <w:suppressAutoHyphens/>
        <w:jc w:val="both"/>
        <w:rPr>
          <w:rFonts w:ascii="Tahoma" w:hAnsi="Tahoma" w:cs="Tahoma"/>
          <w:b/>
          <w:sz w:val="20"/>
          <w:szCs w:val="20"/>
        </w:rPr>
      </w:pPr>
      <w:r>
        <w:rPr>
          <w:rFonts w:ascii="Tahoma" w:hAnsi="Tahoma" w:cs="Tahoma"/>
          <w:b/>
          <w:sz w:val="20"/>
          <w:szCs w:val="20"/>
        </w:rPr>
        <w:t>c</w:t>
      </w:r>
      <w:r w:rsidRPr="0025055B">
        <w:rPr>
          <w:rFonts w:ascii="Tahoma" w:hAnsi="Tahoma" w:cs="Tahoma"/>
          <w:b/>
          <w:sz w:val="20"/>
          <w:szCs w:val="20"/>
        </w:rPr>
        <w:t xml:space="preserve">o najmniej 1 osobą, która posiada co najmniej 5-letnie doświadczenie zawodowe w zakresie wdrażania rozwiązań sieciowych LAN zgodnych </w:t>
      </w:r>
      <w:r w:rsidR="00F50927">
        <w:rPr>
          <w:rFonts w:ascii="Tahoma" w:hAnsi="Tahoma" w:cs="Tahoma"/>
          <w:b/>
          <w:sz w:val="20"/>
          <w:szCs w:val="20"/>
        </w:rPr>
        <w:br/>
      </w:r>
      <w:r w:rsidRPr="0025055B">
        <w:rPr>
          <w:rFonts w:ascii="Tahoma" w:hAnsi="Tahoma" w:cs="Tahoma"/>
          <w:b/>
          <w:sz w:val="20"/>
          <w:szCs w:val="20"/>
        </w:rPr>
        <w:t>z oferowanym rozwiązaniem i posiada certyfikat specjalisty wystawiony przez pro</w:t>
      </w:r>
      <w:r>
        <w:rPr>
          <w:rFonts w:ascii="Tahoma" w:hAnsi="Tahoma" w:cs="Tahoma"/>
          <w:b/>
          <w:sz w:val="20"/>
          <w:szCs w:val="20"/>
        </w:rPr>
        <w:t>ducenta oferowanego rozwiązania.</w:t>
      </w:r>
    </w:p>
    <w:p w14:paraId="6F840D6A" w14:textId="77777777" w:rsidR="0025055B" w:rsidRDefault="0025055B" w:rsidP="0075132B">
      <w:pPr>
        <w:suppressAutoHyphens/>
        <w:ind w:left="1728"/>
        <w:jc w:val="both"/>
        <w:rPr>
          <w:rFonts w:ascii="Tahoma" w:hAnsi="Tahoma" w:cs="Tahoma"/>
          <w:b/>
          <w:sz w:val="20"/>
          <w:szCs w:val="20"/>
        </w:rPr>
      </w:pPr>
    </w:p>
    <w:p w14:paraId="38038E00" w14:textId="77777777" w:rsidR="00A02D11" w:rsidRPr="00A02D11" w:rsidRDefault="00A02D11" w:rsidP="00DF091C">
      <w:pPr>
        <w:numPr>
          <w:ilvl w:val="0"/>
          <w:numId w:val="24"/>
        </w:numPr>
        <w:suppressAutoHyphens/>
        <w:jc w:val="both"/>
        <w:rPr>
          <w:rFonts w:ascii="Tahoma" w:hAnsi="Tahoma" w:cs="Tahoma"/>
          <w:sz w:val="20"/>
          <w:szCs w:val="20"/>
        </w:rPr>
      </w:pPr>
      <w:r w:rsidRPr="00A02D11">
        <w:rPr>
          <w:rFonts w:ascii="Tahoma" w:hAnsi="Tahoma" w:cs="Tahoma"/>
          <w:sz w:val="20"/>
          <w:szCs w:val="20"/>
        </w:rPr>
        <w:t xml:space="preserve">W przypadku wykonawców wspólnie ubiegających się o udzielenie zamówienia warunki, o których mowa </w:t>
      </w:r>
      <w:r w:rsidR="00582272">
        <w:rPr>
          <w:rFonts w:ascii="Tahoma" w:hAnsi="Tahoma" w:cs="Tahoma"/>
          <w:sz w:val="20"/>
          <w:szCs w:val="20"/>
        </w:rPr>
        <w:br/>
      </w:r>
      <w:r w:rsidRPr="00A02D11">
        <w:rPr>
          <w:rFonts w:ascii="Tahoma" w:hAnsi="Tahoma" w:cs="Tahoma"/>
          <w:sz w:val="20"/>
          <w:szCs w:val="20"/>
        </w:rPr>
        <w:t xml:space="preserve">w pkt. IV.2.3 niniejszej SIWZ zostaną spełnione wyłącznie, jeżeli: </w:t>
      </w:r>
    </w:p>
    <w:p w14:paraId="7B6B5E74" w14:textId="77777777" w:rsidR="00A02D11" w:rsidRPr="00F50927" w:rsidRDefault="00A02D11" w:rsidP="00DF091C">
      <w:pPr>
        <w:numPr>
          <w:ilvl w:val="1"/>
          <w:numId w:val="24"/>
        </w:numPr>
        <w:suppressAutoHyphens/>
        <w:jc w:val="both"/>
        <w:rPr>
          <w:rFonts w:ascii="Tahoma" w:hAnsi="Tahoma" w:cs="Tahoma"/>
          <w:b/>
          <w:sz w:val="22"/>
          <w:szCs w:val="20"/>
        </w:rPr>
      </w:pPr>
      <w:r w:rsidRPr="00385B62">
        <w:rPr>
          <w:rFonts w:ascii="Tahoma" w:hAnsi="Tahoma" w:cs="Tahoma"/>
          <w:sz w:val="20"/>
          <w:szCs w:val="20"/>
        </w:rPr>
        <w:t>w przypadku</w:t>
      </w:r>
      <w:r>
        <w:rPr>
          <w:rFonts w:ascii="Tahoma" w:hAnsi="Tahoma" w:cs="Tahoma"/>
          <w:sz w:val="20"/>
          <w:szCs w:val="20"/>
        </w:rPr>
        <w:t xml:space="preserve"> określonym</w:t>
      </w:r>
      <w:r w:rsidRPr="00385B62">
        <w:rPr>
          <w:rFonts w:ascii="Tahoma" w:hAnsi="Tahoma" w:cs="Tahoma"/>
          <w:sz w:val="20"/>
          <w:szCs w:val="20"/>
        </w:rPr>
        <w:t xml:space="preserve"> w pkt. I</w:t>
      </w:r>
      <w:r>
        <w:rPr>
          <w:rFonts w:ascii="Tahoma" w:hAnsi="Tahoma" w:cs="Tahoma"/>
          <w:sz w:val="20"/>
          <w:szCs w:val="20"/>
        </w:rPr>
        <w:t>V.2.3.1</w:t>
      </w:r>
      <w:r w:rsidRPr="00385B62">
        <w:rPr>
          <w:rFonts w:ascii="Tahoma" w:hAnsi="Tahoma" w:cs="Tahoma"/>
          <w:sz w:val="20"/>
          <w:szCs w:val="20"/>
        </w:rPr>
        <w:t xml:space="preserve"> </w:t>
      </w:r>
      <w:r w:rsidR="0025055B">
        <w:rPr>
          <w:rFonts w:ascii="Tahoma" w:hAnsi="Tahoma" w:cs="Tahoma"/>
          <w:sz w:val="20"/>
          <w:szCs w:val="20"/>
        </w:rPr>
        <w:t>dla części 3</w:t>
      </w:r>
      <w:r>
        <w:rPr>
          <w:rFonts w:ascii="Tahoma" w:hAnsi="Tahoma" w:cs="Tahoma"/>
          <w:sz w:val="20"/>
          <w:szCs w:val="20"/>
        </w:rPr>
        <w:t xml:space="preserve"> zamówienia </w:t>
      </w:r>
      <w:r w:rsidRPr="00385B62">
        <w:rPr>
          <w:rFonts w:ascii="Tahoma" w:hAnsi="Tahoma" w:cs="Tahoma"/>
          <w:sz w:val="20"/>
          <w:szCs w:val="20"/>
        </w:rPr>
        <w:t xml:space="preserve">warunek zostanie spełniony, jeżeli </w:t>
      </w:r>
      <w:r w:rsidR="00F50927">
        <w:rPr>
          <w:rFonts w:ascii="Tahoma" w:hAnsi="Tahoma" w:cs="Tahoma"/>
          <w:sz w:val="20"/>
          <w:szCs w:val="20"/>
        </w:rPr>
        <w:t>warunek w zakresie a i b zostanie spełniony przez jednego Wykonawcę lub łącznie przez wszystkich Wykonawców wspólnie ubiegających się o udzielenie zamówienia.</w:t>
      </w:r>
    </w:p>
    <w:p w14:paraId="61137AC7" w14:textId="77777777" w:rsidR="00A02D11" w:rsidRDefault="00A02D11" w:rsidP="00DF091C">
      <w:pPr>
        <w:numPr>
          <w:ilvl w:val="1"/>
          <w:numId w:val="24"/>
        </w:numPr>
        <w:suppressAutoHyphens/>
        <w:jc w:val="both"/>
        <w:rPr>
          <w:rFonts w:ascii="Tahoma" w:hAnsi="Tahoma" w:cs="Tahoma"/>
          <w:b/>
          <w:sz w:val="22"/>
          <w:szCs w:val="20"/>
        </w:rPr>
      </w:pPr>
      <w:r w:rsidRPr="00385B62">
        <w:rPr>
          <w:rFonts w:ascii="Tahoma" w:hAnsi="Tahoma" w:cs="Tahoma"/>
          <w:sz w:val="20"/>
          <w:szCs w:val="20"/>
        </w:rPr>
        <w:t>w przy</w:t>
      </w:r>
      <w:r>
        <w:rPr>
          <w:rFonts w:ascii="Tahoma" w:hAnsi="Tahoma" w:cs="Tahoma"/>
          <w:sz w:val="20"/>
          <w:szCs w:val="20"/>
        </w:rPr>
        <w:t>padku określonym w pkt. IV.2.3.2</w:t>
      </w:r>
      <w:r w:rsidRPr="00385B62">
        <w:rPr>
          <w:rFonts w:ascii="Tahoma" w:hAnsi="Tahoma" w:cs="Tahoma"/>
          <w:sz w:val="20"/>
          <w:szCs w:val="20"/>
        </w:rPr>
        <w:t xml:space="preserve"> </w:t>
      </w:r>
      <w:r w:rsidR="0025055B">
        <w:rPr>
          <w:rFonts w:ascii="Tahoma" w:hAnsi="Tahoma" w:cs="Tahoma"/>
          <w:sz w:val="20"/>
          <w:szCs w:val="20"/>
        </w:rPr>
        <w:t>dla części 3</w:t>
      </w:r>
      <w:r>
        <w:rPr>
          <w:rFonts w:ascii="Tahoma" w:hAnsi="Tahoma" w:cs="Tahoma"/>
          <w:sz w:val="20"/>
          <w:szCs w:val="20"/>
        </w:rPr>
        <w:t xml:space="preserve"> zamówienia </w:t>
      </w:r>
      <w:r w:rsidRPr="00385B62">
        <w:rPr>
          <w:rFonts w:ascii="Tahoma" w:hAnsi="Tahoma" w:cs="Tahoma"/>
          <w:sz w:val="20"/>
          <w:szCs w:val="20"/>
        </w:rPr>
        <w:t>warunek zostanie s</w:t>
      </w:r>
      <w:r>
        <w:rPr>
          <w:rFonts w:ascii="Tahoma" w:hAnsi="Tahoma" w:cs="Tahoma"/>
          <w:sz w:val="20"/>
          <w:szCs w:val="20"/>
        </w:rPr>
        <w:t xml:space="preserve">pełniony, </w:t>
      </w:r>
      <w:r w:rsidR="0025055B">
        <w:rPr>
          <w:rFonts w:ascii="Tahoma" w:hAnsi="Tahoma" w:cs="Tahoma"/>
          <w:sz w:val="20"/>
          <w:szCs w:val="20"/>
        </w:rPr>
        <w:t xml:space="preserve">jeżeli chociaż jeden </w:t>
      </w:r>
      <w:r w:rsidR="0025055B" w:rsidRPr="004D046C">
        <w:rPr>
          <w:rFonts w:ascii="Tahoma" w:hAnsi="Tahoma" w:cs="Tahoma"/>
          <w:sz w:val="20"/>
          <w:szCs w:val="20"/>
        </w:rPr>
        <w:t xml:space="preserve">z Wykonawców będzie dysponował osobami wskazanymi powyżej w specyfikacji lub </w:t>
      </w:r>
      <w:r w:rsidR="0025055B">
        <w:rPr>
          <w:rFonts w:ascii="Tahoma" w:hAnsi="Tahoma" w:cs="Tahoma"/>
          <w:sz w:val="20"/>
          <w:szCs w:val="20"/>
        </w:rPr>
        <w:t>Wykonawcy będą wspólnie dysponowali tymi osobami.</w:t>
      </w:r>
    </w:p>
    <w:p w14:paraId="435A2133" w14:textId="77777777" w:rsidR="00FD5846" w:rsidRPr="00FD5846" w:rsidRDefault="00FD5846" w:rsidP="0075132B">
      <w:pPr>
        <w:suppressAutoHyphens/>
        <w:ind w:left="792"/>
        <w:jc w:val="both"/>
        <w:rPr>
          <w:rFonts w:ascii="Tahoma" w:hAnsi="Tahoma" w:cs="Tahoma"/>
          <w:b/>
          <w:sz w:val="22"/>
          <w:szCs w:val="20"/>
        </w:rPr>
      </w:pPr>
    </w:p>
    <w:p w14:paraId="73B8737F" w14:textId="77777777" w:rsidR="00FD5846" w:rsidRPr="004C6E01" w:rsidRDefault="00FD5846" w:rsidP="0075132B">
      <w:pPr>
        <w:autoSpaceDE w:val="0"/>
        <w:autoSpaceDN w:val="0"/>
        <w:adjustRightInd w:val="0"/>
        <w:jc w:val="both"/>
        <w:rPr>
          <w:rFonts w:ascii="Tahoma" w:hAnsi="Tahoma" w:cs="Tahoma"/>
          <w:b/>
          <w:sz w:val="20"/>
          <w:szCs w:val="20"/>
        </w:rPr>
      </w:pPr>
      <w:r w:rsidRPr="004C6E01">
        <w:rPr>
          <w:rFonts w:ascii="Tahoma" w:hAnsi="Tahoma" w:cs="Tahoma"/>
          <w:b/>
          <w:sz w:val="20"/>
          <w:szCs w:val="20"/>
        </w:rPr>
        <w:t xml:space="preserve">V. </w:t>
      </w:r>
      <w:r>
        <w:rPr>
          <w:rFonts w:ascii="Tahoma" w:hAnsi="Tahoma" w:cs="Tahoma"/>
          <w:b/>
          <w:sz w:val="20"/>
          <w:szCs w:val="20"/>
        </w:rPr>
        <w:t>PODSTAWY WYKLUCZENIA</w:t>
      </w:r>
    </w:p>
    <w:p w14:paraId="0633C467" w14:textId="77777777" w:rsidR="00FD5846" w:rsidRDefault="00FD5846" w:rsidP="0075132B">
      <w:pPr>
        <w:suppressAutoHyphens/>
        <w:jc w:val="both"/>
        <w:rPr>
          <w:rFonts w:ascii="Tahoma" w:hAnsi="Tahoma" w:cs="Tahoma"/>
          <w:iCs/>
          <w:sz w:val="20"/>
          <w:szCs w:val="20"/>
        </w:rPr>
      </w:pPr>
    </w:p>
    <w:p w14:paraId="0B02613D" w14:textId="77777777" w:rsidR="00FD5846" w:rsidRPr="00FD5846" w:rsidRDefault="00FD5846" w:rsidP="00DF091C">
      <w:pPr>
        <w:pStyle w:val="Style48"/>
        <w:numPr>
          <w:ilvl w:val="0"/>
          <w:numId w:val="26"/>
        </w:numPr>
        <w:spacing w:line="238" w:lineRule="exact"/>
        <w:ind w:left="432" w:hanging="410"/>
        <w:rPr>
          <w:rStyle w:val="CharStyle28"/>
          <w:rFonts w:ascii="Tahoma" w:hAnsi="Tahoma" w:cs="Tahoma"/>
          <w:sz w:val="20"/>
          <w:szCs w:val="20"/>
        </w:rPr>
      </w:pPr>
      <w:bookmarkStart w:id="3" w:name="_Toc423333491"/>
      <w:r w:rsidRPr="00FD5846">
        <w:rPr>
          <w:rStyle w:val="CharStyle23"/>
          <w:rFonts w:ascii="Tahoma" w:hAnsi="Tahoma" w:cs="Tahoma"/>
          <w:sz w:val="20"/>
          <w:szCs w:val="20"/>
        </w:rPr>
        <w:t xml:space="preserve">O udzielenie zamówienia mogą ubiegać się Wykonawcy, którzy nie podlegają wykluczeniu </w:t>
      </w:r>
      <w:r w:rsidRPr="00FD5846">
        <w:rPr>
          <w:rStyle w:val="CharStyle23"/>
          <w:rFonts w:ascii="Tahoma" w:hAnsi="Tahoma" w:cs="Tahoma"/>
          <w:sz w:val="20"/>
          <w:szCs w:val="20"/>
        </w:rPr>
        <w:br/>
        <w:t xml:space="preserve">z postępowania z powodu jednej z okoliczności wskazanych w art. 24 ust. 1 ustawy, które wystąpiły </w:t>
      </w:r>
      <w:r>
        <w:rPr>
          <w:rStyle w:val="CharStyle23"/>
          <w:rFonts w:ascii="Tahoma" w:hAnsi="Tahoma" w:cs="Tahoma"/>
          <w:sz w:val="20"/>
          <w:szCs w:val="20"/>
        </w:rPr>
        <w:br/>
      </w:r>
      <w:r w:rsidRPr="00FD5846">
        <w:rPr>
          <w:rStyle w:val="CharStyle23"/>
          <w:rFonts w:ascii="Tahoma" w:hAnsi="Tahoma" w:cs="Tahoma"/>
          <w:sz w:val="20"/>
          <w:szCs w:val="20"/>
        </w:rPr>
        <w:t>w odpowiednim okresie określonym w art. 24 ust. 7 ustawy.</w:t>
      </w:r>
    </w:p>
    <w:p w14:paraId="75590F03" w14:textId="77777777" w:rsidR="00FD5846" w:rsidRPr="009B398A" w:rsidRDefault="00FD5846" w:rsidP="00DF091C">
      <w:pPr>
        <w:pStyle w:val="Style48"/>
        <w:numPr>
          <w:ilvl w:val="0"/>
          <w:numId w:val="27"/>
        </w:numPr>
        <w:tabs>
          <w:tab w:val="left" w:pos="432"/>
        </w:tabs>
        <w:spacing w:line="238" w:lineRule="exact"/>
        <w:rPr>
          <w:rStyle w:val="CharStyle23"/>
          <w:rFonts w:ascii="Tahoma" w:hAnsi="Tahoma" w:cs="Tahoma"/>
          <w:vanish/>
          <w:sz w:val="20"/>
          <w:szCs w:val="20"/>
        </w:rPr>
      </w:pPr>
      <w:r w:rsidRPr="009B398A">
        <w:rPr>
          <w:rStyle w:val="CharStyle23"/>
          <w:rFonts w:ascii="Tahoma" w:hAnsi="Tahoma" w:cs="Tahoma"/>
          <w:sz w:val="20"/>
          <w:szCs w:val="20"/>
        </w:rPr>
        <w:t xml:space="preserve">O udzielenie zamówienia mogą ubiegać się wykonawcy, którzy nie podlegają wykluczeniu </w:t>
      </w:r>
      <w:r w:rsidRPr="009B398A">
        <w:rPr>
          <w:rStyle w:val="CharStyle23"/>
          <w:rFonts w:ascii="Tahoma" w:hAnsi="Tahoma" w:cs="Tahoma"/>
          <w:sz w:val="20"/>
          <w:szCs w:val="20"/>
        </w:rPr>
        <w:br/>
        <w:t xml:space="preserve">z postępowania z powodu jednej z okoliczności wskazanych w art. 24 ust. 5 ustawy, które wystąpiły </w:t>
      </w:r>
      <w:r w:rsidRPr="009B398A">
        <w:rPr>
          <w:rStyle w:val="CharStyle23"/>
          <w:rFonts w:ascii="Tahoma" w:hAnsi="Tahoma" w:cs="Tahoma"/>
          <w:sz w:val="20"/>
          <w:szCs w:val="20"/>
        </w:rPr>
        <w:br/>
        <w:t>w odpowiednim okresie określonym w art. 24 ust. 7 ustawy, a mianowicie:</w:t>
      </w:r>
    </w:p>
    <w:p w14:paraId="74A1EC95" w14:textId="77777777" w:rsidR="00FD5846" w:rsidRPr="009B398A" w:rsidRDefault="00FD5846" w:rsidP="00DF091C">
      <w:pPr>
        <w:pStyle w:val="Akapitzlist"/>
        <w:numPr>
          <w:ilvl w:val="0"/>
          <w:numId w:val="27"/>
        </w:numPr>
        <w:tabs>
          <w:tab w:val="left" w:pos="432"/>
        </w:tabs>
        <w:spacing w:line="238" w:lineRule="exact"/>
        <w:jc w:val="both"/>
        <w:rPr>
          <w:rStyle w:val="CharStyle23"/>
          <w:rFonts w:ascii="Tahoma" w:hAnsi="Tahoma" w:cs="Tahoma"/>
          <w:vanish/>
          <w:sz w:val="20"/>
          <w:szCs w:val="20"/>
        </w:rPr>
      </w:pPr>
    </w:p>
    <w:p w14:paraId="02FE1222" w14:textId="77777777" w:rsidR="00FD5846" w:rsidRPr="009B398A" w:rsidRDefault="009B398A" w:rsidP="0075132B">
      <w:pPr>
        <w:tabs>
          <w:tab w:val="left" w:pos="432"/>
        </w:tabs>
        <w:spacing w:line="238" w:lineRule="exact"/>
        <w:jc w:val="both"/>
        <w:rPr>
          <w:rStyle w:val="CharStyle23"/>
          <w:rFonts w:ascii="Tahoma" w:hAnsi="Tahoma" w:cs="Tahoma"/>
          <w:bCs/>
          <w:sz w:val="20"/>
          <w:szCs w:val="20"/>
        </w:rPr>
      </w:pPr>
      <w:r w:rsidRPr="009B398A">
        <w:rPr>
          <w:rStyle w:val="CharStyle23"/>
          <w:rFonts w:ascii="Tahoma" w:hAnsi="Tahoma" w:cs="Tahoma"/>
          <w:sz w:val="20"/>
          <w:szCs w:val="20"/>
        </w:rPr>
        <w:t xml:space="preserve"> </w:t>
      </w:r>
      <w:r w:rsidR="00FD5846" w:rsidRPr="009B398A">
        <w:rPr>
          <w:rStyle w:val="CharStyle23"/>
          <w:rFonts w:ascii="Tahoma" w:hAnsi="Tahoma" w:cs="Tahoma"/>
          <w:sz w:val="20"/>
          <w:szCs w:val="20"/>
        </w:rPr>
        <w:t xml:space="preserve">w stosunku do którego otwarto </w:t>
      </w:r>
      <w:r w:rsidR="00FD5846" w:rsidRPr="009B398A">
        <w:rPr>
          <w:rStyle w:val="CharStyle23"/>
          <w:rFonts w:ascii="Tahoma" w:hAnsi="Tahoma" w:cs="Tahoma"/>
          <w:sz w:val="20"/>
          <w:szCs w:val="20"/>
        </w:rPr>
        <w:lastRenderedPageBreak/>
        <w:t xml:space="preserve">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r w:rsidR="00FD5846" w:rsidRPr="009B398A">
        <w:rPr>
          <w:rStyle w:val="CharStyle23"/>
          <w:rFonts w:ascii="Tahoma" w:hAnsi="Tahoma" w:cs="Tahoma"/>
          <w:sz w:val="20"/>
          <w:szCs w:val="20"/>
        </w:rPr>
        <w:br/>
        <w:t xml:space="preserve">z 2015 r. poz. 233, 978, 1166, 1259 i 1844 oraz z 2016 r. poz. 615) </w:t>
      </w:r>
      <w:r w:rsidR="00FD5846" w:rsidRPr="009B398A">
        <w:rPr>
          <w:rFonts w:ascii="Tahoma" w:hAnsi="Tahoma" w:cs="Tahoma"/>
          <w:sz w:val="20"/>
          <w:szCs w:val="20"/>
        </w:rPr>
        <w:t xml:space="preserve">– </w:t>
      </w:r>
      <w:r w:rsidR="00FD5846" w:rsidRPr="009B398A">
        <w:rPr>
          <w:rFonts w:ascii="Tahoma" w:hAnsi="Tahoma" w:cs="Tahoma"/>
          <w:b/>
          <w:sz w:val="20"/>
          <w:szCs w:val="20"/>
        </w:rPr>
        <w:t>art. 24 ust. 5 pkt 1 ustawy Pzp.</w:t>
      </w:r>
    </w:p>
    <w:p w14:paraId="680A5B85" w14:textId="77777777" w:rsidR="00FD5846" w:rsidRPr="00FD5846" w:rsidRDefault="00FD5846" w:rsidP="00DF091C">
      <w:pPr>
        <w:pStyle w:val="Style48"/>
        <w:numPr>
          <w:ilvl w:val="0"/>
          <w:numId w:val="27"/>
        </w:numPr>
        <w:spacing w:line="238" w:lineRule="exact"/>
        <w:rPr>
          <w:rFonts w:ascii="Tahoma" w:hAnsi="Tahoma" w:cs="Tahoma"/>
          <w:bCs/>
        </w:rPr>
      </w:pPr>
      <w:r w:rsidRPr="00FD5846">
        <w:rPr>
          <w:rStyle w:val="CharStyle23"/>
          <w:rFonts w:ascii="Tahoma" w:hAnsi="Tahoma" w:cs="Tahoma"/>
          <w:sz w:val="20"/>
          <w:szCs w:val="20"/>
        </w:rPr>
        <w:t>Zamawiający może wykluczyć Wykonawcę na każdym etapie postępowania o</w:t>
      </w:r>
      <w:r w:rsidRPr="00FD5846">
        <w:rPr>
          <w:rStyle w:val="CharStyle19"/>
          <w:rFonts w:ascii="Tahoma" w:hAnsi="Tahoma" w:cs="Tahoma"/>
          <w:sz w:val="20"/>
          <w:szCs w:val="20"/>
        </w:rPr>
        <w:t xml:space="preserve"> </w:t>
      </w:r>
      <w:r w:rsidRPr="00FD5846">
        <w:rPr>
          <w:rStyle w:val="CharStyle23"/>
          <w:rFonts w:ascii="Tahoma" w:hAnsi="Tahoma" w:cs="Tahoma"/>
          <w:sz w:val="20"/>
          <w:szCs w:val="20"/>
        </w:rPr>
        <w:t>udzielenie zamówienia.</w:t>
      </w:r>
    </w:p>
    <w:p w14:paraId="7065EDDC" w14:textId="77777777" w:rsidR="00FD5846" w:rsidRPr="00FD5846" w:rsidRDefault="00FD5846" w:rsidP="00DF091C">
      <w:pPr>
        <w:pStyle w:val="Style48"/>
        <w:numPr>
          <w:ilvl w:val="0"/>
          <w:numId w:val="27"/>
        </w:numPr>
        <w:spacing w:line="238" w:lineRule="exact"/>
        <w:rPr>
          <w:rStyle w:val="CharStyle23"/>
          <w:rFonts w:ascii="Tahoma" w:hAnsi="Tahoma" w:cs="Tahoma"/>
          <w:bCs/>
          <w:sz w:val="20"/>
          <w:szCs w:val="20"/>
        </w:rPr>
      </w:pPr>
      <w:r w:rsidRPr="00FD5846">
        <w:rPr>
          <w:rStyle w:val="CharStyle23"/>
          <w:rFonts w:ascii="Tahoma" w:hAnsi="Tahoma" w:cs="Tahoma"/>
          <w:sz w:val="20"/>
          <w:szCs w:val="20"/>
        </w:rPr>
        <w:t xml:space="preserve">Wykonawca, który podlega wykluczeniu na podstawie art. 24 ust. 1 pkt 13 i 14 </w:t>
      </w:r>
      <w:r w:rsidR="009B398A">
        <w:rPr>
          <w:rStyle w:val="CharStyle23"/>
          <w:rFonts w:ascii="Tahoma" w:hAnsi="Tahoma" w:cs="Tahoma"/>
          <w:sz w:val="20"/>
          <w:szCs w:val="20"/>
        </w:rPr>
        <w:t xml:space="preserve">oraz 16-20 lub ust. 5 pkt 1 </w:t>
      </w:r>
      <w:r w:rsidRPr="00FD5846">
        <w:rPr>
          <w:rStyle w:val="CharStyle23"/>
          <w:rFonts w:ascii="Tahoma" w:hAnsi="Tahoma" w:cs="Tahoma"/>
          <w:sz w:val="20"/>
          <w:szCs w:val="20"/>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14:paraId="1162FB06" w14:textId="77777777" w:rsidR="00FD5846" w:rsidRPr="00FD5846" w:rsidRDefault="00FD5846" w:rsidP="00DF091C">
      <w:pPr>
        <w:pStyle w:val="Style48"/>
        <w:numPr>
          <w:ilvl w:val="0"/>
          <w:numId w:val="27"/>
        </w:numPr>
        <w:spacing w:line="238" w:lineRule="exact"/>
        <w:rPr>
          <w:rFonts w:ascii="Tahoma" w:hAnsi="Tahoma" w:cs="Tahoma"/>
          <w:bCs/>
        </w:rPr>
      </w:pPr>
      <w:r w:rsidRPr="00FD5846">
        <w:rPr>
          <w:rStyle w:val="CharStyle23"/>
          <w:rFonts w:ascii="Tahoma" w:hAnsi="Tahoma" w:cs="Tahoma"/>
          <w:sz w:val="20"/>
          <w:szCs w:val="20"/>
        </w:rPr>
        <w:t>Wykonawca nie podlega wykluczeniu, jeżeli Zamawiający, uwzględniając wagę i szczególne okoliczności czynu Wykonawcy, uzna za wystarczające dowody przedstawione na ww. podstawie.</w:t>
      </w:r>
    </w:p>
    <w:p w14:paraId="1D44D073" w14:textId="77777777" w:rsidR="00FD5846" w:rsidRPr="00FD5846" w:rsidRDefault="00FD5846" w:rsidP="00DF091C">
      <w:pPr>
        <w:pStyle w:val="Style48"/>
        <w:numPr>
          <w:ilvl w:val="0"/>
          <w:numId w:val="27"/>
        </w:numPr>
        <w:spacing w:line="238" w:lineRule="exact"/>
        <w:rPr>
          <w:rFonts w:ascii="Tahoma" w:hAnsi="Tahoma" w:cs="Tahoma"/>
          <w:bCs/>
        </w:rPr>
      </w:pPr>
      <w:r w:rsidRPr="00FD5846">
        <w:rPr>
          <w:rStyle w:val="CharStyle23"/>
          <w:rFonts w:ascii="Tahoma" w:hAnsi="Tahoma" w:cs="Tahoma"/>
          <w:sz w:val="20"/>
          <w:szCs w:val="20"/>
        </w:rPr>
        <w:t>W przypadkach, o których mowa w art. 24 ust. 1 pkt 19 ustawy, przed wykluczeniem Wykonawcy, Zamawiając zapewnia temu wykonawcy możliwość udowodnienia, że jego udział w przygotowaniu postępowania o udzielenie zamówienia nie zakłóci konkurencji.</w:t>
      </w:r>
    </w:p>
    <w:p w14:paraId="73FD9940" w14:textId="77777777" w:rsidR="00F54E8A" w:rsidRDefault="00F54E8A" w:rsidP="0075132B">
      <w:pPr>
        <w:pStyle w:val="Nagwek4"/>
        <w:keepNext w:val="0"/>
        <w:rPr>
          <w:lang w:val="pl-PL"/>
        </w:rPr>
      </w:pPr>
    </w:p>
    <w:p w14:paraId="62ED2568" w14:textId="77777777" w:rsidR="00FD5846" w:rsidRDefault="00FD5846" w:rsidP="0075132B">
      <w:pPr>
        <w:pStyle w:val="Nagwek4"/>
        <w:keepNext w:val="0"/>
      </w:pPr>
      <w:r>
        <w:t xml:space="preserve">VI. </w:t>
      </w:r>
      <w:bookmarkEnd w:id="3"/>
      <w:r w:rsidRPr="00A42EA8">
        <w:t>WYKAZ OŚWIADCZEŃ LUB DOKUMENTÓW, POTWIERDZAJĄCYCH SPEŁNIANIE WARUNKÓW UDZIAŁU W POSTĘPOWANIU ORAZ BRAK PODSTAW WYKLUCZENIA</w:t>
      </w:r>
    </w:p>
    <w:p w14:paraId="3EC0FC0B" w14:textId="77777777" w:rsidR="00FD5846" w:rsidRPr="001629CC" w:rsidRDefault="00FD5846" w:rsidP="0075132B"/>
    <w:p w14:paraId="0C92161B" w14:textId="77777777" w:rsidR="004F73A4" w:rsidRPr="00D354CB" w:rsidRDefault="004F73A4" w:rsidP="00DF091C">
      <w:pPr>
        <w:numPr>
          <w:ilvl w:val="0"/>
          <w:numId w:val="25"/>
        </w:numPr>
        <w:jc w:val="both"/>
        <w:rPr>
          <w:rFonts w:ascii="Tahoma" w:hAnsi="Tahoma" w:cs="Tahoma"/>
          <w:sz w:val="20"/>
          <w:szCs w:val="20"/>
        </w:rPr>
      </w:pPr>
      <w:r w:rsidRPr="00D354CB">
        <w:rPr>
          <w:rFonts w:ascii="Tahoma" w:hAnsi="Tahoma" w:cs="Tahoma"/>
          <w:b/>
          <w:sz w:val="20"/>
          <w:szCs w:val="20"/>
        </w:rPr>
        <w:t>Dokumenty i oświadczenia wymagane</w:t>
      </w:r>
      <w:r w:rsidRPr="00D354CB">
        <w:rPr>
          <w:rFonts w:ascii="Tahoma" w:hAnsi="Tahoma" w:cs="Tahoma"/>
          <w:sz w:val="20"/>
          <w:szCs w:val="20"/>
        </w:rPr>
        <w:t xml:space="preserve"> od wszystkich Wykonawców, które należy złożyć </w:t>
      </w:r>
      <w:r w:rsidRPr="00D354CB">
        <w:rPr>
          <w:rFonts w:ascii="Tahoma" w:hAnsi="Tahoma" w:cs="Tahoma"/>
          <w:b/>
          <w:sz w:val="20"/>
          <w:szCs w:val="20"/>
        </w:rPr>
        <w:t xml:space="preserve">wraz </w:t>
      </w:r>
      <w:r w:rsidR="00582272">
        <w:rPr>
          <w:rFonts w:ascii="Tahoma" w:hAnsi="Tahoma" w:cs="Tahoma"/>
          <w:b/>
          <w:sz w:val="20"/>
          <w:szCs w:val="20"/>
        </w:rPr>
        <w:br/>
      </w:r>
      <w:r w:rsidRPr="00D354CB">
        <w:rPr>
          <w:rFonts w:ascii="Tahoma" w:hAnsi="Tahoma" w:cs="Tahoma"/>
          <w:b/>
          <w:sz w:val="20"/>
          <w:szCs w:val="20"/>
        </w:rPr>
        <w:t>z ofertą</w:t>
      </w:r>
      <w:r w:rsidRPr="00D354CB">
        <w:rPr>
          <w:rFonts w:ascii="Tahoma" w:hAnsi="Tahoma" w:cs="Tahoma"/>
          <w:sz w:val="20"/>
          <w:szCs w:val="20"/>
        </w:rPr>
        <w:t>:</w:t>
      </w:r>
    </w:p>
    <w:p w14:paraId="5B66B0B2" w14:textId="77777777" w:rsidR="004F73A4" w:rsidRPr="00144933" w:rsidRDefault="004F73A4" w:rsidP="00DF091C">
      <w:pPr>
        <w:numPr>
          <w:ilvl w:val="1"/>
          <w:numId w:val="25"/>
        </w:numPr>
        <w:jc w:val="both"/>
        <w:rPr>
          <w:rFonts w:ascii="Tahoma" w:hAnsi="Tahoma" w:cs="Tahoma"/>
          <w:sz w:val="20"/>
          <w:szCs w:val="20"/>
        </w:rPr>
      </w:pPr>
      <w:r>
        <w:rPr>
          <w:rFonts w:ascii="Tahoma" w:hAnsi="Tahoma" w:cs="Tahoma"/>
          <w:sz w:val="20"/>
          <w:szCs w:val="20"/>
        </w:rPr>
        <w:t xml:space="preserve">Oświadczenie Wykonawcy o nie podleganiu wykluczeniu z postępowania </w:t>
      </w:r>
      <w:r w:rsidR="00AA4E0D">
        <w:rPr>
          <w:rFonts w:ascii="Tahoma" w:hAnsi="Tahoma" w:cs="Tahoma"/>
          <w:b/>
          <w:sz w:val="20"/>
          <w:szCs w:val="20"/>
        </w:rPr>
        <w:t>stanowiące załącznik nr 3</w:t>
      </w:r>
      <w:r w:rsidRPr="00144933">
        <w:rPr>
          <w:rFonts w:ascii="Tahoma" w:hAnsi="Tahoma" w:cs="Tahoma"/>
          <w:b/>
          <w:sz w:val="20"/>
          <w:szCs w:val="20"/>
        </w:rPr>
        <w:t xml:space="preserve"> do SIWZ,</w:t>
      </w:r>
    </w:p>
    <w:p w14:paraId="0D9580EC" w14:textId="77777777" w:rsidR="004F73A4" w:rsidRDefault="004F73A4" w:rsidP="00DF091C">
      <w:pPr>
        <w:numPr>
          <w:ilvl w:val="1"/>
          <w:numId w:val="25"/>
        </w:numPr>
        <w:jc w:val="both"/>
        <w:rPr>
          <w:rFonts w:ascii="Tahoma" w:hAnsi="Tahoma" w:cs="Tahoma"/>
          <w:sz w:val="20"/>
          <w:szCs w:val="20"/>
        </w:rPr>
      </w:pPr>
      <w:r>
        <w:rPr>
          <w:rFonts w:ascii="Tahoma" w:hAnsi="Tahoma" w:cs="Tahoma"/>
          <w:sz w:val="20"/>
          <w:szCs w:val="20"/>
        </w:rPr>
        <w:t xml:space="preserve">Oświadczenie Wykonawcy o spełnianiu warunków udziału w postępowaniu, </w:t>
      </w:r>
      <w:r w:rsidR="00AA4E0D">
        <w:rPr>
          <w:rFonts w:ascii="Tahoma" w:hAnsi="Tahoma" w:cs="Tahoma"/>
          <w:b/>
          <w:sz w:val="20"/>
          <w:szCs w:val="20"/>
        </w:rPr>
        <w:t>stanowiące załącznik nr 4</w:t>
      </w:r>
      <w:r w:rsidRPr="00144933">
        <w:rPr>
          <w:rFonts w:ascii="Tahoma" w:hAnsi="Tahoma" w:cs="Tahoma"/>
          <w:b/>
          <w:sz w:val="20"/>
          <w:szCs w:val="20"/>
        </w:rPr>
        <w:t xml:space="preserve"> do SIWZ,</w:t>
      </w:r>
    </w:p>
    <w:p w14:paraId="3B7F928F" w14:textId="77777777" w:rsidR="004F73A4" w:rsidRPr="00121CE4" w:rsidRDefault="004F73A4" w:rsidP="00DF091C">
      <w:pPr>
        <w:numPr>
          <w:ilvl w:val="1"/>
          <w:numId w:val="25"/>
        </w:numPr>
        <w:jc w:val="both"/>
        <w:rPr>
          <w:rFonts w:ascii="Tahoma" w:hAnsi="Tahoma" w:cs="Tahoma"/>
          <w:sz w:val="20"/>
          <w:szCs w:val="20"/>
        </w:rPr>
      </w:pPr>
      <w:r w:rsidRPr="00121CE4">
        <w:rPr>
          <w:rFonts w:ascii="Tahoma" w:hAnsi="Tahoma" w:cs="Tahoma"/>
          <w:color w:val="000000"/>
          <w:sz w:val="20"/>
          <w:szCs w:val="20"/>
        </w:rPr>
        <w:t xml:space="preserve">W przypadku wspólnego ubiegania się o zamówienie przez wykonawców oświadczenia, </w:t>
      </w:r>
      <w:r>
        <w:rPr>
          <w:rFonts w:ascii="Tahoma" w:hAnsi="Tahoma" w:cs="Tahoma"/>
          <w:color w:val="000000"/>
          <w:sz w:val="20"/>
          <w:szCs w:val="20"/>
        </w:rPr>
        <w:br/>
      </w:r>
      <w:r w:rsidRPr="00121CE4">
        <w:rPr>
          <w:rFonts w:ascii="Tahoma" w:hAnsi="Tahoma" w:cs="Tahoma"/>
          <w:sz w:val="20"/>
          <w:szCs w:val="20"/>
        </w:rPr>
        <w:t>o których mowa w pkt. V.1.1 i V.1.2 niniejszej SIWZ</w:t>
      </w:r>
      <w:r w:rsidRPr="00121CE4">
        <w:rPr>
          <w:rFonts w:ascii="Tahoma" w:hAnsi="Tahoma" w:cs="Tahoma"/>
          <w:color w:val="000000"/>
          <w:sz w:val="20"/>
          <w:szCs w:val="20"/>
        </w:rPr>
        <w:t xml:space="preserve"> składa </w:t>
      </w:r>
      <w:r w:rsidRPr="00582272">
        <w:rPr>
          <w:rFonts w:ascii="Tahoma" w:hAnsi="Tahoma" w:cs="Tahoma"/>
          <w:b/>
          <w:color w:val="000000"/>
          <w:sz w:val="20"/>
          <w:szCs w:val="20"/>
        </w:rPr>
        <w:t>każdy</w:t>
      </w:r>
      <w:r w:rsidRPr="00121CE4">
        <w:rPr>
          <w:rFonts w:ascii="Tahoma" w:hAnsi="Tahoma" w:cs="Tahoma"/>
          <w:color w:val="000000"/>
          <w:sz w:val="20"/>
          <w:szCs w:val="20"/>
        </w:rPr>
        <w:t xml:space="preserve"> z wykonawców wspólnie ubiegających s</w:t>
      </w:r>
      <w:r>
        <w:rPr>
          <w:rFonts w:ascii="Tahoma" w:hAnsi="Tahoma" w:cs="Tahoma"/>
          <w:color w:val="000000"/>
          <w:sz w:val="20"/>
          <w:szCs w:val="20"/>
        </w:rPr>
        <w:t>ię o zamówienie. Oświadczenia te</w:t>
      </w:r>
      <w:r w:rsidRPr="00121CE4">
        <w:rPr>
          <w:rFonts w:ascii="Tahoma" w:hAnsi="Tahoma" w:cs="Tahoma"/>
          <w:color w:val="000000"/>
          <w:sz w:val="20"/>
          <w:szCs w:val="20"/>
        </w:rPr>
        <w:t xml:space="preserve"> ma</w:t>
      </w:r>
      <w:r>
        <w:rPr>
          <w:rFonts w:ascii="Tahoma" w:hAnsi="Tahoma" w:cs="Tahoma"/>
          <w:color w:val="000000"/>
          <w:sz w:val="20"/>
          <w:szCs w:val="20"/>
        </w:rPr>
        <w:t>ją</w:t>
      </w:r>
      <w:r w:rsidRPr="00121CE4">
        <w:rPr>
          <w:rFonts w:ascii="Tahoma" w:hAnsi="Tahoma" w:cs="Tahoma"/>
          <w:color w:val="000000"/>
          <w:sz w:val="20"/>
          <w:szCs w:val="20"/>
        </w:rPr>
        <w:t xml:space="preserve"> potwierdzać</w:t>
      </w:r>
      <w:r>
        <w:rPr>
          <w:rFonts w:ascii="Tahoma" w:hAnsi="Tahoma" w:cs="Tahoma"/>
          <w:color w:val="000000"/>
          <w:sz w:val="20"/>
          <w:szCs w:val="20"/>
        </w:rPr>
        <w:t>, że Wykonawca nie podlega wykluczeniu oraz spełnia warunki udziału w postępowaniu.</w:t>
      </w:r>
    </w:p>
    <w:p w14:paraId="282653F7" w14:textId="77777777" w:rsidR="004F73A4" w:rsidRPr="00121CE4" w:rsidRDefault="004F73A4" w:rsidP="00DF091C">
      <w:pPr>
        <w:numPr>
          <w:ilvl w:val="1"/>
          <w:numId w:val="25"/>
        </w:numPr>
        <w:jc w:val="both"/>
        <w:rPr>
          <w:rFonts w:ascii="Tahoma" w:hAnsi="Tahoma" w:cs="Tahoma"/>
          <w:sz w:val="20"/>
          <w:szCs w:val="20"/>
        </w:rPr>
      </w:pPr>
      <w:r w:rsidRPr="00121CE4">
        <w:rPr>
          <w:rFonts w:ascii="Tahoma" w:hAnsi="Tahoma" w:cs="Tahoma"/>
          <w:sz w:val="20"/>
          <w:szCs w:val="20"/>
        </w:rPr>
        <w:t xml:space="preserve">Wykonawca, który zamierza powierzyć wykonanie części zamówienia podwykonawcom, </w:t>
      </w:r>
      <w:r w:rsidRPr="00121CE4">
        <w:rPr>
          <w:rFonts w:ascii="Tahoma" w:hAnsi="Tahoma" w:cs="Tahoma"/>
          <w:sz w:val="20"/>
          <w:szCs w:val="20"/>
        </w:rPr>
        <w:br/>
        <w:t xml:space="preserve">w celu wykazania braku istnienia wobec nich podstaw wykluczenia z udziału w postępowaniu, zamieszcza informacje o podwykonawcach w oświadczeniu, o którym mowa w pkt. V.1.1 niniejszej SIWZ. </w:t>
      </w:r>
    </w:p>
    <w:p w14:paraId="616FE04D" w14:textId="77777777" w:rsidR="00582272" w:rsidRPr="00902548" w:rsidRDefault="00582272" w:rsidP="00DF091C">
      <w:pPr>
        <w:numPr>
          <w:ilvl w:val="0"/>
          <w:numId w:val="25"/>
        </w:numPr>
        <w:jc w:val="both"/>
        <w:rPr>
          <w:rFonts w:ascii="Tahoma" w:hAnsi="Tahoma" w:cs="Tahoma"/>
          <w:sz w:val="20"/>
          <w:szCs w:val="20"/>
        </w:rPr>
      </w:pPr>
      <w:r w:rsidRPr="00902548">
        <w:rPr>
          <w:rFonts w:ascii="Tahoma" w:hAnsi="Tahoma" w:cs="Tahoma"/>
          <w:b/>
          <w:sz w:val="20"/>
          <w:szCs w:val="20"/>
        </w:rPr>
        <w:t>Dokumenty i oświadczenia wymagane przy poleganiu na zasobach podmiotów trzecich.</w:t>
      </w:r>
    </w:p>
    <w:p w14:paraId="1BFCE54F" w14:textId="0A1A4082" w:rsidR="00582272" w:rsidRPr="00902548" w:rsidRDefault="00582272" w:rsidP="00DF091C">
      <w:pPr>
        <w:numPr>
          <w:ilvl w:val="1"/>
          <w:numId w:val="25"/>
        </w:numPr>
        <w:jc w:val="both"/>
        <w:rPr>
          <w:rFonts w:ascii="Tahoma" w:hAnsi="Tahoma" w:cs="Tahoma"/>
          <w:sz w:val="20"/>
          <w:szCs w:val="20"/>
        </w:rPr>
      </w:pPr>
      <w:r w:rsidRPr="00902548">
        <w:rPr>
          <w:rFonts w:ascii="Tahoma" w:hAnsi="Tahoma" w:cs="Tahoma"/>
          <w:iCs/>
          <w:color w:val="000000"/>
          <w:sz w:val="20"/>
          <w:szCs w:val="20"/>
        </w:rPr>
        <w:t xml:space="preserve">Wykonawca </w:t>
      </w:r>
      <w:r w:rsidRPr="00902548">
        <w:rPr>
          <w:rFonts w:ascii="Tahoma" w:hAnsi="Tahoma" w:cs="Tahoma"/>
          <w:color w:val="000000"/>
          <w:sz w:val="20"/>
          <w:szCs w:val="20"/>
        </w:rPr>
        <w:t>może w celu potwierdzenia spełniania warunków,</w:t>
      </w:r>
      <w:r w:rsidR="00A03CC8">
        <w:rPr>
          <w:rFonts w:ascii="Tahoma" w:hAnsi="Tahoma" w:cs="Tahoma"/>
          <w:color w:val="000000"/>
          <w:sz w:val="20"/>
          <w:szCs w:val="20"/>
        </w:rPr>
        <w:t xml:space="preserve"> o których mowa w pkt. </w:t>
      </w:r>
      <w:r w:rsidRPr="00902548">
        <w:rPr>
          <w:rFonts w:ascii="Tahoma" w:hAnsi="Tahoma" w:cs="Tahoma"/>
          <w:color w:val="000000"/>
          <w:sz w:val="20"/>
          <w:szCs w:val="20"/>
        </w:rPr>
        <w:t>IV.2.3 niniejszej SIWZ w stosownych sytuacjach oraz w odniesieniu do przedmiotowego zamówienia, polegać na zdolnościach technicznych lub zawodowych innych podmiotów, niezależnie od charakteru prawnego łączących go z nim stosunków prawnych</w:t>
      </w:r>
      <w:r>
        <w:rPr>
          <w:rFonts w:ascii="Tahoma" w:hAnsi="Tahoma" w:cs="Tahoma"/>
          <w:iCs/>
          <w:color w:val="000000"/>
          <w:sz w:val="20"/>
          <w:szCs w:val="20"/>
        </w:rPr>
        <w:t>.</w:t>
      </w:r>
      <w:r w:rsidRPr="00902548">
        <w:rPr>
          <w:rFonts w:ascii="Tahoma" w:hAnsi="Tahoma" w:cs="Tahoma"/>
          <w:iCs/>
          <w:color w:val="000000"/>
          <w:sz w:val="20"/>
          <w:szCs w:val="20"/>
        </w:rPr>
        <w:t xml:space="preserve"> </w:t>
      </w:r>
    </w:p>
    <w:p w14:paraId="4FF5BA6D" w14:textId="77777777" w:rsidR="00582272" w:rsidRPr="00902548" w:rsidRDefault="00582272" w:rsidP="00DF091C">
      <w:pPr>
        <w:numPr>
          <w:ilvl w:val="1"/>
          <w:numId w:val="25"/>
        </w:numPr>
        <w:suppressAutoHyphens/>
        <w:jc w:val="both"/>
        <w:rPr>
          <w:rFonts w:ascii="Tahoma" w:hAnsi="Tahoma" w:cs="Tahoma"/>
          <w:color w:val="000000"/>
          <w:sz w:val="20"/>
          <w:szCs w:val="20"/>
        </w:rPr>
      </w:pPr>
      <w:r w:rsidRPr="00902548">
        <w:rPr>
          <w:rFonts w:ascii="Tahoma" w:hAnsi="Tahoma" w:cs="Tahoma"/>
          <w:iCs/>
          <w:color w:val="000000"/>
          <w:sz w:val="20"/>
          <w:szCs w:val="20"/>
        </w:rPr>
        <w:t xml:space="preserve">Zamawiający jednocześnie informuje, iż „stosowna sytuacja” o której mowa w </w:t>
      </w:r>
      <w:r w:rsidRPr="00902548">
        <w:rPr>
          <w:rFonts w:ascii="Tahoma" w:hAnsi="Tahoma" w:cs="Tahoma"/>
          <w:color w:val="000000"/>
          <w:sz w:val="20"/>
          <w:szCs w:val="20"/>
        </w:rPr>
        <w:t>pkt. VI.2.1 niniejszej SIWZ wystąpi wyłącznie w przypadku kiedy:</w:t>
      </w:r>
    </w:p>
    <w:p w14:paraId="20FDC051" w14:textId="77777777" w:rsidR="00582272" w:rsidRPr="00902548" w:rsidRDefault="00582272" w:rsidP="00DF091C">
      <w:pPr>
        <w:numPr>
          <w:ilvl w:val="2"/>
          <w:numId w:val="25"/>
        </w:numPr>
        <w:suppressAutoHyphens/>
        <w:jc w:val="both"/>
        <w:rPr>
          <w:rFonts w:ascii="Tahoma" w:hAnsi="Tahoma" w:cs="Tahoma"/>
          <w:color w:val="000000"/>
          <w:sz w:val="20"/>
          <w:szCs w:val="20"/>
        </w:rPr>
      </w:pPr>
      <w:r w:rsidRPr="00902548">
        <w:rPr>
          <w:rFonts w:ascii="Tahoma" w:hAnsi="Tahoma" w:cs="Tahoma"/>
          <w:color w:val="000000"/>
          <w:sz w:val="20"/>
          <w:szCs w:val="20"/>
        </w:rPr>
        <w:t xml:space="preserve">Wykonawca, który polega na zdolnościach lub sytuacji innych podmiotów udowodni Zamawiającemu, że realizując zamówienie, będzie dysponował niezbędnymi zasobami tych podmiotów, w szczególności przedstawiając </w:t>
      </w:r>
      <w:r w:rsidRPr="00902548">
        <w:rPr>
          <w:rFonts w:ascii="Tahoma" w:hAnsi="Tahoma" w:cs="Tahoma"/>
          <w:b/>
          <w:color w:val="000000"/>
          <w:sz w:val="20"/>
          <w:szCs w:val="20"/>
        </w:rPr>
        <w:t>wraz z ofertą</w:t>
      </w:r>
      <w:r w:rsidRPr="00902548">
        <w:rPr>
          <w:rFonts w:ascii="Tahoma" w:hAnsi="Tahoma" w:cs="Tahoma"/>
          <w:color w:val="000000"/>
          <w:sz w:val="20"/>
          <w:szCs w:val="20"/>
        </w:rPr>
        <w:t xml:space="preserve"> zobowiązanie tych podmiotów do oddania mu do dyspozycji niezbędnych zasobów na potrzeby realizacji zamówienia. Zobowiązanie musi wskazywać:</w:t>
      </w:r>
    </w:p>
    <w:p w14:paraId="41C7994D" w14:textId="77777777" w:rsidR="00582272" w:rsidRPr="00902548" w:rsidRDefault="00582272" w:rsidP="00DF091C">
      <w:pPr>
        <w:numPr>
          <w:ilvl w:val="2"/>
          <w:numId w:val="28"/>
        </w:numPr>
        <w:suppressAutoHyphens/>
        <w:ind w:left="1775" w:hanging="357"/>
        <w:jc w:val="both"/>
        <w:rPr>
          <w:rFonts w:ascii="Tahoma" w:hAnsi="Tahoma" w:cs="Tahoma"/>
          <w:color w:val="000000"/>
          <w:sz w:val="20"/>
          <w:szCs w:val="20"/>
        </w:rPr>
      </w:pPr>
      <w:r w:rsidRPr="00902548">
        <w:rPr>
          <w:rFonts w:ascii="Tahoma" w:hAnsi="Tahoma" w:cs="Tahoma"/>
          <w:sz w:val="20"/>
          <w:szCs w:val="20"/>
        </w:rPr>
        <w:t xml:space="preserve">zakres dostępnych wykonawcy zasobów innego podmiotu, </w:t>
      </w:r>
    </w:p>
    <w:p w14:paraId="2150E974" w14:textId="77777777" w:rsidR="00582272" w:rsidRPr="00902548" w:rsidRDefault="00582272" w:rsidP="00DF091C">
      <w:pPr>
        <w:numPr>
          <w:ilvl w:val="2"/>
          <w:numId w:val="28"/>
        </w:numPr>
        <w:suppressAutoHyphens/>
        <w:ind w:left="1775" w:hanging="357"/>
        <w:jc w:val="both"/>
        <w:rPr>
          <w:rFonts w:ascii="Tahoma" w:hAnsi="Tahoma" w:cs="Tahoma"/>
          <w:color w:val="000000"/>
          <w:sz w:val="20"/>
          <w:szCs w:val="20"/>
        </w:rPr>
      </w:pPr>
      <w:r w:rsidRPr="00902548">
        <w:rPr>
          <w:rFonts w:ascii="Tahoma" w:hAnsi="Tahoma" w:cs="Tahoma"/>
          <w:sz w:val="20"/>
          <w:szCs w:val="20"/>
        </w:rPr>
        <w:lastRenderedPageBreak/>
        <w:t xml:space="preserve">sposób wykorzystania zasobów innego podmiotu, przez wykonawcę, przy wykonywaniu zamówienia publicznego, </w:t>
      </w:r>
    </w:p>
    <w:p w14:paraId="3818CFBF" w14:textId="77777777" w:rsidR="00582272" w:rsidRPr="00902548" w:rsidRDefault="00582272" w:rsidP="00DF091C">
      <w:pPr>
        <w:numPr>
          <w:ilvl w:val="2"/>
          <w:numId w:val="28"/>
        </w:numPr>
        <w:suppressAutoHyphens/>
        <w:ind w:left="1775" w:hanging="357"/>
        <w:jc w:val="both"/>
        <w:rPr>
          <w:rFonts w:ascii="Tahoma" w:hAnsi="Tahoma" w:cs="Tahoma"/>
          <w:color w:val="000000"/>
          <w:sz w:val="20"/>
          <w:szCs w:val="20"/>
        </w:rPr>
      </w:pPr>
      <w:r w:rsidRPr="00902548">
        <w:rPr>
          <w:rFonts w:ascii="Tahoma" w:hAnsi="Tahoma" w:cs="Tahoma"/>
          <w:sz w:val="20"/>
          <w:szCs w:val="20"/>
        </w:rPr>
        <w:t>zakres i okres udziału innego podmiotu przy wykonywaniu zamówienia publicznego.</w:t>
      </w:r>
    </w:p>
    <w:p w14:paraId="2AE6AC9A" w14:textId="3CAB29F5" w:rsidR="00582272" w:rsidRDefault="00582272" w:rsidP="00DF091C">
      <w:pPr>
        <w:numPr>
          <w:ilvl w:val="2"/>
          <w:numId w:val="25"/>
        </w:numPr>
        <w:suppressAutoHyphens/>
        <w:jc w:val="both"/>
        <w:rPr>
          <w:rFonts w:ascii="Tahoma" w:hAnsi="Tahoma" w:cs="Tahoma"/>
          <w:color w:val="000000"/>
          <w:sz w:val="20"/>
          <w:szCs w:val="20"/>
        </w:rPr>
      </w:pPr>
      <w:r w:rsidRPr="00902548">
        <w:rPr>
          <w:rFonts w:ascii="Tahoma" w:hAnsi="Tahoma" w:cs="Tahoma"/>
          <w:color w:val="000000"/>
          <w:sz w:val="20"/>
          <w:szCs w:val="20"/>
        </w:rPr>
        <w:t xml:space="preserve">Zamawiający oceni, czy udostępniane wykonawcy przez inne podmioty zdolności techniczne lub zawodowe pozwalają na wykazanie przez wykonawcę spełniania warunków udziału </w:t>
      </w:r>
      <w:r w:rsidR="00A03CC8">
        <w:rPr>
          <w:rFonts w:ascii="Tahoma" w:hAnsi="Tahoma" w:cs="Tahoma"/>
          <w:color w:val="000000"/>
          <w:sz w:val="20"/>
          <w:szCs w:val="20"/>
        </w:rPr>
        <w:br/>
      </w:r>
      <w:r w:rsidRPr="00902548">
        <w:rPr>
          <w:rFonts w:ascii="Tahoma" w:hAnsi="Tahoma" w:cs="Tahoma"/>
          <w:color w:val="000000"/>
          <w:sz w:val="20"/>
          <w:szCs w:val="20"/>
        </w:rPr>
        <w:t xml:space="preserve">w postępowaniu oraz zbada, czy nie zachodzą wobec tego podmiotu podstawy wykluczenia, </w:t>
      </w:r>
      <w:r w:rsidR="00A03CC8">
        <w:rPr>
          <w:rFonts w:ascii="Tahoma" w:hAnsi="Tahoma" w:cs="Tahoma"/>
          <w:color w:val="000000"/>
          <w:sz w:val="20"/>
          <w:szCs w:val="20"/>
        </w:rPr>
        <w:br/>
      </w:r>
      <w:r w:rsidRPr="00902548">
        <w:rPr>
          <w:rFonts w:ascii="Tahoma" w:hAnsi="Tahoma" w:cs="Tahoma"/>
          <w:color w:val="000000"/>
          <w:sz w:val="20"/>
          <w:szCs w:val="20"/>
        </w:rPr>
        <w:t xml:space="preserve">o których mowa w art. 24 ust. </w:t>
      </w:r>
      <w:r w:rsidR="00A03CC8">
        <w:rPr>
          <w:rFonts w:ascii="Tahoma" w:hAnsi="Tahoma" w:cs="Tahoma"/>
          <w:color w:val="000000"/>
          <w:sz w:val="20"/>
          <w:szCs w:val="20"/>
        </w:rPr>
        <w:t xml:space="preserve">1 pkt 13–22 i ust. 5 pkt. 1 </w:t>
      </w:r>
      <w:r w:rsidRPr="00902548">
        <w:rPr>
          <w:rFonts w:ascii="Tahoma" w:hAnsi="Tahoma" w:cs="Tahoma"/>
          <w:color w:val="000000"/>
          <w:sz w:val="20"/>
          <w:szCs w:val="20"/>
        </w:rPr>
        <w:t>ustawy.</w:t>
      </w:r>
    </w:p>
    <w:p w14:paraId="6E785E18" w14:textId="5E5C6D96" w:rsidR="00582272" w:rsidRPr="00E7055E" w:rsidRDefault="00582272" w:rsidP="00DF091C">
      <w:pPr>
        <w:numPr>
          <w:ilvl w:val="2"/>
          <w:numId w:val="25"/>
        </w:numPr>
        <w:suppressAutoHyphens/>
        <w:jc w:val="both"/>
        <w:rPr>
          <w:rFonts w:ascii="Tahoma" w:hAnsi="Tahoma" w:cs="Tahoma"/>
          <w:color w:val="000000"/>
          <w:sz w:val="22"/>
          <w:szCs w:val="20"/>
        </w:rPr>
      </w:pPr>
      <w:r w:rsidRPr="00E7055E">
        <w:rPr>
          <w:rFonts w:ascii="Tahoma" w:hAnsi="Tahoma" w:cs="Tahoma"/>
          <w:color w:val="000000"/>
          <w:sz w:val="20"/>
          <w:szCs w:val="20"/>
        </w:rPr>
        <w:t>W związku z powyższym Zamawiający żąda od Wykonawcy, który polega na zdolnościach lub sytuacji innych podmiotów na zasadach określonych w art. 22a ustawy, prze</w:t>
      </w:r>
      <w:r w:rsidR="00E66898">
        <w:rPr>
          <w:rFonts w:ascii="Tahoma" w:hAnsi="Tahoma" w:cs="Tahoma"/>
          <w:color w:val="000000"/>
          <w:sz w:val="20"/>
          <w:szCs w:val="20"/>
        </w:rPr>
        <w:t>d</w:t>
      </w:r>
      <w:r w:rsidRPr="00E7055E">
        <w:rPr>
          <w:rFonts w:ascii="Tahoma" w:hAnsi="Tahoma" w:cs="Tahoma"/>
          <w:color w:val="000000"/>
          <w:sz w:val="20"/>
          <w:szCs w:val="20"/>
        </w:rPr>
        <w:t xml:space="preserve">stawienia </w:t>
      </w:r>
      <w:r w:rsidRPr="00E7055E">
        <w:rPr>
          <w:rFonts w:ascii="Tahoma" w:hAnsi="Tahoma" w:cs="Tahoma"/>
          <w:color w:val="000000"/>
          <w:sz w:val="20"/>
          <w:szCs w:val="20"/>
        </w:rPr>
        <w:br/>
        <w:t xml:space="preserve">w odniesieniu do tych podmiotów dokumentów wymienionych </w:t>
      </w:r>
      <w:r>
        <w:rPr>
          <w:rFonts w:ascii="Tahoma" w:hAnsi="Tahoma" w:cs="Tahoma"/>
          <w:sz w:val="20"/>
          <w:szCs w:val="20"/>
        </w:rPr>
        <w:t>punkcie VI.3.1 S</w:t>
      </w:r>
      <w:r w:rsidRPr="00E7055E">
        <w:rPr>
          <w:rFonts w:ascii="Tahoma" w:hAnsi="Tahoma" w:cs="Tahoma"/>
          <w:sz w:val="20"/>
          <w:szCs w:val="20"/>
        </w:rPr>
        <w:t xml:space="preserve">IWZ </w:t>
      </w:r>
      <w:r w:rsidRPr="00E7055E">
        <w:rPr>
          <w:rFonts w:ascii="Tahoma" w:hAnsi="Tahoma" w:cs="Tahoma"/>
          <w:color w:val="000000"/>
          <w:sz w:val="20"/>
          <w:szCs w:val="20"/>
        </w:rPr>
        <w:t xml:space="preserve">– </w:t>
      </w:r>
      <w:r w:rsidRPr="00E7055E">
        <w:rPr>
          <w:rFonts w:ascii="Tahoma" w:hAnsi="Tahoma" w:cs="Tahoma"/>
          <w:b/>
          <w:color w:val="000000"/>
          <w:sz w:val="20"/>
          <w:szCs w:val="20"/>
          <w:u w:val="single"/>
        </w:rPr>
        <w:t>dotyczy Wykonawcy, którego oferta została oceniona najwyżej</w:t>
      </w:r>
      <w:r w:rsidRPr="00E7055E">
        <w:rPr>
          <w:rFonts w:ascii="Tahoma" w:hAnsi="Tahoma" w:cs="Tahoma"/>
          <w:color w:val="000000"/>
          <w:sz w:val="20"/>
          <w:szCs w:val="20"/>
        </w:rPr>
        <w:t>.</w:t>
      </w:r>
    </w:p>
    <w:p w14:paraId="1ABEA9DE" w14:textId="77777777" w:rsidR="00582272" w:rsidRPr="00902548" w:rsidRDefault="00582272" w:rsidP="00DF091C">
      <w:pPr>
        <w:numPr>
          <w:ilvl w:val="1"/>
          <w:numId w:val="25"/>
        </w:numPr>
        <w:suppressAutoHyphens/>
        <w:jc w:val="both"/>
        <w:rPr>
          <w:rFonts w:ascii="Tahoma" w:hAnsi="Tahoma" w:cs="Tahoma"/>
          <w:b/>
          <w:color w:val="000000"/>
          <w:sz w:val="20"/>
          <w:szCs w:val="20"/>
        </w:rPr>
      </w:pPr>
      <w:r w:rsidRPr="00902548">
        <w:rPr>
          <w:rFonts w:ascii="Tahoma" w:hAnsi="Tahoma" w:cs="Tahoma"/>
          <w:sz w:val="20"/>
          <w:szCs w:val="20"/>
        </w:rPr>
        <w:t>Jeżeli zdolności techniczne lub zawodowe, podmiotu, na</w:t>
      </w:r>
      <w:r w:rsidRPr="00902548">
        <w:rPr>
          <w:rFonts w:ascii="Tahoma" w:hAnsi="Tahoma" w:cs="Tahoma"/>
          <w:b/>
          <w:color w:val="000000"/>
          <w:sz w:val="20"/>
          <w:szCs w:val="20"/>
        </w:rPr>
        <w:t xml:space="preserve"> </w:t>
      </w:r>
      <w:r w:rsidRPr="00902548">
        <w:rPr>
          <w:rFonts w:ascii="Tahoma" w:hAnsi="Tahoma" w:cs="Tahoma"/>
          <w:sz w:val="20"/>
          <w:szCs w:val="20"/>
        </w:rPr>
        <w:t>zasobach którego polega wykonawca, nie potwierdzają spełnienia przez wykonawcę warunków</w:t>
      </w:r>
      <w:r w:rsidRPr="00902548">
        <w:rPr>
          <w:rFonts w:ascii="Tahoma" w:hAnsi="Tahoma" w:cs="Tahoma"/>
          <w:b/>
          <w:color w:val="000000"/>
          <w:sz w:val="20"/>
          <w:szCs w:val="20"/>
        </w:rPr>
        <w:t xml:space="preserve"> </w:t>
      </w:r>
      <w:r w:rsidRPr="00902548">
        <w:rPr>
          <w:rFonts w:ascii="Tahoma" w:hAnsi="Tahoma" w:cs="Tahoma"/>
          <w:sz w:val="20"/>
          <w:szCs w:val="20"/>
        </w:rPr>
        <w:t>udziału w postępowaniu lub zachodzą wobec tych podmiotów podstawy wykluczenia,</w:t>
      </w:r>
      <w:r w:rsidRPr="00902548">
        <w:rPr>
          <w:rFonts w:ascii="Tahoma" w:hAnsi="Tahoma" w:cs="Tahoma"/>
          <w:b/>
          <w:color w:val="000000"/>
          <w:sz w:val="20"/>
          <w:szCs w:val="20"/>
        </w:rPr>
        <w:t xml:space="preserve"> </w:t>
      </w:r>
      <w:r w:rsidRPr="00902548">
        <w:rPr>
          <w:rFonts w:ascii="Tahoma" w:hAnsi="Tahoma" w:cs="Tahoma"/>
          <w:sz w:val="20"/>
          <w:szCs w:val="20"/>
        </w:rPr>
        <w:t>zamawiający żąda, aby wykonawca w terminie określonym przez zamawiającego:</w:t>
      </w:r>
      <w:r w:rsidRPr="00902548">
        <w:rPr>
          <w:rFonts w:ascii="Tahoma" w:hAnsi="Tahoma" w:cs="Tahoma"/>
          <w:b/>
          <w:color w:val="000000"/>
          <w:sz w:val="20"/>
          <w:szCs w:val="20"/>
        </w:rPr>
        <w:t xml:space="preserve"> </w:t>
      </w:r>
    </w:p>
    <w:p w14:paraId="1F8779E6" w14:textId="77777777" w:rsidR="00582272" w:rsidRPr="00902548" w:rsidRDefault="00582272" w:rsidP="00DF091C">
      <w:pPr>
        <w:numPr>
          <w:ilvl w:val="0"/>
          <w:numId w:val="29"/>
        </w:numPr>
        <w:suppressAutoHyphens/>
        <w:jc w:val="both"/>
        <w:rPr>
          <w:rFonts w:ascii="Tahoma" w:hAnsi="Tahoma" w:cs="Tahoma"/>
          <w:color w:val="000000"/>
          <w:sz w:val="20"/>
          <w:szCs w:val="20"/>
        </w:rPr>
      </w:pPr>
      <w:r w:rsidRPr="00902548">
        <w:rPr>
          <w:rFonts w:ascii="Tahoma" w:hAnsi="Tahoma" w:cs="Tahoma"/>
          <w:sz w:val="20"/>
          <w:szCs w:val="20"/>
        </w:rPr>
        <w:t>zastąpił ten podmiot innym podmiotem lub podmiotami lub</w:t>
      </w:r>
      <w:r w:rsidRPr="00902548">
        <w:rPr>
          <w:rFonts w:ascii="Tahoma" w:hAnsi="Tahoma" w:cs="Tahoma"/>
          <w:color w:val="000000"/>
          <w:sz w:val="20"/>
          <w:szCs w:val="20"/>
        </w:rPr>
        <w:t xml:space="preserve"> </w:t>
      </w:r>
    </w:p>
    <w:p w14:paraId="2B5C34A3" w14:textId="77777777" w:rsidR="00582272" w:rsidRPr="00902548" w:rsidRDefault="00582272" w:rsidP="00DF091C">
      <w:pPr>
        <w:numPr>
          <w:ilvl w:val="0"/>
          <w:numId w:val="29"/>
        </w:numPr>
        <w:suppressAutoHyphens/>
        <w:jc w:val="both"/>
        <w:rPr>
          <w:rFonts w:ascii="Tahoma" w:hAnsi="Tahoma" w:cs="Tahoma"/>
          <w:color w:val="000000"/>
          <w:sz w:val="20"/>
          <w:szCs w:val="20"/>
        </w:rPr>
      </w:pPr>
      <w:r w:rsidRPr="00902548">
        <w:rPr>
          <w:rFonts w:ascii="Tahoma" w:hAnsi="Tahoma" w:cs="Tahoma"/>
          <w:sz w:val="20"/>
          <w:szCs w:val="20"/>
        </w:rPr>
        <w:t>zobowiązał się do osobistego wykonania odpowiedniej części zamówienia,</w:t>
      </w:r>
      <w:r w:rsidRPr="00902548">
        <w:rPr>
          <w:rFonts w:ascii="Tahoma" w:hAnsi="Tahoma" w:cs="Tahoma"/>
          <w:color w:val="000000"/>
          <w:sz w:val="20"/>
          <w:szCs w:val="20"/>
        </w:rPr>
        <w:t xml:space="preserve"> </w:t>
      </w:r>
      <w:r w:rsidRPr="00902548">
        <w:rPr>
          <w:rFonts w:ascii="Tahoma" w:hAnsi="Tahoma" w:cs="Tahoma"/>
          <w:sz w:val="20"/>
          <w:szCs w:val="20"/>
        </w:rPr>
        <w:t>jeżeli wykaże wymagane zdolności techniczne lub zawodowe lub sytuację finansową lub</w:t>
      </w:r>
      <w:r w:rsidRPr="00902548">
        <w:rPr>
          <w:rFonts w:ascii="Tahoma" w:hAnsi="Tahoma" w:cs="Tahoma"/>
          <w:color w:val="000000"/>
          <w:sz w:val="20"/>
          <w:szCs w:val="20"/>
        </w:rPr>
        <w:t xml:space="preserve"> </w:t>
      </w:r>
      <w:r w:rsidRPr="00902548">
        <w:rPr>
          <w:rFonts w:ascii="Tahoma" w:hAnsi="Tahoma" w:cs="Tahoma"/>
          <w:sz w:val="20"/>
          <w:szCs w:val="20"/>
        </w:rPr>
        <w:t>ekonomiczną odpowiednio innych podmiotów lub własne.</w:t>
      </w:r>
    </w:p>
    <w:p w14:paraId="0B5C2104" w14:textId="47712980" w:rsidR="00783EE2" w:rsidRDefault="00783EE2" w:rsidP="00DF091C">
      <w:pPr>
        <w:numPr>
          <w:ilvl w:val="0"/>
          <w:numId w:val="25"/>
        </w:numPr>
        <w:jc w:val="both"/>
        <w:rPr>
          <w:rFonts w:ascii="Tahoma" w:hAnsi="Tahoma" w:cs="Tahoma"/>
          <w:color w:val="000000"/>
          <w:sz w:val="20"/>
          <w:szCs w:val="20"/>
        </w:rPr>
      </w:pPr>
      <w:r w:rsidRPr="00A4066D">
        <w:rPr>
          <w:rFonts w:ascii="Tahoma" w:hAnsi="Tahoma" w:cs="Tahoma"/>
          <w:b/>
          <w:color w:val="000000"/>
          <w:sz w:val="20"/>
          <w:szCs w:val="20"/>
        </w:rPr>
        <w:t>Dokumenty i oświadczenia</w:t>
      </w:r>
      <w:r w:rsidRPr="009B21AF">
        <w:rPr>
          <w:rFonts w:ascii="Tahoma" w:hAnsi="Tahoma" w:cs="Tahoma"/>
          <w:color w:val="000000"/>
          <w:sz w:val="20"/>
          <w:szCs w:val="20"/>
        </w:rPr>
        <w:t>, które Wykonawca ma złożyć na żądanie Zamawiającego</w:t>
      </w:r>
      <w:r w:rsidRPr="009B21AF">
        <w:rPr>
          <w:rFonts w:ascii="Tahoma" w:hAnsi="Tahoma" w:cs="Tahoma"/>
          <w:iCs/>
          <w:sz w:val="20"/>
          <w:szCs w:val="20"/>
        </w:rPr>
        <w:t xml:space="preserve"> w formie określonej w R</w:t>
      </w:r>
      <w:r w:rsidRPr="009B21AF">
        <w:rPr>
          <w:rFonts w:ascii="Tahoma" w:eastAsia="TimesNewRoman" w:hAnsi="Tahoma" w:cs="Tahoma"/>
          <w:iCs/>
          <w:sz w:val="20"/>
          <w:szCs w:val="20"/>
        </w:rPr>
        <w:t>ozporządzeniu Ministra Rozwoju z dnia 26 lipca 2016</w:t>
      </w:r>
      <w:r w:rsidR="00A03CC8">
        <w:rPr>
          <w:rFonts w:ascii="Tahoma" w:eastAsia="TimesNewRoman" w:hAnsi="Tahoma" w:cs="Tahoma"/>
          <w:iCs/>
          <w:sz w:val="20"/>
          <w:szCs w:val="20"/>
        </w:rPr>
        <w:t xml:space="preserve"> </w:t>
      </w:r>
      <w:r w:rsidRPr="009B21AF">
        <w:rPr>
          <w:rFonts w:ascii="Tahoma" w:eastAsia="TimesNewRoman" w:hAnsi="Tahoma" w:cs="Tahoma"/>
          <w:iCs/>
          <w:sz w:val="20"/>
          <w:szCs w:val="20"/>
        </w:rPr>
        <w:t>r. w sprawie rodzajów dokumentów, jakich może żądać zamawiający od wykonawcy w postępowaniu o udzielenie zamówienia (Dz.U. z 2016r. poz. 1126)</w:t>
      </w:r>
      <w:r w:rsidRPr="009B21AF">
        <w:rPr>
          <w:rFonts w:ascii="Tahoma" w:hAnsi="Tahoma" w:cs="Tahoma"/>
          <w:color w:val="000000"/>
          <w:sz w:val="20"/>
          <w:szCs w:val="20"/>
        </w:rPr>
        <w:t xml:space="preserve"> – </w:t>
      </w:r>
      <w:r w:rsidRPr="009B21AF">
        <w:rPr>
          <w:rFonts w:ascii="Tahoma" w:hAnsi="Tahoma" w:cs="Tahoma"/>
          <w:b/>
          <w:color w:val="000000"/>
          <w:sz w:val="20"/>
          <w:szCs w:val="20"/>
        </w:rPr>
        <w:t>dotyczy Wykonawcy, którego oferta została oceniona najwyżej</w:t>
      </w:r>
      <w:r>
        <w:rPr>
          <w:rFonts w:ascii="Tahoma" w:hAnsi="Tahoma" w:cs="Tahoma"/>
          <w:color w:val="000000"/>
          <w:sz w:val="20"/>
          <w:szCs w:val="20"/>
        </w:rPr>
        <w:t>.</w:t>
      </w:r>
    </w:p>
    <w:p w14:paraId="686B5B16" w14:textId="6FDB0864" w:rsidR="00783EE2" w:rsidRDefault="00783EE2" w:rsidP="0075132B">
      <w:pPr>
        <w:ind w:left="360"/>
        <w:jc w:val="both"/>
        <w:rPr>
          <w:rFonts w:ascii="Tahoma" w:hAnsi="Tahoma" w:cs="Tahoma"/>
          <w:color w:val="000000"/>
          <w:sz w:val="20"/>
          <w:szCs w:val="20"/>
        </w:rPr>
      </w:pPr>
      <w:r w:rsidRPr="00783EE2">
        <w:rPr>
          <w:rFonts w:ascii="Tahoma" w:hAnsi="Tahoma" w:cs="Tahoma"/>
          <w:color w:val="000000"/>
          <w:sz w:val="20"/>
          <w:szCs w:val="20"/>
        </w:rPr>
        <w:t>Zamawiający przed udzieleniem zamówienia, wezwie</w:t>
      </w:r>
      <w:r w:rsidRPr="00783EE2">
        <w:rPr>
          <w:rFonts w:ascii="Tahoma" w:hAnsi="Tahoma" w:cs="Tahoma"/>
          <w:b/>
          <w:color w:val="000000"/>
          <w:sz w:val="20"/>
          <w:szCs w:val="20"/>
        </w:rPr>
        <w:t xml:space="preserve"> </w:t>
      </w:r>
      <w:r w:rsidRPr="00783EE2">
        <w:rPr>
          <w:rFonts w:ascii="Tahoma" w:hAnsi="Tahoma" w:cs="Tahoma"/>
          <w:color w:val="000000"/>
          <w:sz w:val="20"/>
          <w:szCs w:val="20"/>
        </w:rPr>
        <w:t>wykonawcę, którego oferta została najwyżej oceniona, do złożenia w wyznaczonym</w:t>
      </w:r>
      <w:r w:rsidRPr="00783EE2">
        <w:rPr>
          <w:rFonts w:ascii="Tahoma" w:hAnsi="Tahoma" w:cs="Tahoma"/>
          <w:b/>
          <w:color w:val="000000"/>
          <w:sz w:val="20"/>
          <w:szCs w:val="20"/>
        </w:rPr>
        <w:t xml:space="preserve">, </w:t>
      </w:r>
      <w:r w:rsidR="00A456B9">
        <w:rPr>
          <w:rFonts w:ascii="Tahoma" w:hAnsi="Tahoma" w:cs="Tahoma"/>
          <w:color w:val="000000"/>
          <w:sz w:val="20"/>
          <w:szCs w:val="20"/>
        </w:rPr>
        <w:t>nie krótszym niż 5</w:t>
      </w:r>
      <w:r w:rsidRPr="00783EE2">
        <w:rPr>
          <w:rFonts w:ascii="Tahoma" w:hAnsi="Tahoma" w:cs="Tahoma"/>
          <w:color w:val="000000"/>
          <w:sz w:val="20"/>
          <w:szCs w:val="20"/>
        </w:rPr>
        <w:t xml:space="preserve"> dni, terminie aktualnych na dzień złożenia następujących dokumentów:</w:t>
      </w:r>
    </w:p>
    <w:p w14:paraId="79924384" w14:textId="77777777" w:rsidR="004F73A4" w:rsidRPr="00A877DF" w:rsidRDefault="004F73A4" w:rsidP="00DF091C">
      <w:pPr>
        <w:numPr>
          <w:ilvl w:val="1"/>
          <w:numId w:val="25"/>
        </w:numPr>
        <w:jc w:val="both"/>
        <w:rPr>
          <w:rFonts w:ascii="Tahoma" w:hAnsi="Tahoma" w:cs="Tahoma"/>
          <w:color w:val="000000"/>
          <w:sz w:val="20"/>
          <w:szCs w:val="20"/>
        </w:rPr>
      </w:pPr>
      <w:r w:rsidRPr="00A877DF">
        <w:rPr>
          <w:rFonts w:ascii="Tahoma" w:hAnsi="Tahoma" w:cs="Tahoma"/>
          <w:b/>
          <w:color w:val="000000"/>
          <w:sz w:val="20"/>
          <w:szCs w:val="20"/>
        </w:rPr>
        <w:t>Odpis</w:t>
      </w:r>
      <w:r>
        <w:rPr>
          <w:rFonts w:ascii="Tahoma" w:hAnsi="Tahoma" w:cs="Tahoma"/>
          <w:b/>
          <w:color w:val="000000"/>
          <w:sz w:val="20"/>
          <w:szCs w:val="20"/>
        </w:rPr>
        <w:t>u</w:t>
      </w:r>
      <w:r w:rsidRPr="00A877DF">
        <w:rPr>
          <w:rFonts w:ascii="Tahoma" w:hAnsi="Tahoma" w:cs="Tahoma"/>
          <w:b/>
          <w:color w:val="000000"/>
          <w:sz w:val="20"/>
          <w:szCs w:val="20"/>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p>
    <w:p w14:paraId="7B3507B3" w14:textId="77777777" w:rsidR="004F73A4" w:rsidRPr="002A2B8C" w:rsidRDefault="004F73A4" w:rsidP="00DF091C">
      <w:pPr>
        <w:numPr>
          <w:ilvl w:val="2"/>
          <w:numId w:val="25"/>
        </w:numPr>
        <w:jc w:val="both"/>
        <w:rPr>
          <w:rFonts w:ascii="Tahoma" w:hAnsi="Tahoma" w:cs="Tahoma"/>
          <w:color w:val="000000"/>
          <w:sz w:val="20"/>
          <w:szCs w:val="20"/>
        </w:rPr>
      </w:pPr>
      <w:r w:rsidRPr="002A2B8C">
        <w:rPr>
          <w:rFonts w:ascii="Tahoma" w:hAnsi="Tahoma" w:cs="Tahoma"/>
          <w:iCs/>
          <w:sz w:val="20"/>
          <w:szCs w:val="20"/>
        </w:rPr>
        <w:t>Jeżeli wykonawca ma siedzibę lub miejsce zamieszkania poza terytorium Rzeczypospolitej</w:t>
      </w:r>
      <w:r w:rsidRPr="002A2B8C">
        <w:rPr>
          <w:rFonts w:ascii="Tahoma" w:hAnsi="Tahoma" w:cs="Tahoma"/>
          <w:color w:val="000000"/>
          <w:sz w:val="20"/>
          <w:szCs w:val="20"/>
        </w:rPr>
        <w:t xml:space="preserve"> </w:t>
      </w:r>
      <w:r w:rsidRPr="002A2B8C">
        <w:rPr>
          <w:rFonts w:ascii="Tahoma" w:hAnsi="Tahoma" w:cs="Tahoma"/>
          <w:iCs/>
          <w:sz w:val="20"/>
          <w:szCs w:val="20"/>
        </w:rPr>
        <w:t>Polskiej, zamiast dokumentu jak wyżej, składa dokument lub dokumenty wystawione w kraju,</w:t>
      </w:r>
      <w:r w:rsidRPr="002A2B8C">
        <w:rPr>
          <w:rFonts w:ascii="Tahoma" w:hAnsi="Tahoma" w:cs="Tahoma"/>
          <w:color w:val="000000"/>
          <w:sz w:val="20"/>
          <w:szCs w:val="20"/>
        </w:rPr>
        <w:t xml:space="preserve"> </w:t>
      </w:r>
      <w:r w:rsidRPr="002A2B8C">
        <w:rPr>
          <w:rFonts w:ascii="Tahoma" w:hAnsi="Tahoma" w:cs="Tahoma"/>
          <w:iCs/>
          <w:sz w:val="20"/>
          <w:szCs w:val="20"/>
        </w:rPr>
        <w:t>w którym wykonawca ma siedzibę lub miejsce zamieszkania, potwierdzające, że nie otwarto jego</w:t>
      </w:r>
      <w:r w:rsidRPr="002A2B8C">
        <w:rPr>
          <w:rFonts w:ascii="Tahoma" w:hAnsi="Tahoma" w:cs="Tahoma"/>
          <w:color w:val="000000"/>
          <w:sz w:val="20"/>
          <w:szCs w:val="20"/>
        </w:rPr>
        <w:t xml:space="preserve"> </w:t>
      </w:r>
      <w:r w:rsidRPr="002A2B8C">
        <w:rPr>
          <w:rFonts w:ascii="Tahoma" w:hAnsi="Tahoma" w:cs="Tahoma"/>
          <w:iCs/>
          <w:sz w:val="20"/>
          <w:szCs w:val="20"/>
        </w:rPr>
        <w:t>likwidacji ani nie ogłoszono upadłości.</w:t>
      </w:r>
    </w:p>
    <w:p w14:paraId="3C755BD5" w14:textId="77777777" w:rsidR="004F73A4" w:rsidRDefault="004F73A4" w:rsidP="00DF091C">
      <w:pPr>
        <w:numPr>
          <w:ilvl w:val="2"/>
          <w:numId w:val="25"/>
        </w:numPr>
        <w:autoSpaceDE w:val="0"/>
        <w:autoSpaceDN w:val="0"/>
        <w:adjustRightInd w:val="0"/>
        <w:jc w:val="both"/>
        <w:rPr>
          <w:rFonts w:ascii="Tahoma" w:hAnsi="Tahoma" w:cs="Tahoma"/>
          <w:iCs/>
          <w:sz w:val="20"/>
          <w:szCs w:val="20"/>
        </w:rPr>
      </w:pPr>
      <w:r w:rsidRPr="002A2B8C">
        <w:rPr>
          <w:rFonts w:ascii="Tahoma" w:hAnsi="Tahoma" w:cs="Tahoma"/>
          <w:iCs/>
          <w:sz w:val="20"/>
          <w:szCs w:val="20"/>
        </w:rPr>
        <w:t>Jeżeli w kraju, w którym wykonawca ma siedzibę lub miejsce zamieszkania lub miejsce</w:t>
      </w:r>
      <w:r w:rsidRPr="002A2B8C">
        <w:rPr>
          <w:rFonts w:ascii="Tahoma" w:hAnsi="Tahoma" w:cs="Tahoma"/>
          <w:color w:val="000000"/>
          <w:sz w:val="20"/>
          <w:szCs w:val="20"/>
        </w:rPr>
        <w:t xml:space="preserve"> </w:t>
      </w:r>
      <w:r w:rsidRPr="002A2B8C">
        <w:rPr>
          <w:rFonts w:ascii="Tahoma" w:hAnsi="Tahoma" w:cs="Tahoma"/>
          <w:iCs/>
          <w:sz w:val="20"/>
          <w:szCs w:val="20"/>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7D50D351" w14:textId="77777777" w:rsidR="004F73A4" w:rsidRPr="004F73A4" w:rsidRDefault="004F73A4" w:rsidP="00DF091C">
      <w:pPr>
        <w:numPr>
          <w:ilvl w:val="2"/>
          <w:numId w:val="25"/>
        </w:numPr>
        <w:autoSpaceDE w:val="0"/>
        <w:autoSpaceDN w:val="0"/>
        <w:adjustRightInd w:val="0"/>
        <w:jc w:val="both"/>
        <w:rPr>
          <w:rFonts w:ascii="Tahoma" w:hAnsi="Tahoma" w:cs="Tahoma"/>
          <w:iCs/>
          <w:sz w:val="20"/>
          <w:szCs w:val="20"/>
        </w:rPr>
      </w:pPr>
      <w:r w:rsidRPr="004F73A4">
        <w:rPr>
          <w:rFonts w:ascii="Tahoma" w:hAnsi="Tahoma" w:cs="Tahoma"/>
          <w:iCs/>
          <w:sz w:val="20"/>
          <w:szCs w:val="20"/>
        </w:rPr>
        <w:t>Dokumenty/oświadczenia, o których mowa w pkt. 3.1.1 i 3.1.2 powinny być wystawione nie wcześniej niż 6 miesięcy przed upływem terminu składania ofert.</w:t>
      </w:r>
    </w:p>
    <w:p w14:paraId="20C7BB92" w14:textId="77777777" w:rsidR="00352B8F" w:rsidRPr="001C3B78" w:rsidRDefault="004F73A4" w:rsidP="00DF091C">
      <w:pPr>
        <w:numPr>
          <w:ilvl w:val="1"/>
          <w:numId w:val="25"/>
        </w:numPr>
        <w:jc w:val="both"/>
        <w:rPr>
          <w:rStyle w:val="CharStyle23"/>
          <w:rFonts w:ascii="Tahoma" w:eastAsia="Times New Roman" w:hAnsi="Tahoma" w:cs="Tahoma"/>
          <w:b/>
          <w:color w:val="000000"/>
          <w:sz w:val="20"/>
          <w:szCs w:val="20"/>
        </w:rPr>
      </w:pPr>
      <w:r>
        <w:rPr>
          <w:rStyle w:val="CharStyle23"/>
          <w:rFonts w:ascii="Tahoma" w:hAnsi="Tahoma" w:cs="Tahoma"/>
          <w:b/>
          <w:sz w:val="20"/>
          <w:szCs w:val="20"/>
        </w:rPr>
        <w:t>D</w:t>
      </w:r>
      <w:r w:rsidR="0008089B" w:rsidRPr="001C3B78">
        <w:rPr>
          <w:rStyle w:val="CharStyle23"/>
          <w:rFonts w:ascii="Tahoma" w:hAnsi="Tahoma" w:cs="Tahoma"/>
          <w:b/>
          <w:sz w:val="20"/>
          <w:szCs w:val="20"/>
        </w:rPr>
        <w:t>owodów, czy dostawy</w:t>
      </w:r>
      <w:r w:rsidR="00352B8F" w:rsidRPr="001C3B78">
        <w:rPr>
          <w:rStyle w:val="CharStyle23"/>
          <w:rFonts w:ascii="Tahoma" w:hAnsi="Tahoma" w:cs="Tahoma"/>
          <w:b/>
          <w:sz w:val="20"/>
          <w:szCs w:val="20"/>
        </w:rPr>
        <w:t xml:space="preserve"> wykonane w okresie ostatnich trzech lat przed upływem terminu składania ofert</w:t>
      </w:r>
      <w:r w:rsidR="0008089B" w:rsidRPr="001C3B78">
        <w:rPr>
          <w:rFonts w:ascii="Tahoma" w:hAnsi="Tahoma" w:cs="Tahoma"/>
          <w:b/>
          <w:sz w:val="20"/>
          <w:szCs w:val="18"/>
        </w:rPr>
        <w:t>a, a jeżeli okres prowadzenia działalności jest krótszy – w tym okresie,</w:t>
      </w:r>
      <w:r w:rsidR="00352B8F" w:rsidRPr="001C3B78">
        <w:rPr>
          <w:rStyle w:val="CharStyle23"/>
          <w:rFonts w:ascii="Tahoma" w:hAnsi="Tahoma" w:cs="Tahoma"/>
          <w:b/>
          <w:sz w:val="20"/>
          <w:szCs w:val="20"/>
        </w:rPr>
        <w:t xml:space="preserve"> zostały wykonane należycie (w</w:t>
      </w:r>
      <w:r w:rsidR="002B2343" w:rsidRPr="001C3B78">
        <w:rPr>
          <w:rStyle w:val="CharStyle23"/>
          <w:rFonts w:ascii="Tahoma" w:hAnsi="Tahoma" w:cs="Tahoma"/>
          <w:b/>
          <w:sz w:val="20"/>
          <w:szCs w:val="20"/>
        </w:rPr>
        <w:t xml:space="preserve"> przypadku świadczeń ciągłych </w:t>
      </w:r>
      <w:r w:rsidR="00352B8F" w:rsidRPr="001C3B78">
        <w:rPr>
          <w:rStyle w:val="CharStyle23"/>
          <w:rFonts w:ascii="Tahoma" w:hAnsi="Tahoma" w:cs="Tahoma"/>
          <w:b/>
          <w:sz w:val="20"/>
          <w:szCs w:val="20"/>
        </w:rPr>
        <w:t>lub  okresowych   -   są  wykonywane   należycie,   przy   czym dowody potwierdzające ich należyte wykonywanie powinny być wydane nie wcześniej niż 3 miesiące przed upływem terminu składania ofert);</w:t>
      </w:r>
    </w:p>
    <w:p w14:paraId="29738E4E" w14:textId="6E77327E" w:rsidR="004E59DC" w:rsidRPr="00B4382E" w:rsidRDefault="004F73A4" w:rsidP="00DF091C">
      <w:pPr>
        <w:numPr>
          <w:ilvl w:val="1"/>
          <w:numId w:val="25"/>
        </w:numPr>
        <w:jc w:val="both"/>
        <w:rPr>
          <w:rStyle w:val="CharStyle23"/>
          <w:rFonts w:ascii="Tahoma" w:eastAsia="Times New Roman" w:hAnsi="Tahoma" w:cs="Tahoma"/>
          <w:b/>
          <w:color w:val="000000"/>
          <w:sz w:val="20"/>
          <w:szCs w:val="20"/>
        </w:rPr>
      </w:pPr>
      <w:r>
        <w:rPr>
          <w:rStyle w:val="CharStyle23"/>
          <w:rFonts w:ascii="Tahoma" w:hAnsi="Tahoma" w:cs="Tahoma"/>
          <w:b/>
          <w:sz w:val="20"/>
          <w:szCs w:val="20"/>
        </w:rPr>
        <w:t>W</w:t>
      </w:r>
      <w:r w:rsidR="00352B8F" w:rsidRPr="0008089B">
        <w:rPr>
          <w:rStyle w:val="CharStyle23"/>
          <w:rFonts w:ascii="Tahoma" w:hAnsi="Tahoma" w:cs="Tahoma"/>
          <w:b/>
          <w:sz w:val="20"/>
          <w:szCs w:val="20"/>
        </w:rPr>
        <w:t xml:space="preserve">ykazu osób skierowanych przez Wykonawcę do realizacji zamówienia wraz </w:t>
      </w:r>
      <w:r w:rsidR="0008089B">
        <w:rPr>
          <w:rStyle w:val="CharStyle23"/>
          <w:rFonts w:ascii="Tahoma" w:hAnsi="Tahoma" w:cs="Tahoma"/>
          <w:b/>
          <w:sz w:val="20"/>
          <w:szCs w:val="20"/>
        </w:rPr>
        <w:br/>
      </w:r>
      <w:r w:rsidR="00352B8F" w:rsidRPr="0008089B">
        <w:rPr>
          <w:rStyle w:val="CharStyle23"/>
          <w:rFonts w:ascii="Tahoma" w:hAnsi="Tahoma" w:cs="Tahoma"/>
          <w:b/>
          <w:sz w:val="20"/>
          <w:szCs w:val="20"/>
        </w:rPr>
        <w:t xml:space="preserve">z informacjami na temat ich kwalifikacji zawodowych, uprawnień, doświadczenia </w:t>
      </w:r>
      <w:r w:rsidR="0008089B">
        <w:rPr>
          <w:rStyle w:val="CharStyle23"/>
          <w:rFonts w:ascii="Tahoma" w:hAnsi="Tahoma" w:cs="Tahoma"/>
          <w:b/>
          <w:sz w:val="20"/>
          <w:szCs w:val="20"/>
        </w:rPr>
        <w:br/>
      </w:r>
      <w:r w:rsidR="00352B8F" w:rsidRPr="0008089B">
        <w:rPr>
          <w:rStyle w:val="CharStyle23"/>
          <w:rFonts w:ascii="Tahoma" w:hAnsi="Tahoma" w:cs="Tahoma"/>
          <w:b/>
          <w:sz w:val="20"/>
          <w:szCs w:val="20"/>
        </w:rPr>
        <w:t>i wykształcenia niezbędnych do wykonania zamówienia, a także zakresu wykonywanych przez nie czynności oraz informacją o podstawie do dysponowania tymi osobami</w:t>
      </w:r>
      <w:r>
        <w:rPr>
          <w:rStyle w:val="CharStyle23"/>
          <w:rFonts w:ascii="Tahoma" w:hAnsi="Tahoma" w:cs="Tahoma"/>
          <w:b/>
          <w:sz w:val="20"/>
          <w:szCs w:val="20"/>
        </w:rPr>
        <w:t>.</w:t>
      </w:r>
    </w:p>
    <w:p w14:paraId="0B48AAEA" w14:textId="77777777" w:rsidR="00B4382E" w:rsidRPr="00A93D1A" w:rsidRDefault="00B4382E" w:rsidP="00DF091C">
      <w:pPr>
        <w:numPr>
          <w:ilvl w:val="1"/>
          <w:numId w:val="25"/>
        </w:numPr>
        <w:autoSpaceDE w:val="0"/>
        <w:autoSpaceDN w:val="0"/>
        <w:adjustRightInd w:val="0"/>
        <w:jc w:val="both"/>
        <w:rPr>
          <w:rFonts w:ascii="Tahoma" w:hAnsi="Tahoma" w:cs="Tahoma"/>
          <w:b/>
          <w:iCs/>
          <w:sz w:val="20"/>
          <w:szCs w:val="20"/>
        </w:rPr>
      </w:pPr>
      <w:r w:rsidRPr="00A93D1A">
        <w:rPr>
          <w:rFonts w:ascii="Tahoma" w:hAnsi="Tahoma" w:cs="Tahoma"/>
          <w:b/>
          <w:iCs/>
          <w:sz w:val="20"/>
          <w:szCs w:val="20"/>
        </w:rPr>
        <w:lastRenderedPageBreak/>
        <w:t>Dokumentów potwierdzających spełnianie przez oferowane dostawy wymagań określonych przez Zamawiającego zgodnie z poniższym wyszczególnieniem:</w:t>
      </w:r>
    </w:p>
    <w:p w14:paraId="6C155535" w14:textId="211F58D7" w:rsidR="00B4382E" w:rsidRPr="00EB38D7" w:rsidRDefault="00B4382E" w:rsidP="00DF091C">
      <w:pPr>
        <w:numPr>
          <w:ilvl w:val="2"/>
          <w:numId w:val="25"/>
        </w:numPr>
        <w:autoSpaceDE w:val="0"/>
        <w:autoSpaceDN w:val="0"/>
        <w:adjustRightInd w:val="0"/>
        <w:ind w:left="1440" w:hanging="720"/>
        <w:jc w:val="both"/>
        <w:rPr>
          <w:rFonts w:ascii="Tahoma" w:hAnsi="Tahoma" w:cs="Tahoma"/>
          <w:b/>
          <w:iCs/>
          <w:sz w:val="20"/>
          <w:szCs w:val="20"/>
        </w:rPr>
      </w:pPr>
      <w:r w:rsidRPr="00EB38D7">
        <w:rPr>
          <w:rFonts w:ascii="Tahoma" w:hAnsi="Tahoma" w:cs="Tahoma"/>
          <w:b/>
          <w:sz w:val="20"/>
          <w:szCs w:val="20"/>
        </w:rPr>
        <w:t xml:space="preserve">Dokumentów </w:t>
      </w:r>
      <w:r w:rsidRPr="00EB38D7">
        <w:rPr>
          <w:rFonts w:ascii="Tahoma" w:hAnsi="Tahoma" w:cs="Tahoma"/>
          <w:b/>
          <w:snapToGrid w:val="0"/>
          <w:sz w:val="20"/>
          <w:szCs w:val="20"/>
        </w:rPr>
        <w:t>poświadczających</w:t>
      </w:r>
      <w:r w:rsidRPr="00EB38D7">
        <w:rPr>
          <w:rFonts w:ascii="Tahoma" w:hAnsi="Tahoma" w:cs="Tahoma"/>
          <w:b/>
          <w:sz w:val="20"/>
          <w:szCs w:val="20"/>
        </w:rPr>
        <w:t xml:space="preserve">, że </w:t>
      </w:r>
      <w:r w:rsidR="00F83769">
        <w:rPr>
          <w:rFonts w:ascii="Tahoma" w:hAnsi="Tahoma" w:cs="Tahoma"/>
          <w:b/>
          <w:sz w:val="20"/>
          <w:szCs w:val="20"/>
        </w:rPr>
        <w:t xml:space="preserve">oferowane urządzenia </w:t>
      </w:r>
      <w:r w:rsidRPr="00EB38D7">
        <w:rPr>
          <w:rFonts w:ascii="Tahoma" w:hAnsi="Tahoma" w:cs="Tahoma"/>
          <w:b/>
          <w:sz w:val="20"/>
          <w:szCs w:val="20"/>
        </w:rPr>
        <w:t xml:space="preserve">posiadają deklarację zgodności producenta oraz certyfikat CE właściwy dla danego sprzętu zgodnie wymaganiami opisanymi w szczegółowym opisie przedmiotu zamówienia, stanowiącym </w:t>
      </w:r>
      <w:r w:rsidR="00F83769">
        <w:rPr>
          <w:rFonts w:ascii="Tahoma" w:hAnsi="Tahoma" w:cs="Tahoma"/>
          <w:b/>
          <w:sz w:val="20"/>
          <w:szCs w:val="20"/>
        </w:rPr>
        <w:t>Załącznik nr 1</w:t>
      </w:r>
      <w:r w:rsidRPr="00EB38D7">
        <w:rPr>
          <w:rFonts w:ascii="Tahoma" w:hAnsi="Tahoma" w:cs="Tahoma"/>
          <w:b/>
          <w:sz w:val="20"/>
          <w:szCs w:val="20"/>
        </w:rPr>
        <w:t xml:space="preserve"> do SIWZ.    </w:t>
      </w:r>
    </w:p>
    <w:p w14:paraId="0972C592" w14:textId="7693430E" w:rsidR="00B4382E" w:rsidRPr="00A93D1A" w:rsidRDefault="00B4382E" w:rsidP="00DF091C">
      <w:pPr>
        <w:numPr>
          <w:ilvl w:val="2"/>
          <w:numId w:val="25"/>
        </w:numPr>
        <w:autoSpaceDE w:val="0"/>
        <w:autoSpaceDN w:val="0"/>
        <w:adjustRightInd w:val="0"/>
        <w:ind w:left="1440" w:hanging="720"/>
        <w:jc w:val="both"/>
        <w:rPr>
          <w:rFonts w:ascii="Tahoma" w:hAnsi="Tahoma" w:cs="Tahoma"/>
          <w:b/>
          <w:iCs/>
          <w:sz w:val="20"/>
          <w:szCs w:val="20"/>
        </w:rPr>
      </w:pPr>
      <w:r>
        <w:rPr>
          <w:rFonts w:ascii="Tahoma" w:hAnsi="Tahoma" w:cs="Tahoma"/>
          <w:b/>
          <w:snapToGrid w:val="0"/>
          <w:sz w:val="20"/>
          <w:szCs w:val="20"/>
        </w:rPr>
        <w:t xml:space="preserve">Dokumentów </w:t>
      </w:r>
      <w:r w:rsidRPr="00A93D1A">
        <w:rPr>
          <w:rFonts w:ascii="Tahoma" w:hAnsi="Tahoma" w:cs="Tahoma"/>
          <w:b/>
          <w:snapToGrid w:val="0"/>
          <w:sz w:val="20"/>
          <w:szCs w:val="20"/>
        </w:rPr>
        <w:t xml:space="preserve">potwierdzających, że </w:t>
      </w:r>
      <w:r w:rsidRPr="00A93D1A">
        <w:rPr>
          <w:rFonts w:ascii="Tahoma" w:hAnsi="Tahoma" w:cs="Tahoma"/>
          <w:b/>
          <w:sz w:val="20"/>
          <w:szCs w:val="20"/>
        </w:rPr>
        <w:t>wykonawca jest autoryzowanym dystrybutore</w:t>
      </w:r>
      <w:r w:rsidR="00DF091C">
        <w:rPr>
          <w:rFonts w:ascii="Tahoma" w:hAnsi="Tahoma" w:cs="Tahoma"/>
          <w:b/>
          <w:sz w:val="20"/>
          <w:szCs w:val="20"/>
        </w:rPr>
        <w:t>m oferowanych urządzeń</w:t>
      </w:r>
      <w:r w:rsidRPr="00A93D1A">
        <w:rPr>
          <w:rFonts w:ascii="Tahoma" w:hAnsi="Tahoma" w:cs="Tahoma"/>
          <w:b/>
          <w:sz w:val="20"/>
          <w:szCs w:val="20"/>
        </w:rPr>
        <w:t xml:space="preserve"> oraz posiada autoryzację producenta do świadczenia usług serwisowych, w tym do dostawy i instalacji oryginalnych częś</w:t>
      </w:r>
      <w:r w:rsidR="00F83769">
        <w:rPr>
          <w:rFonts w:ascii="Tahoma" w:hAnsi="Tahoma" w:cs="Tahoma"/>
          <w:b/>
          <w:sz w:val="20"/>
          <w:szCs w:val="20"/>
        </w:rPr>
        <w:t xml:space="preserve">ci zamiennych na terenie Polski, </w:t>
      </w:r>
      <w:r w:rsidR="00F83769" w:rsidRPr="00EB38D7">
        <w:rPr>
          <w:rFonts w:ascii="Tahoma" w:hAnsi="Tahoma" w:cs="Tahoma"/>
          <w:b/>
          <w:sz w:val="20"/>
          <w:szCs w:val="20"/>
        </w:rPr>
        <w:t xml:space="preserve">zgodnie wymaganiami opisanymi w szczegółowym opisie przedmiotu zamówienia, stanowiącym </w:t>
      </w:r>
      <w:r w:rsidR="00F83769">
        <w:rPr>
          <w:rFonts w:ascii="Tahoma" w:hAnsi="Tahoma" w:cs="Tahoma"/>
          <w:b/>
          <w:sz w:val="20"/>
          <w:szCs w:val="20"/>
        </w:rPr>
        <w:t>Załącznik nr 1</w:t>
      </w:r>
      <w:r w:rsidR="00F83769" w:rsidRPr="00EB38D7">
        <w:rPr>
          <w:rFonts w:ascii="Tahoma" w:hAnsi="Tahoma" w:cs="Tahoma"/>
          <w:b/>
          <w:sz w:val="20"/>
          <w:szCs w:val="20"/>
        </w:rPr>
        <w:t xml:space="preserve"> do SIWZ.</w:t>
      </w:r>
    </w:p>
    <w:p w14:paraId="51271E00" w14:textId="77777777" w:rsidR="004E59DC" w:rsidRPr="004E59DC" w:rsidRDefault="00352B8F" w:rsidP="0075132B">
      <w:pPr>
        <w:ind w:left="360"/>
        <w:jc w:val="both"/>
        <w:rPr>
          <w:rFonts w:ascii="Tahoma" w:eastAsia="Verdana" w:hAnsi="Tahoma" w:cs="Tahoma"/>
          <w:sz w:val="20"/>
          <w:szCs w:val="20"/>
        </w:rPr>
      </w:pPr>
      <w:r w:rsidRPr="004E59DC">
        <w:rPr>
          <w:rStyle w:val="CharStyle23"/>
          <w:rFonts w:ascii="Tahoma" w:hAnsi="Tahoma" w:cs="Tahoma"/>
          <w:sz w:val="20"/>
          <w:szCs w:val="20"/>
        </w:rPr>
        <w:t>Zamawiający może na każdym etapie postępowania wezwać wykonawców do złożenia wszystkich lub niektórych oświadczeń lub dokumentów potwierdzających, że nie podlegają wykluczeniu, spełniają warunki udziału w postępowaniu, a jeżeli zachodzą</w:t>
      </w:r>
      <w:r w:rsidR="004E59DC" w:rsidRPr="004E59DC">
        <w:rPr>
          <w:rStyle w:val="CharStyle23"/>
          <w:rFonts w:ascii="Tahoma" w:hAnsi="Tahoma" w:cs="Tahoma"/>
          <w:sz w:val="20"/>
          <w:szCs w:val="20"/>
        </w:rPr>
        <w:t xml:space="preserve"> uzasadnione podstawy do uznania, że złożone uprzednio oświadczenia lub dokumenty nie są już aktualne, do złożenia aktualnych oświadczeń lub dokumentów, jeżeli będzie to niezbędne do zapewnienia odpowiedniego przebiegu postępowania o udzielenie zamówienia.</w:t>
      </w:r>
    </w:p>
    <w:p w14:paraId="64B6D3C5" w14:textId="77777777" w:rsidR="00F9667C" w:rsidRDefault="004E59DC" w:rsidP="00DF091C">
      <w:pPr>
        <w:numPr>
          <w:ilvl w:val="0"/>
          <w:numId w:val="25"/>
        </w:numPr>
        <w:jc w:val="both"/>
        <w:rPr>
          <w:rStyle w:val="CharStyle28"/>
          <w:rFonts w:ascii="Tahoma" w:eastAsia="Times New Roman" w:hAnsi="Tahoma" w:cs="Tahoma"/>
          <w:b w:val="0"/>
          <w:bCs w:val="0"/>
          <w:sz w:val="20"/>
          <w:szCs w:val="20"/>
        </w:rPr>
      </w:pPr>
      <w:r w:rsidRPr="00F9667C">
        <w:rPr>
          <w:rStyle w:val="CharStyle28"/>
          <w:rFonts w:ascii="Tahoma" w:hAnsi="Tahoma" w:cs="Tahoma"/>
          <w:sz w:val="20"/>
          <w:szCs w:val="20"/>
        </w:rPr>
        <w:t>Wymogi szczególne w zakresie dokumentów dotyczących innego podmiotu żądane od Wykonawcy, którego oferta została oceniona najwyżej</w:t>
      </w:r>
      <w:r w:rsidRPr="00F9667C">
        <w:rPr>
          <w:rStyle w:val="CharStyle28"/>
          <w:rFonts w:ascii="Tahoma" w:eastAsia="Times New Roman" w:hAnsi="Tahoma" w:cs="Tahoma"/>
          <w:b w:val="0"/>
          <w:bCs w:val="0"/>
          <w:sz w:val="20"/>
          <w:szCs w:val="20"/>
        </w:rPr>
        <w:t xml:space="preserve">. </w:t>
      </w:r>
    </w:p>
    <w:p w14:paraId="54E70A60" w14:textId="77777777" w:rsidR="00F9667C" w:rsidRPr="0008089B" w:rsidRDefault="004E59DC" w:rsidP="00DF091C">
      <w:pPr>
        <w:numPr>
          <w:ilvl w:val="1"/>
          <w:numId w:val="25"/>
        </w:numPr>
        <w:jc w:val="both"/>
        <w:rPr>
          <w:rStyle w:val="CharStyle23"/>
          <w:rFonts w:ascii="Tahoma" w:eastAsia="Times New Roman" w:hAnsi="Tahoma" w:cs="Tahoma"/>
          <w:b/>
          <w:sz w:val="20"/>
          <w:szCs w:val="20"/>
        </w:rPr>
      </w:pPr>
      <w:r w:rsidRPr="0008089B">
        <w:rPr>
          <w:rStyle w:val="CharStyle23"/>
          <w:rFonts w:ascii="Tahoma" w:hAnsi="Tahoma" w:cs="Tahoma"/>
          <w:b/>
          <w:sz w:val="20"/>
          <w:szCs w:val="20"/>
        </w:rPr>
        <w:t xml:space="preserve">W przypadku, gdy Wykonawca, polega na zasobach innych podmiotów na zasadach określonych w art. 22a ustawy, Zamawiający żąda przedstawienia </w:t>
      </w:r>
      <w:r w:rsidR="00F9667C" w:rsidRPr="0008089B">
        <w:rPr>
          <w:rStyle w:val="CharStyle23"/>
          <w:rFonts w:ascii="Tahoma" w:hAnsi="Tahoma" w:cs="Tahoma"/>
          <w:b/>
          <w:sz w:val="20"/>
          <w:szCs w:val="20"/>
        </w:rPr>
        <w:t xml:space="preserve">w odniesieniu do tych podmiotów </w:t>
      </w:r>
      <w:r w:rsidRPr="0008089B">
        <w:rPr>
          <w:rStyle w:val="CharStyle23"/>
          <w:rFonts w:ascii="Tahoma" w:hAnsi="Tahoma" w:cs="Tahoma"/>
          <w:b/>
          <w:sz w:val="20"/>
          <w:szCs w:val="20"/>
        </w:rPr>
        <w:t xml:space="preserve">dokumentów </w:t>
      </w:r>
      <w:r w:rsidR="00F9667C" w:rsidRPr="0008089B">
        <w:rPr>
          <w:rStyle w:val="CharStyle23"/>
          <w:rFonts w:ascii="Tahoma" w:hAnsi="Tahoma" w:cs="Tahoma"/>
          <w:b/>
          <w:sz w:val="20"/>
          <w:szCs w:val="20"/>
        </w:rPr>
        <w:t>w</w:t>
      </w:r>
      <w:r w:rsidR="00E314C3">
        <w:rPr>
          <w:rStyle w:val="CharStyle23"/>
          <w:rFonts w:ascii="Tahoma" w:hAnsi="Tahoma" w:cs="Tahoma"/>
          <w:b/>
          <w:sz w:val="20"/>
          <w:szCs w:val="20"/>
        </w:rPr>
        <w:t xml:space="preserve">ymienionych w pkt. VI.3.1 </w:t>
      </w:r>
      <w:r w:rsidR="00F9667C" w:rsidRPr="0008089B">
        <w:rPr>
          <w:rStyle w:val="CharStyle23"/>
          <w:rFonts w:ascii="Tahoma" w:hAnsi="Tahoma" w:cs="Tahoma"/>
          <w:b/>
          <w:sz w:val="20"/>
          <w:szCs w:val="20"/>
        </w:rPr>
        <w:t>SIWZ.</w:t>
      </w:r>
    </w:p>
    <w:p w14:paraId="3E85EE99" w14:textId="77777777" w:rsidR="005C7379" w:rsidRPr="00F9667C" w:rsidRDefault="004E59DC" w:rsidP="00DF091C">
      <w:pPr>
        <w:numPr>
          <w:ilvl w:val="1"/>
          <w:numId w:val="25"/>
        </w:numPr>
        <w:jc w:val="both"/>
        <w:rPr>
          <w:rStyle w:val="CharStyle23"/>
          <w:rFonts w:ascii="Tahoma" w:eastAsia="Times New Roman" w:hAnsi="Tahoma" w:cs="Tahoma"/>
          <w:sz w:val="20"/>
          <w:szCs w:val="20"/>
        </w:rPr>
      </w:pPr>
      <w:r w:rsidRPr="00F9667C">
        <w:rPr>
          <w:rStyle w:val="CharStyle23"/>
          <w:rFonts w:ascii="Tahoma" w:hAnsi="Tahoma" w:cs="Tahoma"/>
          <w:sz w:val="20"/>
          <w:szCs w:val="20"/>
        </w:rPr>
        <w:t xml:space="preserve">Stosownie do zakresu udostępnianych </w:t>
      </w:r>
      <w:r w:rsidR="00F9667C">
        <w:rPr>
          <w:rStyle w:val="CharStyle23"/>
          <w:rFonts w:ascii="Tahoma" w:hAnsi="Tahoma" w:cs="Tahoma"/>
          <w:sz w:val="20"/>
          <w:szCs w:val="20"/>
        </w:rPr>
        <w:t xml:space="preserve">zasobów przez inny podmiot oraz </w:t>
      </w:r>
      <w:r w:rsidRPr="00F9667C">
        <w:rPr>
          <w:rStyle w:val="CharStyle23"/>
          <w:rFonts w:ascii="Tahoma" w:hAnsi="Tahoma" w:cs="Tahoma"/>
          <w:sz w:val="20"/>
          <w:szCs w:val="20"/>
        </w:rPr>
        <w:t>warunków, których spełnianiu one służą, Wy</w:t>
      </w:r>
      <w:r w:rsidR="00F9667C">
        <w:rPr>
          <w:rStyle w:val="CharStyle23"/>
          <w:rFonts w:ascii="Tahoma" w:hAnsi="Tahoma" w:cs="Tahoma"/>
          <w:sz w:val="20"/>
          <w:szCs w:val="20"/>
        </w:rPr>
        <w:t xml:space="preserve">konawca zobowiązany jest złożyć </w:t>
      </w:r>
      <w:r w:rsidRPr="00F9667C">
        <w:rPr>
          <w:rStyle w:val="CharStyle23"/>
          <w:rFonts w:ascii="Tahoma" w:hAnsi="Tahoma" w:cs="Tahoma"/>
          <w:sz w:val="20"/>
          <w:szCs w:val="20"/>
        </w:rPr>
        <w:t xml:space="preserve">właściwe dokumenty tych podmiotów </w:t>
      </w:r>
      <w:r w:rsidR="009B77AD">
        <w:rPr>
          <w:rStyle w:val="CharStyle23"/>
          <w:rFonts w:ascii="Tahoma" w:hAnsi="Tahoma" w:cs="Tahoma"/>
          <w:sz w:val="20"/>
          <w:szCs w:val="20"/>
        </w:rPr>
        <w:br/>
      </w:r>
      <w:r w:rsidRPr="00F9667C">
        <w:rPr>
          <w:rStyle w:val="CharStyle23"/>
          <w:rFonts w:ascii="Tahoma" w:hAnsi="Tahoma" w:cs="Tahoma"/>
          <w:sz w:val="20"/>
          <w:szCs w:val="20"/>
        </w:rPr>
        <w:t>w cel</w:t>
      </w:r>
      <w:r w:rsidR="00F9667C">
        <w:rPr>
          <w:rStyle w:val="CharStyle23"/>
          <w:rFonts w:ascii="Tahoma" w:hAnsi="Tahoma" w:cs="Tahoma"/>
          <w:sz w:val="20"/>
          <w:szCs w:val="20"/>
        </w:rPr>
        <w:t xml:space="preserve">u wykazania spełnienia warunków </w:t>
      </w:r>
      <w:r w:rsidRPr="00F9667C">
        <w:rPr>
          <w:rStyle w:val="CharStyle23"/>
          <w:rFonts w:ascii="Tahoma" w:hAnsi="Tahoma" w:cs="Tahoma"/>
          <w:sz w:val="20"/>
          <w:szCs w:val="20"/>
        </w:rPr>
        <w:t>udziału w postępowaniu przez Wykonawcę.</w:t>
      </w:r>
    </w:p>
    <w:p w14:paraId="331F48BD" w14:textId="77777777" w:rsidR="00EB77E4" w:rsidRPr="00EB77E4" w:rsidRDefault="00F9667C" w:rsidP="00DF091C">
      <w:pPr>
        <w:pStyle w:val="Style128"/>
        <w:numPr>
          <w:ilvl w:val="0"/>
          <w:numId w:val="25"/>
        </w:numPr>
        <w:spacing w:line="238" w:lineRule="exact"/>
        <w:jc w:val="both"/>
        <w:rPr>
          <w:rStyle w:val="CharStyle28"/>
          <w:rFonts w:ascii="Tahoma" w:hAnsi="Tahoma" w:cs="Tahoma"/>
          <w:b w:val="0"/>
          <w:bCs w:val="0"/>
          <w:sz w:val="20"/>
          <w:szCs w:val="20"/>
        </w:rPr>
      </w:pPr>
      <w:r w:rsidRPr="00EB77E4">
        <w:rPr>
          <w:rStyle w:val="CharStyle28"/>
          <w:rFonts w:ascii="Tahoma" w:hAnsi="Tahoma" w:cs="Tahoma"/>
          <w:sz w:val="20"/>
          <w:szCs w:val="20"/>
        </w:rPr>
        <w:t>Wymogi szczególne w zakresie dokumentów dotyczących konsorcjum.</w:t>
      </w:r>
    </w:p>
    <w:p w14:paraId="52363661" w14:textId="77777777" w:rsidR="00EB77E4" w:rsidRDefault="00F9667C" w:rsidP="0075132B">
      <w:pPr>
        <w:pStyle w:val="Style128"/>
        <w:spacing w:line="238" w:lineRule="exact"/>
        <w:ind w:left="360" w:firstLine="0"/>
        <w:jc w:val="both"/>
        <w:rPr>
          <w:rStyle w:val="CharStyle23"/>
          <w:rFonts w:ascii="Tahoma" w:hAnsi="Tahoma" w:cs="Tahoma"/>
          <w:sz w:val="20"/>
          <w:szCs w:val="20"/>
        </w:rPr>
      </w:pPr>
      <w:r w:rsidRPr="00EB77E4">
        <w:rPr>
          <w:rStyle w:val="CharStyle23"/>
          <w:rFonts w:ascii="Tahoma" w:hAnsi="Tahoma" w:cs="Tahoma"/>
          <w:sz w:val="20"/>
          <w:szCs w:val="20"/>
        </w:rPr>
        <w:t xml:space="preserve">W przypadku wspólnego ubiegania się o zamówienie przez wykonawców (konsorcjum), dokumenty wymienione w </w:t>
      </w:r>
      <w:r w:rsidR="00EB77E4" w:rsidRPr="00EB77E4">
        <w:rPr>
          <w:rStyle w:val="CharStyle23"/>
          <w:rFonts w:ascii="Tahoma" w:hAnsi="Tahoma" w:cs="Tahoma"/>
          <w:sz w:val="20"/>
          <w:szCs w:val="20"/>
        </w:rPr>
        <w:t>pkt. VI.</w:t>
      </w:r>
      <w:r w:rsidR="00E314C3">
        <w:rPr>
          <w:rStyle w:val="CharStyle23"/>
          <w:rFonts w:ascii="Tahoma" w:hAnsi="Tahoma" w:cs="Tahoma"/>
          <w:sz w:val="20"/>
          <w:szCs w:val="20"/>
        </w:rPr>
        <w:t xml:space="preserve">3.1 </w:t>
      </w:r>
      <w:r w:rsidR="00EB77E4" w:rsidRPr="00EB77E4">
        <w:rPr>
          <w:rStyle w:val="CharStyle23"/>
          <w:rFonts w:ascii="Tahoma" w:hAnsi="Tahoma" w:cs="Tahoma"/>
          <w:sz w:val="20"/>
          <w:szCs w:val="20"/>
        </w:rPr>
        <w:t>SIWZ</w:t>
      </w:r>
      <w:r w:rsidRPr="00EB77E4">
        <w:rPr>
          <w:rStyle w:val="CharStyle23"/>
          <w:rFonts w:ascii="Tahoma" w:hAnsi="Tahoma" w:cs="Tahoma"/>
          <w:sz w:val="20"/>
          <w:szCs w:val="20"/>
        </w:rPr>
        <w:t xml:space="preserve"> składa każdy z Wykonawców wspólnie ubiegających się </w:t>
      </w:r>
      <w:r w:rsidR="00EB77E4">
        <w:rPr>
          <w:rStyle w:val="CharStyle23"/>
          <w:rFonts w:ascii="Tahoma" w:hAnsi="Tahoma" w:cs="Tahoma"/>
          <w:sz w:val="20"/>
          <w:szCs w:val="20"/>
        </w:rPr>
        <w:t xml:space="preserve"> </w:t>
      </w:r>
      <w:r w:rsidR="009B77AD">
        <w:rPr>
          <w:rStyle w:val="CharStyle23"/>
          <w:rFonts w:ascii="Tahoma" w:hAnsi="Tahoma" w:cs="Tahoma"/>
          <w:sz w:val="20"/>
          <w:szCs w:val="20"/>
        </w:rPr>
        <w:br/>
      </w:r>
      <w:r w:rsidRPr="00EB77E4">
        <w:rPr>
          <w:rStyle w:val="CharStyle23"/>
          <w:rFonts w:ascii="Tahoma" w:hAnsi="Tahoma" w:cs="Tahoma"/>
          <w:sz w:val="20"/>
          <w:szCs w:val="20"/>
        </w:rPr>
        <w:t>o</w:t>
      </w:r>
      <w:r w:rsidR="00EB77E4" w:rsidRPr="00EB77E4">
        <w:rPr>
          <w:rStyle w:val="CharStyle23"/>
          <w:rFonts w:ascii="Tahoma" w:hAnsi="Tahoma" w:cs="Tahoma"/>
          <w:sz w:val="20"/>
          <w:szCs w:val="20"/>
        </w:rPr>
        <w:t xml:space="preserve"> </w:t>
      </w:r>
      <w:r w:rsidRPr="00EB77E4">
        <w:rPr>
          <w:rStyle w:val="CharStyle23"/>
          <w:rFonts w:ascii="Tahoma" w:hAnsi="Tahoma" w:cs="Tahoma"/>
          <w:sz w:val="20"/>
          <w:szCs w:val="20"/>
        </w:rPr>
        <w:t xml:space="preserve">zamówienie. Dokumenty wskazane w </w:t>
      </w:r>
      <w:r w:rsidR="00E314C3">
        <w:rPr>
          <w:rStyle w:val="CharStyle23"/>
          <w:rFonts w:ascii="Tahoma" w:hAnsi="Tahoma" w:cs="Tahoma"/>
          <w:sz w:val="20"/>
          <w:szCs w:val="20"/>
        </w:rPr>
        <w:t xml:space="preserve">pkt. VI.3.2 – 3.3 </w:t>
      </w:r>
      <w:r w:rsidR="00EB77E4" w:rsidRPr="00EB77E4">
        <w:rPr>
          <w:rStyle w:val="CharStyle23"/>
          <w:rFonts w:ascii="Tahoma" w:hAnsi="Tahoma" w:cs="Tahoma"/>
          <w:sz w:val="20"/>
          <w:szCs w:val="20"/>
        </w:rPr>
        <w:t>SIWZ</w:t>
      </w:r>
      <w:r w:rsidRPr="00EB77E4">
        <w:rPr>
          <w:rStyle w:val="CharStyle23"/>
          <w:rFonts w:ascii="Tahoma" w:hAnsi="Tahoma" w:cs="Tahoma"/>
          <w:sz w:val="20"/>
          <w:szCs w:val="20"/>
        </w:rPr>
        <w:t xml:space="preserve"> składa ten Wykonawca-członek konsorcjum, który wykazuje spełnienie odpowiedniego warunku udziału w postępowaniu.</w:t>
      </w:r>
    </w:p>
    <w:p w14:paraId="04D0F82A" w14:textId="77777777" w:rsidR="00E314C3" w:rsidRPr="00902548" w:rsidRDefault="00E314C3" w:rsidP="00DF091C">
      <w:pPr>
        <w:numPr>
          <w:ilvl w:val="0"/>
          <w:numId w:val="25"/>
        </w:numPr>
        <w:jc w:val="both"/>
        <w:rPr>
          <w:rFonts w:ascii="Tahoma" w:hAnsi="Tahoma" w:cs="Tahoma"/>
          <w:sz w:val="20"/>
          <w:szCs w:val="20"/>
        </w:rPr>
      </w:pPr>
      <w:r w:rsidRPr="00902548">
        <w:rPr>
          <w:rFonts w:ascii="Tahoma" w:hAnsi="Tahoma" w:cs="Tahoma"/>
          <w:b/>
          <w:sz w:val="20"/>
          <w:szCs w:val="20"/>
        </w:rPr>
        <w:t>Oświadczenia</w:t>
      </w:r>
      <w:r w:rsidRPr="00902548">
        <w:rPr>
          <w:rFonts w:ascii="Tahoma" w:hAnsi="Tahoma" w:cs="Tahoma"/>
          <w:sz w:val="20"/>
          <w:szCs w:val="20"/>
        </w:rPr>
        <w:t xml:space="preserve">, które ma złożyć każdy Wykonawca </w:t>
      </w:r>
      <w:r w:rsidRPr="00902548">
        <w:rPr>
          <w:rFonts w:ascii="Tahoma" w:hAnsi="Tahoma" w:cs="Tahoma"/>
          <w:sz w:val="20"/>
          <w:szCs w:val="20"/>
          <w:u w:val="single"/>
        </w:rPr>
        <w:t>w terminie do 3 dni od dnia upublicznienia na stronie internetowej Zamawiającego wykazu złożonych ofert</w:t>
      </w:r>
      <w:r w:rsidRPr="00902548">
        <w:rPr>
          <w:rFonts w:ascii="Tahoma" w:hAnsi="Tahoma" w:cs="Tahoma"/>
          <w:sz w:val="20"/>
          <w:szCs w:val="20"/>
        </w:rPr>
        <w:t xml:space="preserve">: </w:t>
      </w:r>
      <w:r w:rsidRPr="00902548">
        <w:rPr>
          <w:rFonts w:ascii="Tahoma" w:hAnsi="Tahoma" w:cs="Tahoma"/>
          <w:b/>
          <w:sz w:val="20"/>
          <w:szCs w:val="20"/>
        </w:rPr>
        <w:t>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14:paraId="5FCD1D53" w14:textId="77777777" w:rsidR="00E314C3" w:rsidRPr="00E314C3" w:rsidRDefault="00E314C3" w:rsidP="00DF091C">
      <w:pPr>
        <w:pStyle w:val="Style128"/>
        <w:numPr>
          <w:ilvl w:val="0"/>
          <w:numId w:val="25"/>
        </w:numPr>
        <w:spacing w:line="238" w:lineRule="exact"/>
        <w:jc w:val="both"/>
        <w:rPr>
          <w:rStyle w:val="CharStyle28"/>
          <w:rFonts w:ascii="Tahoma" w:hAnsi="Tahoma" w:cs="Tahoma"/>
          <w:b w:val="0"/>
          <w:bCs w:val="0"/>
          <w:sz w:val="20"/>
          <w:szCs w:val="20"/>
        </w:rPr>
      </w:pPr>
      <w:r w:rsidRPr="00E314C3">
        <w:rPr>
          <w:rStyle w:val="CharStyle28"/>
          <w:rFonts w:ascii="Tahoma" w:hAnsi="Tahoma" w:cs="Tahoma"/>
          <w:sz w:val="20"/>
          <w:szCs w:val="20"/>
        </w:rPr>
        <w:t>Wyjątki od obowiązku złożenia dokumentów</w:t>
      </w:r>
    </w:p>
    <w:p w14:paraId="5AEAF096" w14:textId="77777777" w:rsidR="00E314C3" w:rsidRPr="00E314C3" w:rsidRDefault="00E314C3" w:rsidP="0075132B">
      <w:pPr>
        <w:pStyle w:val="Style128"/>
        <w:spacing w:line="238" w:lineRule="exact"/>
        <w:ind w:left="360" w:firstLine="0"/>
        <w:jc w:val="both"/>
        <w:rPr>
          <w:rStyle w:val="CharStyle23"/>
          <w:rFonts w:ascii="Tahoma" w:hAnsi="Tahoma" w:cs="Tahoma"/>
          <w:sz w:val="20"/>
          <w:szCs w:val="20"/>
        </w:rPr>
      </w:pPr>
      <w:r w:rsidRPr="00E314C3">
        <w:rPr>
          <w:rStyle w:val="CharStyle23"/>
          <w:rFonts w:ascii="Tahoma" w:hAnsi="Tahoma" w:cs="Tahoma"/>
          <w:sz w:val="20"/>
          <w:szCs w:val="20"/>
        </w:rPr>
        <w:t>Wykonawca nie jest obowiązany do złożenia odpowiednich oświadczeń lub dokumentów, jeżeli:</w:t>
      </w:r>
    </w:p>
    <w:p w14:paraId="021C98DE" w14:textId="77777777" w:rsidR="00E314C3" w:rsidRPr="00E314C3" w:rsidRDefault="00E314C3" w:rsidP="00DF091C">
      <w:pPr>
        <w:pStyle w:val="Style128"/>
        <w:numPr>
          <w:ilvl w:val="1"/>
          <w:numId w:val="25"/>
        </w:numPr>
        <w:spacing w:line="238" w:lineRule="exact"/>
        <w:jc w:val="both"/>
        <w:rPr>
          <w:rStyle w:val="CharStyle23"/>
          <w:rFonts w:ascii="Tahoma" w:hAnsi="Tahoma" w:cs="Tahoma"/>
          <w:sz w:val="20"/>
          <w:szCs w:val="20"/>
        </w:rPr>
      </w:pPr>
      <w:r w:rsidRPr="00E314C3">
        <w:rPr>
          <w:rStyle w:val="CharStyle23"/>
          <w:rFonts w:ascii="Tahoma" w:hAnsi="Tahoma" w:cs="Tahoma"/>
          <w:sz w:val="20"/>
          <w:szCs w:val="20"/>
        </w:rPr>
        <w:t xml:space="preserve">Zamawiający może je uzyskać za pomocą bezpłatnych i ogólnodostępnych baz danych, </w:t>
      </w:r>
      <w:r w:rsidRPr="00E314C3">
        <w:rPr>
          <w:rStyle w:val="CharStyle23"/>
          <w:rFonts w:ascii="Tahoma" w:hAnsi="Tahoma" w:cs="Tahoma"/>
          <w:sz w:val="20"/>
          <w:szCs w:val="20"/>
        </w:rPr>
        <w:br/>
        <w:t>w szczególności rejestrów publicznych w rozumieniu ustawy z dnia 17 lutego 2005 r. o informatyzacji działalności podmiotów realizujących zadania publiczne. W przypadku, w którym oświadczenia lub dokumenty, które Zamawiający może uzyskać za pomocą bezpłatnych i ogólnodostępnych baz danych, zostały w tych bazach przedstawione w języku innym niż polski, Zamawiający żąda od Wykonawcy przedstawienia tłumaczenia na język polski wskazanych przez Wykonawcę i pobranych samodzielnie przez Zamawiającego dokumentów;</w:t>
      </w:r>
    </w:p>
    <w:p w14:paraId="1E211F1E" w14:textId="77777777" w:rsidR="00E314C3" w:rsidRPr="00E314C3" w:rsidRDefault="00E314C3" w:rsidP="00DF091C">
      <w:pPr>
        <w:pStyle w:val="Style128"/>
        <w:numPr>
          <w:ilvl w:val="1"/>
          <w:numId w:val="25"/>
        </w:numPr>
        <w:spacing w:line="238" w:lineRule="exact"/>
        <w:jc w:val="both"/>
        <w:rPr>
          <w:rStyle w:val="CharStyle23"/>
          <w:rFonts w:ascii="Tahoma" w:hAnsi="Tahoma" w:cs="Tahoma"/>
          <w:sz w:val="20"/>
          <w:szCs w:val="20"/>
        </w:rPr>
      </w:pPr>
      <w:r w:rsidRPr="00E314C3">
        <w:rPr>
          <w:rStyle w:val="CharStyle23"/>
          <w:rFonts w:ascii="Tahoma" w:hAnsi="Tahoma" w:cs="Tahoma"/>
          <w:sz w:val="20"/>
          <w:szCs w:val="20"/>
        </w:rPr>
        <w:t>Zamawiający posiada aktualne oświadczenia lub dokumenty dotyczące tego Wykonawcy.</w:t>
      </w:r>
    </w:p>
    <w:p w14:paraId="77B38AA7" w14:textId="77777777" w:rsidR="009B77AD" w:rsidRPr="009B77AD" w:rsidRDefault="009B77AD" w:rsidP="0075132B">
      <w:pPr>
        <w:rPr>
          <w:rFonts w:eastAsia="Verdana"/>
        </w:rPr>
      </w:pPr>
    </w:p>
    <w:p w14:paraId="3DDB27D2" w14:textId="77777777" w:rsidR="0080493B" w:rsidRPr="00723A51" w:rsidRDefault="0080493B" w:rsidP="0075132B">
      <w:pPr>
        <w:pStyle w:val="Nagwek4"/>
        <w:keepNext w:val="0"/>
        <w:rPr>
          <w:rFonts w:cs="Tahoma"/>
          <w:lang w:val="pl-PL"/>
        </w:rPr>
      </w:pPr>
      <w:bookmarkStart w:id="4" w:name="_Toc269363845"/>
      <w:r w:rsidRPr="00723A51">
        <w:rPr>
          <w:rFonts w:cs="Tahoma"/>
          <w:lang w:val="pl-PL"/>
        </w:rPr>
        <w:t>VI</w:t>
      </w:r>
      <w:r w:rsidR="00C56CB5">
        <w:rPr>
          <w:rFonts w:cs="Tahoma"/>
          <w:lang w:val="pl-PL"/>
        </w:rPr>
        <w:t>I</w:t>
      </w:r>
      <w:r w:rsidRPr="00723A51">
        <w:rPr>
          <w:rFonts w:cs="Tahoma"/>
          <w:lang w:val="pl-PL"/>
        </w:rPr>
        <w:t xml:space="preserve">. </w:t>
      </w:r>
      <w:bookmarkEnd w:id="4"/>
      <w:r w:rsidRPr="00723A51">
        <w:rPr>
          <w:rFonts w:cs="Tahoma"/>
          <w:lang w:val="pl-PL"/>
        </w:rPr>
        <w:t>PODWYKONAWCY</w:t>
      </w:r>
    </w:p>
    <w:p w14:paraId="1B938692" w14:textId="77777777" w:rsidR="0080493B" w:rsidRPr="00723A51" w:rsidRDefault="0080493B" w:rsidP="0075132B">
      <w:pPr>
        <w:jc w:val="both"/>
        <w:rPr>
          <w:rFonts w:ascii="Tahoma" w:hAnsi="Tahoma" w:cs="Tahoma"/>
          <w:b/>
          <w:sz w:val="20"/>
          <w:szCs w:val="20"/>
        </w:rPr>
      </w:pPr>
    </w:p>
    <w:p w14:paraId="059E5C5E" w14:textId="77777777" w:rsidR="009B77AD" w:rsidRDefault="009B77AD" w:rsidP="00DF091C">
      <w:pPr>
        <w:numPr>
          <w:ilvl w:val="0"/>
          <w:numId w:val="30"/>
        </w:numPr>
        <w:jc w:val="both"/>
        <w:rPr>
          <w:rFonts w:ascii="Tahoma" w:hAnsi="Tahoma" w:cs="Tahoma"/>
          <w:sz w:val="20"/>
          <w:szCs w:val="20"/>
        </w:rPr>
      </w:pPr>
      <w:r>
        <w:rPr>
          <w:rFonts w:ascii="Tahoma" w:hAnsi="Tahoma" w:cs="Tahoma"/>
          <w:sz w:val="20"/>
          <w:szCs w:val="20"/>
        </w:rPr>
        <w:t>Zamawiający nie wprowadza zastrzeżenia wskazującego na obowiązek osobistego wykonania przez Wykonawcę kluczowych części zamówienia. Wykonawca może powierzyć wykonanie części zamówienia podwykonawcy.</w:t>
      </w:r>
    </w:p>
    <w:p w14:paraId="274A4702" w14:textId="77777777" w:rsidR="009B77AD" w:rsidRPr="004A3D1A" w:rsidRDefault="009B77AD" w:rsidP="00DF091C">
      <w:pPr>
        <w:numPr>
          <w:ilvl w:val="0"/>
          <w:numId w:val="30"/>
        </w:numPr>
        <w:jc w:val="both"/>
        <w:rPr>
          <w:rFonts w:ascii="Tahoma" w:hAnsi="Tahoma" w:cs="Tahoma"/>
          <w:sz w:val="20"/>
          <w:szCs w:val="20"/>
          <w:u w:val="single"/>
        </w:rPr>
      </w:pPr>
      <w:r w:rsidRPr="004A3D1A">
        <w:rPr>
          <w:rFonts w:ascii="Tahoma" w:hAnsi="Tahoma" w:cs="Tahoma"/>
          <w:sz w:val="20"/>
          <w:szCs w:val="20"/>
          <w:u w:val="single"/>
        </w:rPr>
        <w:lastRenderedPageBreak/>
        <w:t>Zamawiający wymaga wskazania przez Wykonawcę w ofercie części zamówienia, których wykonanie zamierza powierzyć podwykonawcom i podania przez Wykonawcę nazw firm podwykonawców, zgodnie z tabelą w „Fo</w:t>
      </w:r>
      <w:r>
        <w:rPr>
          <w:rFonts w:ascii="Tahoma" w:hAnsi="Tahoma" w:cs="Tahoma"/>
          <w:sz w:val="20"/>
          <w:szCs w:val="20"/>
          <w:u w:val="single"/>
        </w:rPr>
        <w:t>rmularzu oferty” (Załącznik nr 2</w:t>
      </w:r>
      <w:r w:rsidRPr="004A3D1A">
        <w:rPr>
          <w:rFonts w:ascii="Tahoma" w:hAnsi="Tahoma" w:cs="Tahoma"/>
          <w:sz w:val="20"/>
          <w:szCs w:val="20"/>
          <w:u w:val="single"/>
        </w:rPr>
        <w:t xml:space="preserve"> do SIWZ).</w:t>
      </w:r>
    </w:p>
    <w:p w14:paraId="6792EECB" w14:textId="77777777" w:rsidR="004B5DC6" w:rsidRPr="00723A51" w:rsidRDefault="0080493B" w:rsidP="0075132B">
      <w:pPr>
        <w:ind w:left="360"/>
        <w:jc w:val="both"/>
        <w:rPr>
          <w:rFonts w:ascii="Tahoma" w:hAnsi="Tahoma" w:cs="Tahoma"/>
          <w:sz w:val="20"/>
          <w:szCs w:val="20"/>
        </w:rPr>
      </w:pPr>
      <w:r w:rsidRPr="00723A51">
        <w:rPr>
          <w:rFonts w:ascii="Tahoma" w:hAnsi="Tahoma" w:cs="Tahoma"/>
          <w:sz w:val="20"/>
          <w:szCs w:val="20"/>
        </w:rPr>
        <w:t xml:space="preserve"> </w:t>
      </w:r>
    </w:p>
    <w:p w14:paraId="0ADFBE23" w14:textId="77777777" w:rsidR="0080493B" w:rsidRPr="00723A51" w:rsidRDefault="0080493B" w:rsidP="0075132B">
      <w:pPr>
        <w:pStyle w:val="Nagwek4"/>
        <w:keepNext w:val="0"/>
        <w:rPr>
          <w:rFonts w:cs="Tahoma"/>
          <w:lang w:val="pl-PL"/>
        </w:rPr>
      </w:pPr>
      <w:bookmarkStart w:id="5" w:name="_Toc269363846"/>
      <w:r w:rsidRPr="00723A51">
        <w:rPr>
          <w:rFonts w:cs="Tahoma"/>
          <w:lang w:val="pl-PL"/>
        </w:rPr>
        <w:t>VII</w:t>
      </w:r>
      <w:r w:rsidR="00C56CB5">
        <w:rPr>
          <w:rFonts w:cs="Tahoma"/>
          <w:lang w:val="pl-PL"/>
        </w:rPr>
        <w:t>I</w:t>
      </w:r>
      <w:r w:rsidRPr="00723A51">
        <w:rPr>
          <w:rFonts w:cs="Tahoma"/>
          <w:lang w:val="pl-PL"/>
        </w:rPr>
        <w:t>. INFORMACJA O SPOSOBIE POROZUMIEWANIA SIĘ ZAMAWIAJĄCEGO Z WYKONAWCAMI ORAZ PRZEKAZYWANIA OŚWIADCZEŃ I DOKUMENTÓW</w:t>
      </w:r>
      <w:bookmarkEnd w:id="5"/>
    </w:p>
    <w:p w14:paraId="448DF6C4" w14:textId="77777777" w:rsidR="0080493B" w:rsidRPr="00723A51" w:rsidRDefault="0080493B" w:rsidP="0075132B">
      <w:pPr>
        <w:jc w:val="both"/>
        <w:rPr>
          <w:rFonts w:ascii="Tahoma" w:hAnsi="Tahoma" w:cs="Tahoma"/>
          <w:sz w:val="20"/>
          <w:szCs w:val="20"/>
        </w:rPr>
      </w:pPr>
    </w:p>
    <w:p w14:paraId="1540A3EF" w14:textId="77777777" w:rsidR="0080493B" w:rsidRPr="00723A51" w:rsidRDefault="0080493B" w:rsidP="0075132B">
      <w:pPr>
        <w:numPr>
          <w:ilvl w:val="0"/>
          <w:numId w:val="5"/>
        </w:numPr>
        <w:ind w:left="357" w:hanging="357"/>
        <w:jc w:val="both"/>
        <w:rPr>
          <w:rFonts w:ascii="Tahoma" w:hAnsi="Tahoma" w:cs="Tahoma"/>
          <w:sz w:val="20"/>
          <w:szCs w:val="20"/>
        </w:rPr>
      </w:pPr>
      <w:r w:rsidRPr="00723A51">
        <w:rPr>
          <w:rFonts w:ascii="Tahoma" w:hAnsi="Tahoma" w:cs="Tahoma"/>
          <w:sz w:val="20"/>
          <w:szCs w:val="20"/>
        </w:rPr>
        <w:t>Oświadczenia, wnioski, zawiadomienia oraz informacje Zamawiający i Wykonawcy przekazują faksem lub drogą elektroniczną. Zawsze dopuszczalna jest forma pisemna. W przypadku oświadczeń, wniosków, zawiadomień lub informacji przekazywanych faksem lub drogą elektroniczną, każda ze stron na żądanie drugiej niezwłocznie potwierdza fakt ich otrzymania.</w:t>
      </w:r>
    </w:p>
    <w:p w14:paraId="6BDDBC6C" w14:textId="77777777" w:rsidR="0080493B" w:rsidRPr="00723A51" w:rsidRDefault="0080493B" w:rsidP="0075132B">
      <w:pPr>
        <w:numPr>
          <w:ilvl w:val="0"/>
          <w:numId w:val="5"/>
        </w:numPr>
        <w:suppressAutoHyphens/>
        <w:ind w:left="357" w:hanging="357"/>
        <w:jc w:val="both"/>
        <w:rPr>
          <w:rFonts w:ascii="Tahoma" w:hAnsi="Tahoma" w:cs="Tahoma"/>
          <w:sz w:val="20"/>
          <w:szCs w:val="20"/>
        </w:rPr>
      </w:pPr>
      <w:r w:rsidRPr="00723A51">
        <w:rPr>
          <w:rFonts w:ascii="Tahoma" w:hAnsi="Tahoma" w:cs="Tahoma"/>
          <w:sz w:val="20"/>
          <w:szCs w:val="20"/>
        </w:rPr>
        <w:t xml:space="preserve">Oświadczenia, wnioski, zawiadomienia oraz informacje przekazane za pomocą faksu lub drogą elektroniczną uważa się za złożone w terminie, jeżeli ich treść dotarła do adresata przed upływem terminu. </w:t>
      </w:r>
    </w:p>
    <w:p w14:paraId="349268B5" w14:textId="77777777" w:rsidR="0080493B" w:rsidRPr="00723A51" w:rsidRDefault="0080493B" w:rsidP="0075132B">
      <w:pPr>
        <w:numPr>
          <w:ilvl w:val="0"/>
          <w:numId w:val="5"/>
        </w:numPr>
        <w:suppressAutoHyphens/>
        <w:ind w:left="357" w:hanging="357"/>
        <w:jc w:val="both"/>
        <w:rPr>
          <w:rFonts w:ascii="Tahoma" w:hAnsi="Tahoma" w:cs="Tahoma"/>
          <w:sz w:val="20"/>
          <w:szCs w:val="20"/>
        </w:rPr>
      </w:pPr>
      <w:r w:rsidRPr="00723A51">
        <w:rPr>
          <w:rFonts w:ascii="Tahoma" w:hAnsi="Tahoma" w:cs="Tahoma"/>
          <w:sz w:val="20"/>
          <w:szCs w:val="20"/>
        </w:rPr>
        <w:t xml:space="preserve">Wykonawca może zwracać się do Zamawiającego o wyjaśnienia dotyczące wszelkich wątpliwości związanych ze SIWZ, sposobem przygotowania i złożenia oferty, kierując swoje zapytania pod adres wskazany w pkt. I.4.b) SIWZ. </w:t>
      </w:r>
      <w:r w:rsidR="00E314C3" w:rsidRPr="003E06D3">
        <w:rPr>
          <w:rFonts w:ascii="Tahoma" w:hAnsi="Tahoma" w:cs="Tahoma"/>
          <w:b/>
          <w:sz w:val="20"/>
          <w:szCs w:val="20"/>
        </w:rPr>
        <w:t>Zapytania mogą być również składane faksem pod numer: 42-712-77-11 lub drogą elektroniczną na adres e-mail:</w:t>
      </w:r>
      <w:r w:rsidR="00E314C3">
        <w:rPr>
          <w:rFonts w:ascii="Tahoma" w:hAnsi="Tahoma" w:cs="Tahoma"/>
          <w:b/>
          <w:sz w:val="20"/>
          <w:szCs w:val="20"/>
        </w:rPr>
        <w:t xml:space="preserve"> </w:t>
      </w:r>
      <w:hyperlink r:id="rId10" w:history="1">
        <w:r w:rsidR="00E314C3" w:rsidRPr="00E314C3">
          <w:rPr>
            <w:rStyle w:val="Hipercze"/>
            <w:rFonts w:ascii="Tahoma" w:hAnsi="Tahoma" w:cs="Tahoma"/>
            <w:b/>
            <w:sz w:val="20"/>
            <w:szCs w:val="20"/>
          </w:rPr>
          <w:t>dyrektor@spzoz.aleksandrow-lodzki.pl</w:t>
        </w:r>
      </w:hyperlink>
    </w:p>
    <w:p w14:paraId="6FC7A9C3" w14:textId="77777777" w:rsidR="0080493B" w:rsidRPr="00723A51" w:rsidRDefault="0080493B" w:rsidP="0075132B">
      <w:pPr>
        <w:numPr>
          <w:ilvl w:val="0"/>
          <w:numId w:val="5"/>
        </w:numPr>
        <w:suppressAutoHyphens/>
        <w:ind w:left="357" w:hanging="357"/>
        <w:jc w:val="both"/>
        <w:rPr>
          <w:rFonts w:ascii="Tahoma" w:hAnsi="Tahoma" w:cs="Tahoma"/>
          <w:sz w:val="20"/>
          <w:szCs w:val="20"/>
        </w:rPr>
      </w:pPr>
      <w:r w:rsidRPr="00723A51">
        <w:rPr>
          <w:rFonts w:ascii="Tahoma" w:hAnsi="Tahoma" w:cs="Tahoma"/>
          <w:sz w:val="20"/>
          <w:szCs w:val="20"/>
        </w:rPr>
        <w:t xml:space="preserve">Wyjaśnienia dotyczące SIWZ udzielane będą niezwłocznie, </w:t>
      </w:r>
      <w:r w:rsidRPr="00723A51">
        <w:rPr>
          <w:rFonts w:ascii="Tahoma" w:hAnsi="Tahoma" w:cs="Tahoma"/>
          <w:iCs/>
          <w:sz w:val="20"/>
          <w:szCs w:val="20"/>
        </w:rPr>
        <w:t>jednak nie pó</w:t>
      </w:r>
      <w:r w:rsidRPr="00723A51">
        <w:rPr>
          <w:rFonts w:ascii="Tahoma" w:eastAsia="TimesNewRoman,Italic" w:hAnsi="Tahoma" w:cs="Tahoma"/>
          <w:iCs/>
          <w:sz w:val="20"/>
          <w:szCs w:val="20"/>
        </w:rPr>
        <w:t>ź</w:t>
      </w:r>
      <w:r w:rsidRPr="00723A51">
        <w:rPr>
          <w:rFonts w:ascii="Tahoma" w:hAnsi="Tahoma" w:cs="Tahoma"/>
          <w:iCs/>
          <w:sz w:val="20"/>
          <w:szCs w:val="20"/>
        </w:rPr>
        <w:t>niej ni</w:t>
      </w:r>
      <w:r w:rsidRPr="00723A51">
        <w:rPr>
          <w:rFonts w:ascii="Tahoma" w:eastAsia="TimesNewRoman,Italic" w:hAnsi="Tahoma" w:cs="Tahoma"/>
          <w:iCs/>
          <w:sz w:val="20"/>
          <w:szCs w:val="20"/>
        </w:rPr>
        <w:t xml:space="preserve">ż </w:t>
      </w:r>
      <w:r w:rsidRPr="00723A51">
        <w:rPr>
          <w:rFonts w:ascii="Tahoma" w:hAnsi="Tahoma" w:cs="Tahoma"/>
          <w:iCs/>
          <w:sz w:val="20"/>
          <w:szCs w:val="20"/>
        </w:rPr>
        <w:t>na 6 dni przed upływem terminu składania ofert,</w:t>
      </w:r>
      <w:r w:rsidRPr="00723A51">
        <w:rPr>
          <w:rFonts w:ascii="Tahoma" w:hAnsi="Tahoma" w:cs="Tahoma"/>
          <w:sz w:val="20"/>
          <w:szCs w:val="20"/>
        </w:rPr>
        <w:t xml:space="preserve"> pod warunkiem, że wniosek o wyjaśnienie treści specyfikacji wpłynął do Zamawiającego nie </w:t>
      </w:r>
      <w:r w:rsidRPr="00723A51">
        <w:rPr>
          <w:rFonts w:ascii="Tahoma" w:hAnsi="Tahoma" w:cs="Tahoma"/>
          <w:iCs/>
          <w:sz w:val="20"/>
          <w:szCs w:val="20"/>
        </w:rPr>
        <w:t>pó</w:t>
      </w:r>
      <w:r w:rsidRPr="00723A51">
        <w:rPr>
          <w:rFonts w:ascii="Tahoma" w:eastAsia="TimesNewRoman,Italic" w:hAnsi="Tahoma" w:cs="Tahoma"/>
          <w:iCs/>
          <w:sz w:val="20"/>
          <w:szCs w:val="20"/>
        </w:rPr>
        <w:t>ź</w:t>
      </w:r>
      <w:r w:rsidRPr="00723A51">
        <w:rPr>
          <w:rFonts w:ascii="Tahoma" w:hAnsi="Tahoma" w:cs="Tahoma"/>
          <w:iCs/>
          <w:sz w:val="20"/>
          <w:szCs w:val="20"/>
        </w:rPr>
        <w:t>niej ni</w:t>
      </w:r>
      <w:r w:rsidRPr="00723A51">
        <w:rPr>
          <w:rFonts w:ascii="Tahoma" w:eastAsia="TimesNewRoman,Italic" w:hAnsi="Tahoma" w:cs="Tahoma"/>
          <w:iCs/>
          <w:sz w:val="20"/>
          <w:szCs w:val="20"/>
        </w:rPr>
        <w:t xml:space="preserve">ż do końca </w:t>
      </w:r>
      <w:r w:rsidRPr="00723A51">
        <w:rPr>
          <w:rFonts w:ascii="Tahoma" w:hAnsi="Tahoma" w:cs="Tahoma"/>
          <w:iCs/>
          <w:sz w:val="20"/>
          <w:szCs w:val="20"/>
        </w:rPr>
        <w:t>dnia, w którym upływa połowa wyznaczonego terminu składania ofert</w:t>
      </w:r>
      <w:r w:rsidRPr="00723A51">
        <w:rPr>
          <w:rFonts w:ascii="Tahoma" w:hAnsi="Tahoma" w:cs="Tahoma"/>
          <w:sz w:val="20"/>
          <w:szCs w:val="20"/>
        </w:rPr>
        <w:t xml:space="preserve">. </w:t>
      </w:r>
      <w:r w:rsidRPr="00723A51">
        <w:rPr>
          <w:rFonts w:ascii="Tahoma" w:hAnsi="Tahoma" w:cs="Tahoma"/>
          <w:iCs/>
          <w:sz w:val="20"/>
          <w:szCs w:val="20"/>
        </w:rPr>
        <w:t>Je</w:t>
      </w:r>
      <w:r w:rsidRPr="00723A51">
        <w:rPr>
          <w:rFonts w:ascii="Tahoma" w:eastAsia="TimesNewRoman,Italic" w:hAnsi="Tahoma" w:cs="Tahoma"/>
          <w:iCs/>
          <w:sz w:val="20"/>
          <w:szCs w:val="20"/>
        </w:rPr>
        <w:t>ż</w:t>
      </w:r>
      <w:r w:rsidRPr="00723A51">
        <w:rPr>
          <w:rFonts w:ascii="Tahoma" w:hAnsi="Tahoma" w:cs="Tahoma"/>
          <w:iCs/>
          <w:sz w:val="20"/>
          <w:szCs w:val="20"/>
        </w:rPr>
        <w:t>eli wniosek o wyja</w:t>
      </w:r>
      <w:r w:rsidRPr="00723A51">
        <w:rPr>
          <w:rFonts w:ascii="Tahoma" w:eastAsia="TimesNewRoman,Italic" w:hAnsi="Tahoma" w:cs="Tahoma"/>
          <w:iCs/>
          <w:sz w:val="20"/>
          <w:szCs w:val="20"/>
        </w:rPr>
        <w:t>ś</w:t>
      </w:r>
      <w:r w:rsidRPr="00723A51">
        <w:rPr>
          <w:rFonts w:ascii="Tahoma" w:hAnsi="Tahoma" w:cs="Tahoma"/>
          <w:iCs/>
          <w:sz w:val="20"/>
          <w:szCs w:val="20"/>
        </w:rPr>
        <w:t>nienie tre</w:t>
      </w:r>
      <w:r w:rsidRPr="00723A51">
        <w:rPr>
          <w:rFonts w:ascii="Tahoma" w:eastAsia="TimesNewRoman,Italic" w:hAnsi="Tahoma" w:cs="Tahoma"/>
          <w:iCs/>
          <w:sz w:val="20"/>
          <w:szCs w:val="20"/>
        </w:rPr>
        <w:t>ś</w:t>
      </w:r>
      <w:r w:rsidRPr="00723A51">
        <w:rPr>
          <w:rFonts w:ascii="Tahoma" w:hAnsi="Tahoma" w:cs="Tahoma"/>
          <w:iCs/>
          <w:sz w:val="20"/>
          <w:szCs w:val="20"/>
        </w:rPr>
        <w:t>ci SIWZ wpłyn</w:t>
      </w:r>
      <w:r w:rsidRPr="00723A51">
        <w:rPr>
          <w:rFonts w:ascii="Tahoma" w:eastAsia="TimesNewRoman,Italic" w:hAnsi="Tahoma" w:cs="Tahoma"/>
          <w:iCs/>
          <w:sz w:val="20"/>
          <w:szCs w:val="20"/>
        </w:rPr>
        <w:t>ą</w:t>
      </w:r>
      <w:r w:rsidRPr="00723A51">
        <w:rPr>
          <w:rFonts w:ascii="Tahoma" w:hAnsi="Tahoma" w:cs="Tahoma"/>
          <w:iCs/>
          <w:sz w:val="20"/>
          <w:szCs w:val="20"/>
        </w:rPr>
        <w:t>ł po upływie terminu składania wniosku lub dotyczy udzielonych wyja</w:t>
      </w:r>
      <w:r w:rsidRPr="00723A51">
        <w:rPr>
          <w:rFonts w:ascii="Tahoma" w:eastAsia="TimesNewRoman,Italic" w:hAnsi="Tahoma" w:cs="Tahoma"/>
          <w:iCs/>
          <w:sz w:val="20"/>
          <w:szCs w:val="20"/>
        </w:rPr>
        <w:t>ś</w:t>
      </w:r>
      <w:r w:rsidRPr="00723A51">
        <w:rPr>
          <w:rFonts w:ascii="Tahoma" w:hAnsi="Tahoma" w:cs="Tahoma"/>
          <w:iCs/>
          <w:sz w:val="20"/>
          <w:szCs w:val="20"/>
        </w:rPr>
        <w:t>nie</w:t>
      </w:r>
      <w:r w:rsidRPr="00723A51">
        <w:rPr>
          <w:rFonts w:ascii="Tahoma" w:eastAsia="TimesNewRoman,Italic" w:hAnsi="Tahoma" w:cs="Tahoma"/>
          <w:iCs/>
          <w:sz w:val="20"/>
          <w:szCs w:val="20"/>
        </w:rPr>
        <w:t>ń</w:t>
      </w:r>
      <w:r w:rsidRPr="00723A51">
        <w:rPr>
          <w:rFonts w:ascii="Tahoma" w:hAnsi="Tahoma" w:cs="Tahoma"/>
          <w:iCs/>
          <w:sz w:val="20"/>
          <w:szCs w:val="20"/>
        </w:rPr>
        <w:t>, Zamawiaj</w:t>
      </w:r>
      <w:r w:rsidRPr="00723A51">
        <w:rPr>
          <w:rFonts w:ascii="Tahoma" w:eastAsia="TimesNewRoman,Italic" w:hAnsi="Tahoma" w:cs="Tahoma"/>
          <w:iCs/>
          <w:sz w:val="20"/>
          <w:szCs w:val="20"/>
        </w:rPr>
        <w:t>ą</w:t>
      </w:r>
      <w:r w:rsidRPr="00723A51">
        <w:rPr>
          <w:rFonts w:ascii="Tahoma" w:hAnsi="Tahoma" w:cs="Tahoma"/>
          <w:iCs/>
          <w:sz w:val="20"/>
          <w:szCs w:val="20"/>
        </w:rPr>
        <w:t>cy mo</w:t>
      </w:r>
      <w:r w:rsidRPr="00723A51">
        <w:rPr>
          <w:rFonts w:ascii="Tahoma" w:eastAsia="TimesNewRoman,Italic" w:hAnsi="Tahoma" w:cs="Tahoma"/>
          <w:iCs/>
          <w:sz w:val="20"/>
          <w:szCs w:val="20"/>
        </w:rPr>
        <w:t>ż</w:t>
      </w:r>
      <w:r w:rsidRPr="00723A51">
        <w:rPr>
          <w:rFonts w:ascii="Tahoma" w:hAnsi="Tahoma" w:cs="Tahoma"/>
          <w:iCs/>
          <w:sz w:val="20"/>
          <w:szCs w:val="20"/>
        </w:rPr>
        <w:t>e udzieli</w:t>
      </w:r>
      <w:r w:rsidRPr="00723A51">
        <w:rPr>
          <w:rFonts w:ascii="Tahoma" w:eastAsia="TimesNewRoman,Italic" w:hAnsi="Tahoma" w:cs="Tahoma"/>
          <w:iCs/>
          <w:sz w:val="20"/>
          <w:szCs w:val="20"/>
        </w:rPr>
        <w:t xml:space="preserve">ć </w:t>
      </w:r>
      <w:r w:rsidRPr="00723A51">
        <w:rPr>
          <w:rFonts w:ascii="Tahoma" w:hAnsi="Tahoma" w:cs="Tahoma"/>
          <w:iCs/>
          <w:sz w:val="20"/>
          <w:szCs w:val="20"/>
        </w:rPr>
        <w:t>wyja</w:t>
      </w:r>
      <w:r w:rsidRPr="00723A51">
        <w:rPr>
          <w:rFonts w:ascii="Tahoma" w:eastAsia="TimesNewRoman,Italic" w:hAnsi="Tahoma" w:cs="Tahoma"/>
          <w:iCs/>
          <w:sz w:val="20"/>
          <w:szCs w:val="20"/>
        </w:rPr>
        <w:t>ś</w:t>
      </w:r>
      <w:r w:rsidRPr="00723A51">
        <w:rPr>
          <w:rFonts w:ascii="Tahoma" w:hAnsi="Tahoma" w:cs="Tahoma"/>
          <w:iCs/>
          <w:sz w:val="20"/>
          <w:szCs w:val="20"/>
        </w:rPr>
        <w:t>nie</w:t>
      </w:r>
      <w:r w:rsidRPr="00723A51">
        <w:rPr>
          <w:rFonts w:ascii="Tahoma" w:eastAsia="TimesNewRoman,Italic" w:hAnsi="Tahoma" w:cs="Tahoma"/>
          <w:iCs/>
          <w:sz w:val="20"/>
          <w:szCs w:val="20"/>
        </w:rPr>
        <w:t xml:space="preserve">ń </w:t>
      </w:r>
      <w:r w:rsidRPr="00723A51">
        <w:rPr>
          <w:rFonts w:ascii="Tahoma" w:hAnsi="Tahoma" w:cs="Tahoma"/>
          <w:iCs/>
          <w:sz w:val="20"/>
          <w:szCs w:val="20"/>
        </w:rPr>
        <w:t>albo pozostawi</w:t>
      </w:r>
      <w:r w:rsidRPr="00723A51">
        <w:rPr>
          <w:rFonts w:ascii="Tahoma" w:eastAsia="TimesNewRoman,Italic" w:hAnsi="Tahoma" w:cs="Tahoma"/>
          <w:iCs/>
          <w:sz w:val="20"/>
          <w:szCs w:val="20"/>
        </w:rPr>
        <w:t xml:space="preserve">ć </w:t>
      </w:r>
      <w:r w:rsidRPr="00723A51">
        <w:rPr>
          <w:rFonts w:ascii="Tahoma" w:hAnsi="Tahoma" w:cs="Tahoma"/>
          <w:iCs/>
          <w:sz w:val="20"/>
          <w:szCs w:val="20"/>
        </w:rPr>
        <w:t>wniosek bez rozpoznania. Przedłu</w:t>
      </w:r>
      <w:r w:rsidRPr="00723A51">
        <w:rPr>
          <w:rFonts w:ascii="Tahoma" w:eastAsia="TimesNewRoman,Italic" w:hAnsi="Tahoma" w:cs="Tahoma"/>
          <w:iCs/>
          <w:sz w:val="20"/>
          <w:szCs w:val="20"/>
        </w:rPr>
        <w:t>ż</w:t>
      </w:r>
      <w:r w:rsidRPr="00723A51">
        <w:rPr>
          <w:rFonts w:ascii="Tahoma" w:hAnsi="Tahoma" w:cs="Tahoma"/>
          <w:iCs/>
          <w:sz w:val="20"/>
          <w:szCs w:val="20"/>
        </w:rPr>
        <w:t xml:space="preserve">enie terminu składania ofert nie wpływa na bieg terminu składania wniosku. </w:t>
      </w:r>
      <w:r w:rsidRPr="00723A51">
        <w:rPr>
          <w:rFonts w:ascii="Tahoma" w:hAnsi="Tahoma" w:cs="Tahoma"/>
          <w:sz w:val="20"/>
          <w:szCs w:val="20"/>
        </w:rPr>
        <w:t>Treść wyjaśnień zostanie przekazana jednocześnie wszystkim Wykonawcom, którym doręczono SIWZ bez wskazania źródła zapytania oraz zamieszczona na stronie internetowej Zamawiającego.</w:t>
      </w:r>
    </w:p>
    <w:p w14:paraId="59C89F04" w14:textId="77777777" w:rsidR="0080493B" w:rsidRDefault="0080493B" w:rsidP="0075132B">
      <w:pPr>
        <w:jc w:val="both"/>
        <w:rPr>
          <w:rFonts w:ascii="Tahoma" w:hAnsi="Tahoma" w:cs="Tahoma"/>
          <w:b/>
          <w:sz w:val="20"/>
          <w:szCs w:val="20"/>
        </w:rPr>
      </w:pPr>
    </w:p>
    <w:p w14:paraId="00893BFE" w14:textId="77777777" w:rsidR="0080493B" w:rsidRPr="00723A51" w:rsidRDefault="00C56CB5" w:rsidP="0075132B">
      <w:pPr>
        <w:pStyle w:val="Nagwek4"/>
        <w:keepNext w:val="0"/>
        <w:rPr>
          <w:rFonts w:cs="Tahoma"/>
          <w:lang w:val="pl-PL"/>
        </w:rPr>
      </w:pPr>
      <w:bookmarkStart w:id="6" w:name="_Toc269363847"/>
      <w:r>
        <w:rPr>
          <w:rFonts w:cs="Tahoma"/>
          <w:lang w:val="pl-PL"/>
        </w:rPr>
        <w:t>IX</w:t>
      </w:r>
      <w:r w:rsidR="0080493B" w:rsidRPr="00723A51">
        <w:rPr>
          <w:rFonts w:cs="Tahoma"/>
          <w:lang w:val="pl-PL"/>
        </w:rPr>
        <w:t>. OSOBY UPRAWNIONE DO POROZUMIEWANIA SIĘ Z WYKONAWCAMI</w:t>
      </w:r>
      <w:bookmarkEnd w:id="6"/>
    </w:p>
    <w:p w14:paraId="2BCF2317" w14:textId="77777777" w:rsidR="0080493B" w:rsidRPr="00723A51" w:rsidRDefault="0080493B" w:rsidP="0075132B">
      <w:pPr>
        <w:jc w:val="both"/>
        <w:rPr>
          <w:rFonts w:ascii="Tahoma" w:hAnsi="Tahoma" w:cs="Tahoma"/>
          <w:b/>
          <w:sz w:val="20"/>
          <w:szCs w:val="20"/>
        </w:rPr>
      </w:pPr>
    </w:p>
    <w:p w14:paraId="4481FC74" w14:textId="77777777" w:rsidR="0020109B" w:rsidRPr="00723A51" w:rsidRDefault="0020109B" w:rsidP="0075132B">
      <w:pPr>
        <w:jc w:val="both"/>
        <w:rPr>
          <w:rFonts w:ascii="Tahoma" w:hAnsi="Tahoma" w:cs="Tahoma"/>
          <w:sz w:val="20"/>
          <w:szCs w:val="20"/>
        </w:rPr>
      </w:pPr>
      <w:bookmarkStart w:id="7" w:name="_Toc269363848"/>
      <w:r w:rsidRPr="00723A51">
        <w:rPr>
          <w:rFonts w:ascii="Tahoma" w:hAnsi="Tahoma" w:cs="Tahoma"/>
          <w:sz w:val="20"/>
          <w:szCs w:val="20"/>
        </w:rPr>
        <w:t>Osobami uprawnionymi do porozumiewania się z Wykonawcami są:</w:t>
      </w:r>
    </w:p>
    <w:p w14:paraId="49BEBDFA" w14:textId="77777777" w:rsidR="0020109B" w:rsidRPr="00723A51" w:rsidRDefault="0020109B" w:rsidP="0075132B">
      <w:pPr>
        <w:pStyle w:val="Tekstpodstawowy3"/>
        <w:jc w:val="both"/>
        <w:rPr>
          <w:rFonts w:ascii="Tahoma" w:hAnsi="Tahoma" w:cs="Tahoma"/>
          <w:sz w:val="20"/>
        </w:rPr>
      </w:pPr>
    </w:p>
    <w:p w14:paraId="358AFB15" w14:textId="77777777" w:rsidR="0020109B" w:rsidRPr="00723A51" w:rsidRDefault="0020109B" w:rsidP="0075132B">
      <w:pPr>
        <w:pStyle w:val="Tekstpodstawowy3"/>
        <w:jc w:val="both"/>
        <w:rPr>
          <w:rFonts w:ascii="Tahoma" w:hAnsi="Tahoma" w:cs="Tahoma"/>
          <w:sz w:val="20"/>
        </w:rPr>
      </w:pPr>
      <w:r w:rsidRPr="00723A51">
        <w:rPr>
          <w:rFonts w:ascii="Tahoma" w:hAnsi="Tahoma" w:cs="Tahoma"/>
          <w:sz w:val="20"/>
        </w:rPr>
        <w:t>1. W sprawach proceduralnych:</w:t>
      </w:r>
    </w:p>
    <w:p w14:paraId="2FCF379C" w14:textId="77777777" w:rsidR="0020109B" w:rsidRPr="00723A51" w:rsidRDefault="0020109B" w:rsidP="0075132B">
      <w:pPr>
        <w:jc w:val="both"/>
        <w:rPr>
          <w:rFonts w:ascii="Tahoma" w:hAnsi="Tahoma" w:cs="Tahoma"/>
          <w:sz w:val="20"/>
          <w:szCs w:val="20"/>
        </w:rPr>
      </w:pPr>
    </w:p>
    <w:p w14:paraId="3B95337D" w14:textId="77777777" w:rsidR="00E314C3" w:rsidRDefault="00E314C3" w:rsidP="0075132B">
      <w:pPr>
        <w:jc w:val="both"/>
        <w:rPr>
          <w:rFonts w:ascii="Tahoma" w:hAnsi="Tahoma" w:cs="Tahoma"/>
          <w:sz w:val="20"/>
          <w:szCs w:val="20"/>
        </w:rPr>
      </w:pPr>
      <w:r w:rsidRPr="00F30E88">
        <w:rPr>
          <w:rFonts w:ascii="Tahoma" w:hAnsi="Tahoma" w:cs="Tahoma"/>
          <w:sz w:val="20"/>
          <w:szCs w:val="20"/>
        </w:rPr>
        <w:t xml:space="preserve">Pani Sylwia Chrzanowska </w:t>
      </w:r>
      <w:r>
        <w:rPr>
          <w:rFonts w:ascii="Tahoma" w:hAnsi="Tahoma" w:cs="Tahoma"/>
          <w:sz w:val="20"/>
          <w:szCs w:val="20"/>
        </w:rPr>
        <w:t xml:space="preserve">Tel. </w:t>
      </w:r>
      <w:r w:rsidRPr="00F30E88">
        <w:rPr>
          <w:rFonts w:ascii="Tahoma" w:hAnsi="Tahoma" w:cs="Tahoma"/>
          <w:sz w:val="20"/>
          <w:szCs w:val="20"/>
        </w:rPr>
        <w:t>42 712-00-26</w:t>
      </w:r>
    </w:p>
    <w:p w14:paraId="65E517C0" w14:textId="77777777" w:rsidR="00E314C3" w:rsidRPr="003E06D3" w:rsidRDefault="00E314C3" w:rsidP="0075132B">
      <w:pPr>
        <w:jc w:val="both"/>
        <w:rPr>
          <w:rFonts w:ascii="Tahoma" w:hAnsi="Tahoma" w:cs="Tahoma"/>
          <w:bCs/>
          <w:iCs/>
          <w:sz w:val="20"/>
          <w:szCs w:val="20"/>
        </w:rPr>
      </w:pPr>
      <w:r w:rsidRPr="003E06D3">
        <w:rPr>
          <w:rFonts w:ascii="Tahoma" w:hAnsi="Tahoma" w:cs="Tahoma"/>
          <w:bCs/>
          <w:iCs/>
          <w:sz w:val="20"/>
          <w:szCs w:val="20"/>
        </w:rPr>
        <w:t>Pani Marzanna Smolarek  Tel. 42 712-77-09 wew 25</w:t>
      </w:r>
    </w:p>
    <w:p w14:paraId="20CD1CAF" w14:textId="77777777" w:rsidR="0020109B" w:rsidRPr="00723A51" w:rsidRDefault="0020109B" w:rsidP="0075132B">
      <w:pPr>
        <w:jc w:val="both"/>
        <w:rPr>
          <w:rFonts w:ascii="Tahoma" w:hAnsi="Tahoma" w:cs="Tahoma"/>
          <w:b/>
          <w:sz w:val="20"/>
          <w:szCs w:val="20"/>
        </w:rPr>
      </w:pPr>
    </w:p>
    <w:p w14:paraId="77D229AE" w14:textId="77777777" w:rsidR="0020109B" w:rsidRPr="00723A51" w:rsidRDefault="0020109B" w:rsidP="0075132B">
      <w:pPr>
        <w:jc w:val="both"/>
        <w:rPr>
          <w:rFonts w:ascii="Tahoma" w:hAnsi="Tahoma" w:cs="Tahoma"/>
          <w:b/>
          <w:sz w:val="20"/>
          <w:szCs w:val="20"/>
        </w:rPr>
      </w:pPr>
      <w:r w:rsidRPr="00723A51">
        <w:rPr>
          <w:rFonts w:ascii="Tahoma" w:hAnsi="Tahoma" w:cs="Tahoma"/>
          <w:b/>
          <w:sz w:val="20"/>
          <w:szCs w:val="20"/>
        </w:rPr>
        <w:t>2. W sprawach merytorycznych:</w:t>
      </w:r>
    </w:p>
    <w:p w14:paraId="5495FCAF" w14:textId="77777777" w:rsidR="0020109B" w:rsidRPr="00723A51" w:rsidRDefault="0020109B" w:rsidP="0075132B">
      <w:pPr>
        <w:pStyle w:val="Tekstpodstawowywcity"/>
        <w:spacing w:line="240" w:lineRule="auto"/>
        <w:jc w:val="both"/>
        <w:rPr>
          <w:rFonts w:ascii="Tahoma" w:hAnsi="Tahoma" w:cs="Tahoma"/>
          <w:color w:val="000000"/>
          <w:sz w:val="20"/>
        </w:rPr>
      </w:pPr>
    </w:p>
    <w:p w14:paraId="190BA4D0" w14:textId="77777777" w:rsidR="00E314C3" w:rsidRDefault="0020109B" w:rsidP="0075132B">
      <w:pPr>
        <w:pStyle w:val="Tekstpodstawowywcity"/>
        <w:spacing w:line="240" w:lineRule="auto"/>
        <w:jc w:val="both"/>
        <w:rPr>
          <w:rFonts w:ascii="Tahoma" w:hAnsi="Tahoma" w:cs="Tahoma"/>
          <w:b/>
          <w:color w:val="000000"/>
          <w:sz w:val="20"/>
        </w:rPr>
      </w:pPr>
      <w:r w:rsidRPr="00723A51">
        <w:rPr>
          <w:rFonts w:ascii="Tahoma" w:hAnsi="Tahoma" w:cs="Tahoma"/>
          <w:color w:val="000000"/>
          <w:sz w:val="20"/>
        </w:rPr>
        <w:t xml:space="preserve">Pan </w:t>
      </w:r>
      <w:r w:rsidR="00E314C3">
        <w:rPr>
          <w:rFonts w:ascii="Tahoma" w:hAnsi="Tahoma" w:cs="Tahoma"/>
          <w:color w:val="000000"/>
          <w:sz w:val="20"/>
          <w:lang w:val="pl-PL"/>
        </w:rPr>
        <w:t>Marcin Kalamat</w:t>
      </w:r>
      <w:r w:rsidRPr="00723A51">
        <w:rPr>
          <w:rFonts w:ascii="Tahoma" w:hAnsi="Tahoma" w:cs="Tahoma"/>
          <w:color w:val="000000"/>
          <w:sz w:val="20"/>
        </w:rPr>
        <w:t xml:space="preserve"> – </w:t>
      </w:r>
      <w:r w:rsidR="00E314C3">
        <w:rPr>
          <w:rFonts w:ascii="Tahoma" w:hAnsi="Tahoma" w:cs="Tahoma"/>
          <w:color w:val="000000"/>
          <w:sz w:val="20"/>
          <w:lang w:val="pl-PL"/>
        </w:rPr>
        <w:t>Administrator Systemu Informatycznego</w:t>
      </w:r>
      <w:r w:rsidRPr="00723A51">
        <w:rPr>
          <w:rFonts w:ascii="Tahoma" w:hAnsi="Tahoma" w:cs="Tahoma"/>
          <w:color w:val="000000"/>
          <w:sz w:val="20"/>
        </w:rPr>
        <w:t xml:space="preserve">, </w:t>
      </w:r>
      <w:r w:rsidRPr="00723A51">
        <w:rPr>
          <w:rFonts w:ascii="Tahoma" w:hAnsi="Tahoma" w:cs="Tahoma"/>
          <w:sz w:val="20"/>
        </w:rPr>
        <w:t>nr tel.</w:t>
      </w:r>
      <w:r w:rsidRPr="00723A51">
        <w:rPr>
          <w:rFonts w:ascii="Tahoma" w:hAnsi="Tahoma" w:cs="Tahoma"/>
          <w:color w:val="000000"/>
          <w:sz w:val="20"/>
        </w:rPr>
        <w:t xml:space="preserve"> </w:t>
      </w:r>
      <w:r w:rsidR="00E314C3" w:rsidRPr="00E314C3">
        <w:rPr>
          <w:rFonts w:ascii="Tahoma" w:hAnsi="Tahoma" w:cs="Tahoma"/>
          <w:color w:val="000000"/>
          <w:sz w:val="20"/>
          <w:lang w:val="pl-PL"/>
        </w:rPr>
        <w:t>42 712 77 09 wew. 28</w:t>
      </w:r>
      <w:r w:rsidRPr="00E314C3">
        <w:rPr>
          <w:rFonts w:ascii="Tahoma" w:hAnsi="Tahoma" w:cs="Tahoma"/>
          <w:color w:val="000000"/>
          <w:sz w:val="20"/>
        </w:rPr>
        <w:t xml:space="preserve">, </w:t>
      </w:r>
      <w:r w:rsidR="00E314C3" w:rsidRPr="00E314C3">
        <w:rPr>
          <w:rFonts w:ascii="Tahoma" w:hAnsi="Tahoma" w:cs="Tahoma"/>
          <w:color w:val="000000"/>
          <w:sz w:val="20"/>
          <w:lang w:val="pl-PL"/>
        </w:rPr>
        <w:t>tel. kom. 509 423 359</w:t>
      </w:r>
      <w:r w:rsidRPr="00E314C3">
        <w:rPr>
          <w:rFonts w:ascii="Tahoma" w:hAnsi="Tahoma" w:cs="Tahoma"/>
          <w:color w:val="000000"/>
          <w:sz w:val="20"/>
        </w:rPr>
        <w:t>,</w:t>
      </w:r>
      <w:r w:rsidR="00E314C3" w:rsidRPr="00E314C3">
        <w:rPr>
          <w:rFonts w:ascii="Tahoma" w:hAnsi="Tahoma" w:cs="Tahoma"/>
          <w:color w:val="000000"/>
          <w:sz w:val="20"/>
        </w:rPr>
        <w:t xml:space="preserve"> </w:t>
      </w:r>
      <w:hyperlink r:id="rId11" w:history="1">
        <w:r w:rsidR="00E314C3" w:rsidRPr="00E314C3">
          <w:rPr>
            <w:rStyle w:val="Hipercze"/>
            <w:rFonts w:ascii="Tahoma" w:hAnsi="Tahoma" w:cs="Tahoma"/>
            <w:sz w:val="20"/>
          </w:rPr>
          <w:t>informatyka@spzoz.aleksandrow-lodzki.pl</w:t>
        </w:r>
      </w:hyperlink>
    </w:p>
    <w:p w14:paraId="6EBE6DDE" w14:textId="77777777" w:rsidR="00E314C3" w:rsidRPr="00E314C3" w:rsidRDefault="00E314C3" w:rsidP="0075132B">
      <w:pPr>
        <w:pStyle w:val="Tekstpodstawowywcity"/>
        <w:spacing w:line="240" w:lineRule="auto"/>
        <w:jc w:val="both"/>
        <w:rPr>
          <w:rFonts w:ascii="Tahoma" w:hAnsi="Tahoma" w:cs="Tahoma"/>
          <w:b/>
          <w:color w:val="000000"/>
          <w:sz w:val="20"/>
        </w:rPr>
      </w:pPr>
    </w:p>
    <w:p w14:paraId="1A89C13B" w14:textId="77777777" w:rsidR="0080493B" w:rsidRPr="004B0071" w:rsidRDefault="0080493B" w:rsidP="0075132B">
      <w:pPr>
        <w:pStyle w:val="Nagwek4"/>
        <w:keepNext w:val="0"/>
        <w:rPr>
          <w:rFonts w:cs="Tahoma"/>
          <w:lang w:val="pl-PL"/>
        </w:rPr>
      </w:pPr>
      <w:r w:rsidRPr="004B0071">
        <w:rPr>
          <w:rFonts w:cs="Tahoma"/>
          <w:lang w:val="pl-PL"/>
        </w:rPr>
        <w:t>X.  WYMAGANIA  DOTYCZĄCE  WADIUM</w:t>
      </w:r>
      <w:bookmarkEnd w:id="7"/>
    </w:p>
    <w:p w14:paraId="31C6B759" w14:textId="77777777" w:rsidR="0080493B" w:rsidRPr="00C45B68" w:rsidRDefault="0080493B" w:rsidP="0075132B">
      <w:pPr>
        <w:jc w:val="both"/>
        <w:rPr>
          <w:rFonts w:ascii="Tahoma" w:hAnsi="Tahoma" w:cs="Tahoma"/>
          <w:b/>
          <w:sz w:val="20"/>
          <w:szCs w:val="20"/>
          <w:highlight w:val="yellow"/>
        </w:rPr>
      </w:pPr>
    </w:p>
    <w:p w14:paraId="2E26CA77" w14:textId="3442B0C9" w:rsidR="004B0071" w:rsidRPr="00434306" w:rsidRDefault="004B0071" w:rsidP="004B0071">
      <w:pPr>
        <w:tabs>
          <w:tab w:val="left" w:pos="-330"/>
        </w:tabs>
        <w:jc w:val="both"/>
        <w:rPr>
          <w:rFonts w:ascii="Tahoma" w:hAnsi="Tahoma" w:cs="Tahoma"/>
          <w:color w:val="000000"/>
          <w:sz w:val="20"/>
          <w:szCs w:val="20"/>
        </w:rPr>
      </w:pPr>
      <w:bookmarkStart w:id="8" w:name="_Toc269363849"/>
      <w:r w:rsidRPr="00434306">
        <w:rPr>
          <w:rFonts w:ascii="Tahoma" w:hAnsi="Tahoma" w:cs="Tahoma"/>
          <w:sz w:val="20"/>
          <w:szCs w:val="20"/>
        </w:rPr>
        <w:t xml:space="preserve">Zamawiający </w:t>
      </w:r>
      <w:r>
        <w:rPr>
          <w:rFonts w:ascii="Tahoma" w:hAnsi="Tahoma" w:cs="Tahoma"/>
          <w:sz w:val="20"/>
          <w:szCs w:val="20"/>
        </w:rPr>
        <w:t xml:space="preserve">nie </w:t>
      </w:r>
      <w:r w:rsidRPr="00434306">
        <w:rPr>
          <w:rFonts w:ascii="Tahoma" w:hAnsi="Tahoma" w:cs="Tahoma"/>
          <w:sz w:val="20"/>
          <w:szCs w:val="20"/>
        </w:rPr>
        <w:t xml:space="preserve">wymaga wniesienia </w:t>
      </w:r>
      <w:r>
        <w:rPr>
          <w:rFonts w:ascii="Tahoma" w:hAnsi="Tahoma" w:cs="Tahoma"/>
          <w:sz w:val="20"/>
          <w:szCs w:val="20"/>
        </w:rPr>
        <w:t>wadium.</w:t>
      </w:r>
    </w:p>
    <w:p w14:paraId="092ABCE0" w14:textId="77777777" w:rsidR="0080493B" w:rsidRPr="00723A51" w:rsidRDefault="0080493B" w:rsidP="0075132B">
      <w:pPr>
        <w:ind w:left="284"/>
        <w:jc w:val="both"/>
        <w:rPr>
          <w:rFonts w:ascii="Tahoma" w:hAnsi="Tahoma" w:cs="Tahoma"/>
          <w:b/>
          <w:sz w:val="20"/>
          <w:szCs w:val="20"/>
        </w:rPr>
      </w:pPr>
    </w:p>
    <w:p w14:paraId="479C926D" w14:textId="77777777" w:rsidR="0080493B" w:rsidRPr="00723A51" w:rsidRDefault="0080493B" w:rsidP="0075132B">
      <w:pPr>
        <w:pStyle w:val="Nagwek4"/>
        <w:keepNext w:val="0"/>
        <w:rPr>
          <w:rFonts w:cs="Tahoma"/>
          <w:lang w:val="pl-PL"/>
        </w:rPr>
      </w:pPr>
      <w:r w:rsidRPr="00723A51">
        <w:rPr>
          <w:rFonts w:cs="Tahoma"/>
          <w:lang w:val="pl-PL"/>
        </w:rPr>
        <w:t>X</w:t>
      </w:r>
      <w:r w:rsidR="00C56CB5">
        <w:rPr>
          <w:rFonts w:cs="Tahoma"/>
          <w:lang w:val="pl-PL"/>
        </w:rPr>
        <w:t>I</w:t>
      </w:r>
      <w:r w:rsidRPr="00723A51">
        <w:rPr>
          <w:rFonts w:cs="Tahoma"/>
          <w:lang w:val="pl-PL"/>
        </w:rPr>
        <w:t>. TERMIN ZWIĄZANIA OFERTĄ</w:t>
      </w:r>
      <w:bookmarkEnd w:id="8"/>
    </w:p>
    <w:p w14:paraId="5CAA2A26" w14:textId="77777777" w:rsidR="0080493B" w:rsidRPr="00723A51" w:rsidRDefault="0080493B" w:rsidP="0075132B">
      <w:pPr>
        <w:jc w:val="both"/>
        <w:rPr>
          <w:rFonts w:ascii="Tahoma" w:hAnsi="Tahoma" w:cs="Tahoma"/>
          <w:b/>
          <w:sz w:val="20"/>
          <w:szCs w:val="20"/>
        </w:rPr>
      </w:pPr>
    </w:p>
    <w:p w14:paraId="071FE9BF" w14:textId="77777777" w:rsidR="0080493B" w:rsidRPr="00723A51" w:rsidRDefault="0080493B" w:rsidP="00DF091C">
      <w:pPr>
        <w:numPr>
          <w:ilvl w:val="0"/>
          <w:numId w:val="6"/>
        </w:numPr>
        <w:tabs>
          <w:tab w:val="clear" w:pos="720"/>
          <w:tab w:val="left" w:pos="360"/>
        </w:tabs>
        <w:ind w:left="360"/>
        <w:jc w:val="both"/>
        <w:rPr>
          <w:rFonts w:ascii="Tahoma" w:hAnsi="Tahoma" w:cs="Tahoma"/>
          <w:sz w:val="20"/>
          <w:szCs w:val="20"/>
        </w:rPr>
      </w:pPr>
      <w:r w:rsidRPr="00723A51">
        <w:rPr>
          <w:rFonts w:ascii="Tahoma" w:hAnsi="Tahoma" w:cs="Tahoma"/>
          <w:sz w:val="20"/>
          <w:szCs w:val="20"/>
        </w:rPr>
        <w:t xml:space="preserve">Wykonawcy pozostają związani złożoną ofertą przez okres </w:t>
      </w:r>
      <w:r w:rsidR="00C45B68">
        <w:rPr>
          <w:rFonts w:ascii="Tahoma" w:hAnsi="Tahoma" w:cs="Tahoma"/>
          <w:b/>
          <w:sz w:val="20"/>
          <w:szCs w:val="20"/>
        </w:rPr>
        <w:t>30</w:t>
      </w:r>
      <w:r w:rsidRPr="00723A51">
        <w:rPr>
          <w:rFonts w:ascii="Tahoma" w:hAnsi="Tahoma" w:cs="Tahoma"/>
          <w:b/>
          <w:sz w:val="20"/>
          <w:szCs w:val="20"/>
        </w:rPr>
        <w:t xml:space="preserve"> dni</w:t>
      </w:r>
      <w:r w:rsidRPr="00723A51">
        <w:rPr>
          <w:rFonts w:ascii="Tahoma" w:hAnsi="Tahoma" w:cs="Tahoma"/>
          <w:sz w:val="20"/>
          <w:szCs w:val="20"/>
        </w:rPr>
        <w:t>. Bieg terminu rozpoczyna się wraz z upływem terminu składania ofert, o którym mowa w punkcie XII</w:t>
      </w:r>
      <w:r w:rsidR="00C56CB5">
        <w:rPr>
          <w:rFonts w:ascii="Tahoma" w:hAnsi="Tahoma" w:cs="Tahoma"/>
          <w:sz w:val="20"/>
          <w:szCs w:val="20"/>
        </w:rPr>
        <w:t>I</w:t>
      </w:r>
      <w:r w:rsidRPr="00723A51">
        <w:rPr>
          <w:rFonts w:ascii="Tahoma" w:hAnsi="Tahoma" w:cs="Tahoma"/>
          <w:sz w:val="20"/>
          <w:szCs w:val="20"/>
        </w:rPr>
        <w:t xml:space="preserve"> SIWZ.</w:t>
      </w:r>
    </w:p>
    <w:p w14:paraId="6E56F41D" w14:textId="77777777" w:rsidR="0080493B" w:rsidRPr="00723A51" w:rsidRDefault="0080493B" w:rsidP="00DF091C">
      <w:pPr>
        <w:numPr>
          <w:ilvl w:val="0"/>
          <w:numId w:val="6"/>
        </w:numPr>
        <w:tabs>
          <w:tab w:val="clear" w:pos="720"/>
          <w:tab w:val="left" w:pos="360"/>
        </w:tabs>
        <w:ind w:left="360"/>
        <w:jc w:val="both"/>
        <w:rPr>
          <w:rFonts w:ascii="Tahoma" w:hAnsi="Tahoma" w:cs="Tahoma"/>
          <w:sz w:val="20"/>
          <w:szCs w:val="20"/>
        </w:rPr>
      </w:pPr>
      <w:r w:rsidRPr="00723A51">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18DFF16D" w14:textId="2A93CA9E" w:rsidR="0080493B" w:rsidRPr="00723A51" w:rsidRDefault="0080493B" w:rsidP="00DF091C">
      <w:pPr>
        <w:numPr>
          <w:ilvl w:val="0"/>
          <w:numId w:val="6"/>
        </w:numPr>
        <w:tabs>
          <w:tab w:val="clear" w:pos="720"/>
          <w:tab w:val="left" w:pos="360"/>
        </w:tabs>
        <w:ind w:left="360"/>
        <w:jc w:val="both"/>
        <w:rPr>
          <w:rFonts w:ascii="Tahoma" w:hAnsi="Tahoma" w:cs="Tahoma"/>
          <w:sz w:val="20"/>
          <w:szCs w:val="20"/>
        </w:rPr>
      </w:pPr>
      <w:r w:rsidRPr="00723A51">
        <w:rPr>
          <w:rFonts w:ascii="Tahoma" w:hAnsi="Tahoma" w:cs="Tahoma"/>
          <w:sz w:val="20"/>
          <w:szCs w:val="20"/>
        </w:rPr>
        <w:t xml:space="preserve">Odmowa wyrażenia zgody, o której mowa w ust. 2, powoduje </w:t>
      </w:r>
      <w:r w:rsidR="00A456B9">
        <w:rPr>
          <w:rFonts w:ascii="Tahoma" w:hAnsi="Tahoma" w:cs="Tahoma"/>
          <w:sz w:val="20"/>
          <w:szCs w:val="20"/>
        </w:rPr>
        <w:t>odrzucenie oferty</w:t>
      </w:r>
      <w:r w:rsidRPr="00723A51">
        <w:rPr>
          <w:rFonts w:ascii="Tahoma" w:hAnsi="Tahoma" w:cs="Tahoma"/>
          <w:sz w:val="20"/>
          <w:szCs w:val="20"/>
        </w:rPr>
        <w:t xml:space="preserve">. </w:t>
      </w:r>
      <w:bookmarkStart w:id="9" w:name="_Toc269363850"/>
    </w:p>
    <w:p w14:paraId="623DA3DC" w14:textId="77777777" w:rsidR="0080493B" w:rsidRPr="00723A51" w:rsidRDefault="0080493B" w:rsidP="0075132B">
      <w:pPr>
        <w:pStyle w:val="Nagwek4"/>
        <w:keepNext w:val="0"/>
        <w:rPr>
          <w:rFonts w:cs="Tahoma"/>
          <w:lang w:val="pl-PL"/>
        </w:rPr>
      </w:pPr>
    </w:p>
    <w:p w14:paraId="71C410C7" w14:textId="77777777" w:rsidR="0080493B" w:rsidRPr="00723A51" w:rsidRDefault="0080493B" w:rsidP="0075132B">
      <w:pPr>
        <w:pStyle w:val="Nagwek4"/>
        <w:keepNext w:val="0"/>
        <w:rPr>
          <w:rFonts w:cs="Tahoma"/>
          <w:lang w:val="pl-PL"/>
        </w:rPr>
      </w:pPr>
      <w:r w:rsidRPr="00723A51">
        <w:rPr>
          <w:rFonts w:cs="Tahoma"/>
          <w:lang w:val="pl-PL"/>
        </w:rPr>
        <w:t>X</w:t>
      </w:r>
      <w:r w:rsidR="00C56CB5">
        <w:rPr>
          <w:rFonts w:cs="Tahoma"/>
          <w:lang w:val="pl-PL"/>
        </w:rPr>
        <w:t>I</w:t>
      </w:r>
      <w:r w:rsidRPr="00723A51">
        <w:rPr>
          <w:rFonts w:cs="Tahoma"/>
          <w:lang w:val="pl-PL"/>
        </w:rPr>
        <w:t>I. OPIS SPOSOBU PRZYGOTOWANIA OFERTY</w:t>
      </w:r>
      <w:bookmarkEnd w:id="9"/>
    </w:p>
    <w:p w14:paraId="09C484AD" w14:textId="77777777" w:rsidR="0080493B" w:rsidRPr="00723A51" w:rsidRDefault="0080493B" w:rsidP="0075132B">
      <w:pPr>
        <w:jc w:val="both"/>
        <w:rPr>
          <w:rFonts w:ascii="Tahoma" w:hAnsi="Tahoma" w:cs="Tahoma"/>
          <w:b/>
          <w:sz w:val="20"/>
          <w:szCs w:val="20"/>
        </w:rPr>
      </w:pPr>
    </w:p>
    <w:p w14:paraId="5322A75B" w14:textId="77777777" w:rsidR="0080493B" w:rsidRPr="00723A51" w:rsidRDefault="0080493B" w:rsidP="00DF091C">
      <w:pPr>
        <w:numPr>
          <w:ilvl w:val="0"/>
          <w:numId w:val="7"/>
        </w:numPr>
        <w:tabs>
          <w:tab w:val="clear" w:pos="720"/>
          <w:tab w:val="left" w:pos="360"/>
        </w:tabs>
        <w:ind w:left="360"/>
        <w:jc w:val="both"/>
        <w:rPr>
          <w:rFonts w:ascii="Tahoma" w:hAnsi="Tahoma" w:cs="Tahoma"/>
          <w:sz w:val="20"/>
          <w:szCs w:val="20"/>
        </w:rPr>
      </w:pPr>
      <w:r w:rsidRPr="00723A51">
        <w:rPr>
          <w:rFonts w:ascii="Tahoma" w:hAnsi="Tahoma" w:cs="Tahoma"/>
          <w:sz w:val="20"/>
          <w:szCs w:val="20"/>
        </w:rPr>
        <w:t>Wykonawcy zobowiązani są zapoznać się dokładnie z informacjami zawartymi w SIWZ i przygotować ofertę zgodnie z wymaganiami określonymi w tym dokumencie.</w:t>
      </w:r>
    </w:p>
    <w:p w14:paraId="737B24F9" w14:textId="77777777" w:rsidR="0080493B" w:rsidRPr="00723A51" w:rsidRDefault="0080493B" w:rsidP="00DF091C">
      <w:pPr>
        <w:numPr>
          <w:ilvl w:val="0"/>
          <w:numId w:val="7"/>
        </w:numPr>
        <w:tabs>
          <w:tab w:val="clear" w:pos="720"/>
          <w:tab w:val="left" w:pos="360"/>
        </w:tabs>
        <w:ind w:left="360"/>
        <w:jc w:val="both"/>
        <w:rPr>
          <w:rFonts w:ascii="Tahoma" w:hAnsi="Tahoma" w:cs="Tahoma"/>
          <w:sz w:val="20"/>
          <w:szCs w:val="20"/>
        </w:rPr>
      </w:pPr>
      <w:r w:rsidRPr="00723A51">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w:t>
      </w:r>
    </w:p>
    <w:p w14:paraId="56465945" w14:textId="77777777" w:rsidR="0080493B" w:rsidRPr="00723A51" w:rsidRDefault="0080493B" w:rsidP="00DF091C">
      <w:pPr>
        <w:numPr>
          <w:ilvl w:val="0"/>
          <w:numId w:val="7"/>
        </w:numPr>
        <w:tabs>
          <w:tab w:val="clear" w:pos="720"/>
          <w:tab w:val="left" w:pos="360"/>
        </w:tabs>
        <w:ind w:left="360"/>
        <w:jc w:val="both"/>
        <w:rPr>
          <w:rFonts w:ascii="Tahoma" w:hAnsi="Tahoma" w:cs="Tahoma"/>
          <w:sz w:val="20"/>
          <w:szCs w:val="20"/>
        </w:rPr>
      </w:pPr>
      <w:r w:rsidRPr="00723A51">
        <w:rPr>
          <w:rFonts w:ascii="Tahoma" w:hAnsi="Tahoma" w:cs="Tahoma"/>
          <w:sz w:val="20"/>
          <w:szCs w:val="20"/>
        </w:rPr>
        <w:t>Oferta winna być sporządzona wg wzoru FORMULARZA OFERTY (załącznik nr 2 do SIWZ) i podpisana przez osobę (osoby) uprawnioną do występowania w imieniu Wykonawcy (dalej „Osoby Uprawnione”).</w:t>
      </w:r>
    </w:p>
    <w:p w14:paraId="63DB8CCC" w14:textId="77777777" w:rsidR="0080493B" w:rsidRPr="00723A51" w:rsidRDefault="0080493B" w:rsidP="00DF091C">
      <w:pPr>
        <w:numPr>
          <w:ilvl w:val="0"/>
          <w:numId w:val="7"/>
        </w:numPr>
        <w:tabs>
          <w:tab w:val="clear" w:pos="720"/>
          <w:tab w:val="left" w:pos="360"/>
        </w:tabs>
        <w:ind w:left="360"/>
        <w:jc w:val="both"/>
        <w:rPr>
          <w:rFonts w:ascii="Tahoma" w:hAnsi="Tahoma" w:cs="Tahoma"/>
          <w:sz w:val="20"/>
          <w:szCs w:val="20"/>
        </w:rPr>
      </w:pPr>
      <w:r w:rsidRPr="00723A51">
        <w:rPr>
          <w:rFonts w:ascii="Tahoma" w:hAnsi="Tahoma" w:cs="Tahoma"/>
          <w:sz w:val="20"/>
          <w:szCs w:val="20"/>
        </w:rPr>
        <w:t xml:space="preserve">Oferta powinna być sporządzona w języku polskim, na maszynie do pisania, komputerze lub inną trwałą, czytelną techniką, z zachowaniem formy pisemnej pod rygorem nieważności. Wszystkie kartki oferty powinny być trwale spięte. </w:t>
      </w:r>
      <w:r w:rsidRPr="00723A51">
        <w:rPr>
          <w:rFonts w:ascii="Tahoma" w:hAnsi="Tahoma" w:cs="Tahoma"/>
          <w:bCs/>
          <w:sz w:val="20"/>
          <w:szCs w:val="20"/>
        </w:rPr>
        <w:t>Wszystkie zapisane stronice oferty powinny być ponumerowane oraz zaparafowane lub podpisane przez Osoby Uprawnione</w:t>
      </w:r>
      <w:r w:rsidRPr="00723A51">
        <w:rPr>
          <w:rFonts w:ascii="Tahoma" w:hAnsi="Tahoma" w:cs="Tahoma"/>
          <w:b/>
          <w:bCs/>
          <w:sz w:val="20"/>
          <w:szCs w:val="20"/>
        </w:rPr>
        <w:t>.</w:t>
      </w:r>
      <w:r w:rsidRPr="00723A51">
        <w:rPr>
          <w:rFonts w:ascii="Tahoma" w:hAnsi="Tahoma" w:cs="Tahoma"/>
          <w:sz w:val="20"/>
          <w:szCs w:val="20"/>
        </w:rPr>
        <w:t xml:space="preserve"> Ewentualne poprawki w tekście Oferty muszą być naniesione w czytelny sposób i parafowane przez Osoby Uprawnione.</w:t>
      </w:r>
    </w:p>
    <w:p w14:paraId="78B55B0D" w14:textId="77777777" w:rsidR="0080493B" w:rsidRPr="00723A51" w:rsidRDefault="0080493B" w:rsidP="00DF091C">
      <w:pPr>
        <w:numPr>
          <w:ilvl w:val="0"/>
          <w:numId w:val="7"/>
        </w:numPr>
        <w:tabs>
          <w:tab w:val="clear" w:pos="720"/>
          <w:tab w:val="left" w:pos="360"/>
        </w:tabs>
        <w:ind w:left="360"/>
        <w:jc w:val="both"/>
        <w:rPr>
          <w:rFonts w:ascii="Tahoma" w:hAnsi="Tahoma" w:cs="Tahoma"/>
          <w:b/>
          <w:sz w:val="20"/>
          <w:szCs w:val="20"/>
        </w:rPr>
      </w:pPr>
      <w:r w:rsidRPr="00723A51">
        <w:rPr>
          <w:rFonts w:ascii="Tahoma" w:hAnsi="Tahoma" w:cs="Tahoma"/>
          <w:b/>
          <w:sz w:val="20"/>
          <w:szCs w:val="20"/>
        </w:rPr>
        <w:t>Na ofertę składają się następujące dokumenty:</w:t>
      </w:r>
    </w:p>
    <w:p w14:paraId="607305F8" w14:textId="77777777" w:rsidR="0091239F" w:rsidRPr="00723A51" w:rsidRDefault="0080493B" w:rsidP="00DF091C">
      <w:pPr>
        <w:numPr>
          <w:ilvl w:val="1"/>
          <w:numId w:val="7"/>
        </w:numPr>
        <w:tabs>
          <w:tab w:val="left" w:pos="720"/>
          <w:tab w:val="left" w:pos="900"/>
        </w:tabs>
        <w:jc w:val="both"/>
        <w:rPr>
          <w:rFonts w:ascii="Tahoma" w:hAnsi="Tahoma" w:cs="Tahoma"/>
          <w:sz w:val="20"/>
          <w:szCs w:val="20"/>
        </w:rPr>
      </w:pPr>
      <w:r w:rsidRPr="00723A51">
        <w:rPr>
          <w:rFonts w:ascii="Tahoma" w:hAnsi="Tahoma" w:cs="Tahoma"/>
          <w:sz w:val="20"/>
          <w:szCs w:val="20"/>
        </w:rPr>
        <w:t>Formularz</w:t>
      </w:r>
      <w:r w:rsidRPr="00723A51">
        <w:rPr>
          <w:rFonts w:ascii="Tahoma" w:hAnsi="Tahoma" w:cs="Tahoma"/>
          <w:b/>
          <w:sz w:val="20"/>
          <w:szCs w:val="20"/>
        </w:rPr>
        <w:t xml:space="preserve"> „Szczegółowy opis przedmiotu zamówienia”</w:t>
      </w:r>
      <w:r w:rsidRPr="00723A51">
        <w:rPr>
          <w:rFonts w:ascii="Tahoma" w:hAnsi="Tahoma" w:cs="Tahoma"/>
          <w:sz w:val="20"/>
          <w:szCs w:val="20"/>
        </w:rPr>
        <w:t xml:space="preserve"> wypełniony zgodnie ze wzorem podanym w Załączniku nr 1</w:t>
      </w:r>
      <w:r w:rsidR="0091239F" w:rsidRPr="00723A51">
        <w:rPr>
          <w:rFonts w:ascii="Tahoma" w:hAnsi="Tahoma" w:cs="Tahoma"/>
          <w:sz w:val="20"/>
          <w:szCs w:val="20"/>
        </w:rPr>
        <w:t xml:space="preserve"> </w:t>
      </w:r>
      <w:r w:rsidRPr="00723A51">
        <w:rPr>
          <w:rFonts w:ascii="Tahoma" w:hAnsi="Tahoma" w:cs="Tahoma"/>
          <w:sz w:val="20"/>
          <w:szCs w:val="20"/>
        </w:rPr>
        <w:t>do SIWZ</w:t>
      </w:r>
      <w:r w:rsidR="0091239F" w:rsidRPr="00723A51">
        <w:rPr>
          <w:rFonts w:ascii="Tahoma" w:hAnsi="Tahoma" w:cs="Tahoma"/>
          <w:sz w:val="20"/>
          <w:szCs w:val="20"/>
        </w:rPr>
        <w:t>,</w:t>
      </w:r>
    </w:p>
    <w:p w14:paraId="37B8EBDD" w14:textId="77777777" w:rsidR="003C4BF5" w:rsidRDefault="0080493B" w:rsidP="00DF091C">
      <w:pPr>
        <w:numPr>
          <w:ilvl w:val="1"/>
          <w:numId w:val="7"/>
        </w:numPr>
        <w:tabs>
          <w:tab w:val="left" w:pos="720"/>
          <w:tab w:val="left" w:pos="900"/>
        </w:tabs>
        <w:jc w:val="both"/>
        <w:rPr>
          <w:rFonts w:ascii="Tahoma" w:hAnsi="Tahoma" w:cs="Tahoma"/>
          <w:sz w:val="20"/>
          <w:szCs w:val="20"/>
        </w:rPr>
      </w:pPr>
      <w:r w:rsidRPr="00723A51">
        <w:rPr>
          <w:rFonts w:ascii="Tahoma" w:hAnsi="Tahoma" w:cs="Tahoma"/>
          <w:b/>
          <w:sz w:val="20"/>
          <w:szCs w:val="20"/>
        </w:rPr>
        <w:t>„Formularz Oferty”</w:t>
      </w:r>
      <w:r w:rsidRPr="00723A51">
        <w:rPr>
          <w:rFonts w:ascii="Tahoma" w:hAnsi="Tahoma" w:cs="Tahoma"/>
          <w:sz w:val="20"/>
          <w:szCs w:val="20"/>
        </w:rPr>
        <w:t xml:space="preserve"> wypełniony zgodnie ze wzorem podanym w Załączniku nr 2 do SIWZ,</w:t>
      </w:r>
    </w:p>
    <w:p w14:paraId="4C3D3EEC" w14:textId="77777777" w:rsidR="00C45B68" w:rsidRPr="00982737" w:rsidRDefault="00C45B68" w:rsidP="00DF091C">
      <w:pPr>
        <w:numPr>
          <w:ilvl w:val="1"/>
          <w:numId w:val="7"/>
        </w:numPr>
        <w:tabs>
          <w:tab w:val="left" w:pos="900"/>
        </w:tabs>
        <w:jc w:val="both"/>
        <w:rPr>
          <w:rFonts w:ascii="Tahoma" w:hAnsi="Tahoma" w:cs="Tahoma"/>
          <w:sz w:val="20"/>
          <w:szCs w:val="20"/>
        </w:rPr>
      </w:pPr>
      <w:bookmarkStart w:id="10" w:name="_Toc269363851"/>
      <w:r w:rsidRPr="00982737">
        <w:rPr>
          <w:rFonts w:ascii="Tahoma" w:hAnsi="Tahoma" w:cs="Tahoma"/>
          <w:b/>
          <w:sz w:val="20"/>
          <w:szCs w:val="20"/>
        </w:rPr>
        <w:t>Oświadczenia</w:t>
      </w:r>
      <w:r w:rsidRPr="00982737">
        <w:rPr>
          <w:rFonts w:ascii="Tahoma" w:hAnsi="Tahoma" w:cs="Tahoma"/>
          <w:sz w:val="20"/>
          <w:szCs w:val="20"/>
        </w:rPr>
        <w:t xml:space="preserve"> wskazane w punkcie V</w:t>
      </w:r>
      <w:r>
        <w:rPr>
          <w:rFonts w:ascii="Tahoma" w:hAnsi="Tahoma" w:cs="Tahoma"/>
          <w:sz w:val="20"/>
          <w:szCs w:val="20"/>
        </w:rPr>
        <w:t>I.1</w:t>
      </w:r>
      <w:r w:rsidRPr="00982737">
        <w:rPr>
          <w:rFonts w:ascii="Tahoma" w:hAnsi="Tahoma" w:cs="Tahoma"/>
          <w:sz w:val="20"/>
          <w:szCs w:val="20"/>
        </w:rPr>
        <w:t xml:space="preserve"> SIWZ</w:t>
      </w:r>
      <w:r>
        <w:rPr>
          <w:rFonts w:ascii="Tahoma" w:hAnsi="Tahoma" w:cs="Tahoma"/>
          <w:sz w:val="20"/>
          <w:szCs w:val="20"/>
        </w:rPr>
        <w:t>.</w:t>
      </w:r>
    </w:p>
    <w:p w14:paraId="64A3C211" w14:textId="77777777" w:rsidR="00C45B68" w:rsidRPr="00902548" w:rsidRDefault="00C45B68" w:rsidP="00DF091C">
      <w:pPr>
        <w:numPr>
          <w:ilvl w:val="1"/>
          <w:numId w:val="7"/>
        </w:numPr>
        <w:tabs>
          <w:tab w:val="left" w:pos="720"/>
          <w:tab w:val="left" w:pos="900"/>
        </w:tabs>
        <w:jc w:val="both"/>
        <w:rPr>
          <w:rFonts w:ascii="Tahoma" w:hAnsi="Tahoma" w:cs="Tahoma"/>
          <w:sz w:val="20"/>
          <w:szCs w:val="20"/>
        </w:rPr>
      </w:pPr>
      <w:r>
        <w:rPr>
          <w:rStyle w:val="CharStyle23"/>
          <w:rFonts w:ascii="Tahoma" w:hAnsi="Tahoma" w:cs="Tahoma"/>
          <w:b/>
          <w:sz w:val="20"/>
          <w:szCs w:val="20"/>
        </w:rPr>
        <w:t>D</w:t>
      </w:r>
      <w:r w:rsidRPr="00F33AFE">
        <w:rPr>
          <w:rStyle w:val="CharStyle23"/>
          <w:rFonts w:ascii="Tahoma" w:hAnsi="Tahoma" w:cs="Tahoma"/>
          <w:b/>
          <w:sz w:val="20"/>
          <w:szCs w:val="20"/>
        </w:rPr>
        <w:t>okumenty/wykazy</w:t>
      </w:r>
      <w:r>
        <w:rPr>
          <w:rStyle w:val="CharStyle23"/>
          <w:rFonts w:ascii="Tahoma" w:hAnsi="Tahoma" w:cs="Tahoma"/>
          <w:sz w:val="20"/>
          <w:szCs w:val="20"/>
        </w:rPr>
        <w:t>, które</w:t>
      </w:r>
      <w:r w:rsidRPr="00793762">
        <w:rPr>
          <w:rStyle w:val="CharStyle23"/>
          <w:rFonts w:ascii="Tahoma" w:hAnsi="Tahoma" w:cs="Tahoma"/>
          <w:sz w:val="20"/>
          <w:szCs w:val="20"/>
        </w:rPr>
        <w:t xml:space="preserve"> składne są na późniejszym etapie</w:t>
      </w:r>
      <w:r>
        <w:rPr>
          <w:rStyle w:val="CharStyle23"/>
          <w:rFonts w:ascii="Tahoma" w:hAnsi="Tahoma" w:cs="Tahoma"/>
          <w:sz w:val="20"/>
          <w:szCs w:val="20"/>
        </w:rPr>
        <w:t xml:space="preserve"> postępowania</w:t>
      </w:r>
      <w:r w:rsidRPr="00793762">
        <w:rPr>
          <w:rStyle w:val="CharStyle23"/>
          <w:rFonts w:ascii="Tahoma" w:hAnsi="Tahoma" w:cs="Tahoma"/>
          <w:sz w:val="20"/>
          <w:szCs w:val="20"/>
        </w:rPr>
        <w:t xml:space="preserve">, zgodnie z warunkami opisanymi </w:t>
      </w:r>
      <w:r>
        <w:rPr>
          <w:rStyle w:val="CharStyle23"/>
          <w:rFonts w:ascii="Tahoma" w:hAnsi="Tahoma" w:cs="Tahoma"/>
          <w:sz w:val="20"/>
          <w:szCs w:val="20"/>
        </w:rPr>
        <w:t>w rozdziale VI pkt. 3-6</w:t>
      </w:r>
      <w:r w:rsidRPr="00793762">
        <w:rPr>
          <w:rStyle w:val="CharStyle23"/>
          <w:rFonts w:ascii="Tahoma" w:hAnsi="Tahoma" w:cs="Tahoma"/>
          <w:sz w:val="20"/>
          <w:szCs w:val="20"/>
        </w:rPr>
        <w:t xml:space="preserve"> SIWZ.</w:t>
      </w:r>
    </w:p>
    <w:p w14:paraId="7958FA50" w14:textId="77777777" w:rsidR="00C45B68" w:rsidRPr="00DB658A" w:rsidRDefault="00C45B68" w:rsidP="00DF091C">
      <w:pPr>
        <w:numPr>
          <w:ilvl w:val="1"/>
          <w:numId w:val="7"/>
        </w:numPr>
        <w:tabs>
          <w:tab w:val="left" w:pos="900"/>
        </w:tabs>
        <w:jc w:val="both"/>
        <w:rPr>
          <w:rFonts w:ascii="Tahoma" w:hAnsi="Tahoma" w:cs="Tahoma"/>
          <w:sz w:val="20"/>
          <w:szCs w:val="20"/>
        </w:rPr>
      </w:pPr>
      <w:r w:rsidRPr="00DB658A">
        <w:rPr>
          <w:rFonts w:ascii="Tahoma" w:hAnsi="Tahoma" w:cs="Tahoma"/>
          <w:b/>
          <w:sz w:val="20"/>
          <w:szCs w:val="20"/>
        </w:rPr>
        <w:t>Pełnomocnictwo</w:t>
      </w:r>
      <w:r w:rsidRPr="00DB658A">
        <w:rPr>
          <w:rFonts w:ascii="Tahoma" w:hAnsi="Tahoma" w:cs="Tahoma"/>
          <w:sz w:val="20"/>
          <w:szCs w:val="20"/>
        </w:rPr>
        <w:t xml:space="preserve"> do podpisania oferty, oświadczeń i dokumentów składających się na ofertę - </w:t>
      </w:r>
      <w:r>
        <w:rPr>
          <w:rFonts w:ascii="Tahoma" w:hAnsi="Tahoma" w:cs="Tahoma"/>
          <w:sz w:val="20"/>
          <w:szCs w:val="20"/>
        </w:rPr>
        <w:br/>
      </w:r>
      <w:r w:rsidRPr="00DB658A">
        <w:rPr>
          <w:rFonts w:ascii="Tahoma" w:hAnsi="Tahoma" w:cs="Tahoma"/>
          <w:sz w:val="20"/>
          <w:szCs w:val="20"/>
        </w:rPr>
        <w:t>w przypadku podpisywania oferty przez osoby nie wymienione w odpisie z właściwego rejestru.</w:t>
      </w:r>
    </w:p>
    <w:p w14:paraId="6587BDBB" w14:textId="77777777" w:rsidR="00C45B68" w:rsidRDefault="00C45B68" w:rsidP="00DF091C">
      <w:pPr>
        <w:numPr>
          <w:ilvl w:val="1"/>
          <w:numId w:val="7"/>
        </w:numPr>
        <w:tabs>
          <w:tab w:val="left" w:pos="900"/>
        </w:tabs>
        <w:jc w:val="both"/>
        <w:rPr>
          <w:rFonts w:ascii="Tahoma" w:hAnsi="Tahoma" w:cs="Tahoma"/>
          <w:sz w:val="20"/>
          <w:szCs w:val="20"/>
        </w:rPr>
      </w:pPr>
      <w:r w:rsidRPr="007A73E2">
        <w:rPr>
          <w:rFonts w:ascii="Tahoma" w:hAnsi="Tahoma" w:cs="Tahoma"/>
          <w:sz w:val="20"/>
          <w:szCs w:val="20"/>
        </w:rPr>
        <w:t xml:space="preserve">W przypadku oferty składanej przez Wykonawców wspólnie ubiegających się o udzielenie zamówienia (np. konsorcjum, spółka cywilna), do oferty powinno zostać załączone </w:t>
      </w:r>
      <w:r w:rsidRPr="007A73E2">
        <w:rPr>
          <w:rFonts w:ascii="Tahoma" w:hAnsi="Tahoma" w:cs="Tahoma"/>
          <w:b/>
          <w:sz w:val="20"/>
          <w:szCs w:val="20"/>
        </w:rPr>
        <w:t>pełnomocnictwo</w:t>
      </w:r>
      <w:r w:rsidRPr="007A73E2">
        <w:rPr>
          <w:rFonts w:ascii="Tahoma" w:hAnsi="Tahoma" w:cs="Tahoma"/>
          <w:sz w:val="20"/>
          <w:szCs w:val="20"/>
        </w:rPr>
        <w:t xml:space="preserve"> dla Osoby Uprawnionej do reprezentowania ich w postępowaniu albo do reprezentowania ich w postępowaniu </w:t>
      </w:r>
      <w:r w:rsidRPr="007A73E2">
        <w:rPr>
          <w:rFonts w:ascii="Tahoma" w:hAnsi="Tahoma" w:cs="Tahoma"/>
          <w:sz w:val="20"/>
          <w:szCs w:val="20"/>
        </w:rPr>
        <w:br/>
        <w:t>i zawarcia umowy.</w:t>
      </w:r>
    </w:p>
    <w:p w14:paraId="238693B7" w14:textId="77777777" w:rsidR="00C45B68" w:rsidRPr="00C45B68" w:rsidRDefault="00C45B68" w:rsidP="00DF091C">
      <w:pPr>
        <w:numPr>
          <w:ilvl w:val="1"/>
          <w:numId w:val="7"/>
        </w:numPr>
        <w:tabs>
          <w:tab w:val="left" w:pos="900"/>
        </w:tabs>
        <w:jc w:val="both"/>
        <w:rPr>
          <w:rFonts w:ascii="Tahoma" w:hAnsi="Tahoma" w:cs="Tahoma"/>
          <w:sz w:val="20"/>
          <w:szCs w:val="20"/>
        </w:rPr>
      </w:pPr>
      <w:r w:rsidRPr="00C45B68">
        <w:rPr>
          <w:rFonts w:ascii="Tahoma" w:hAnsi="Tahoma" w:cs="Tahoma"/>
          <w:sz w:val="20"/>
          <w:szCs w:val="20"/>
        </w:rPr>
        <w:t>Pisemne zobowiązania innych podmiotów do udostępnienia zasobów, jeśli Wykonawca polega na cudzych zasobach.</w:t>
      </w:r>
    </w:p>
    <w:p w14:paraId="7CDD92B7" w14:textId="77777777" w:rsidR="00C45B68" w:rsidRPr="00982737" w:rsidRDefault="00C45B68" w:rsidP="0075132B">
      <w:pPr>
        <w:ind w:left="360"/>
        <w:jc w:val="both"/>
        <w:rPr>
          <w:rFonts w:ascii="Tahoma" w:hAnsi="Tahoma" w:cs="Tahoma"/>
          <w:sz w:val="20"/>
          <w:szCs w:val="20"/>
        </w:rPr>
      </w:pPr>
      <w:r w:rsidRPr="00982737">
        <w:rPr>
          <w:rFonts w:ascii="Tahoma" w:hAnsi="Tahoma" w:cs="Tahoma"/>
          <w:sz w:val="20"/>
          <w:szCs w:val="20"/>
        </w:rPr>
        <w:t xml:space="preserve">Dokumenty wskazane w punktach: 5.1, </w:t>
      </w:r>
      <w:r>
        <w:rPr>
          <w:rFonts w:ascii="Tahoma" w:hAnsi="Tahoma" w:cs="Tahoma"/>
          <w:sz w:val="20"/>
          <w:szCs w:val="20"/>
        </w:rPr>
        <w:t xml:space="preserve">5.2, 5.3 </w:t>
      </w:r>
      <w:r w:rsidRPr="00982737">
        <w:rPr>
          <w:rFonts w:ascii="Tahoma" w:hAnsi="Tahoma" w:cs="Tahoma"/>
          <w:sz w:val="20"/>
          <w:szCs w:val="20"/>
        </w:rPr>
        <w:t xml:space="preserve">należy przedstawić w formie oryginału. </w:t>
      </w:r>
    </w:p>
    <w:p w14:paraId="5B52825F" w14:textId="77777777" w:rsidR="00C45B68" w:rsidRDefault="00C45B68" w:rsidP="0075132B">
      <w:pPr>
        <w:ind w:left="360"/>
        <w:jc w:val="both"/>
        <w:rPr>
          <w:rFonts w:ascii="Tahoma" w:hAnsi="Tahoma" w:cs="Tahoma"/>
          <w:sz w:val="20"/>
          <w:szCs w:val="20"/>
        </w:rPr>
      </w:pPr>
      <w:r w:rsidRPr="00982737">
        <w:rPr>
          <w:rFonts w:ascii="Tahoma" w:hAnsi="Tahoma" w:cs="Tahoma"/>
          <w:sz w:val="20"/>
          <w:szCs w:val="20"/>
        </w:rPr>
        <w:t>Dokumenty wskazane w punktach: 5</w:t>
      </w:r>
      <w:r>
        <w:rPr>
          <w:rFonts w:ascii="Tahoma" w:hAnsi="Tahoma" w:cs="Tahoma"/>
          <w:sz w:val="20"/>
          <w:szCs w:val="20"/>
        </w:rPr>
        <w:t>.4</w:t>
      </w:r>
      <w:r w:rsidRPr="00982737">
        <w:rPr>
          <w:rFonts w:ascii="Tahoma" w:hAnsi="Tahoma" w:cs="Tahoma"/>
          <w:sz w:val="20"/>
          <w:szCs w:val="20"/>
        </w:rPr>
        <w:t xml:space="preserve"> należy przedstawić w formie oryginału lub kserokopii poświadczonej za zgodność z oryginałem przez Wykonawcę.</w:t>
      </w:r>
    </w:p>
    <w:p w14:paraId="07605526" w14:textId="77777777" w:rsidR="00C45B68" w:rsidRPr="00982737" w:rsidRDefault="00C45B68" w:rsidP="0075132B">
      <w:pPr>
        <w:ind w:left="360"/>
        <w:jc w:val="both"/>
        <w:rPr>
          <w:rFonts w:ascii="Tahoma" w:hAnsi="Tahoma" w:cs="Tahoma"/>
          <w:sz w:val="20"/>
          <w:szCs w:val="20"/>
        </w:rPr>
      </w:pPr>
      <w:r w:rsidRPr="00324C10">
        <w:rPr>
          <w:rFonts w:ascii="Tahoma" w:hAnsi="Tahoma" w:cs="Tahoma"/>
          <w:sz w:val="20"/>
          <w:szCs w:val="20"/>
        </w:rPr>
        <w:t xml:space="preserve">W przypadku wykonawców wspólnie ubiegających się o udzielenie zamówienia oraz w przypadku innych podmiotów, na zasobach których wykonawca polega na zasadach określonych w </w:t>
      </w:r>
      <w:r w:rsidRPr="00E7055E">
        <w:rPr>
          <w:rFonts w:ascii="Tahoma" w:hAnsi="Tahoma" w:cs="Tahoma"/>
          <w:color w:val="000000"/>
          <w:sz w:val="20"/>
          <w:szCs w:val="20"/>
        </w:rPr>
        <w:t>art. 22a ustawy</w:t>
      </w:r>
      <w:r w:rsidRPr="00324C10">
        <w:rPr>
          <w:rFonts w:ascii="Tahoma" w:hAnsi="Tahoma" w:cs="Tahoma"/>
          <w:sz w:val="20"/>
          <w:szCs w:val="20"/>
        </w:rPr>
        <w:t>, kopie dokumentów dotyczących odpowiednio wykonawcy lub tych podmiotów są poświadczane za zgodność z oryginałem odpowiednio przez wykonawcę lub te podmioty</w:t>
      </w:r>
      <w:r>
        <w:rPr>
          <w:rFonts w:ascii="Tahoma" w:hAnsi="Tahoma" w:cs="Tahoma"/>
          <w:sz w:val="20"/>
          <w:szCs w:val="20"/>
        </w:rPr>
        <w:t>.</w:t>
      </w:r>
    </w:p>
    <w:p w14:paraId="15AF5618" w14:textId="77777777" w:rsidR="00C45B68" w:rsidRPr="00982737" w:rsidRDefault="00C45B68" w:rsidP="0075132B">
      <w:pPr>
        <w:ind w:left="360"/>
        <w:jc w:val="both"/>
        <w:rPr>
          <w:rFonts w:ascii="Tahoma" w:hAnsi="Tahoma" w:cs="Tahoma"/>
          <w:sz w:val="20"/>
          <w:szCs w:val="20"/>
        </w:rPr>
      </w:pPr>
      <w:r w:rsidRPr="00982737">
        <w:rPr>
          <w:rFonts w:ascii="Tahoma" w:hAnsi="Tahoma" w:cs="Tahoma"/>
          <w:sz w:val="20"/>
          <w:szCs w:val="20"/>
        </w:rPr>
        <w:t>Dokumenty wskazane w punktach: 5.</w:t>
      </w:r>
      <w:r>
        <w:rPr>
          <w:rFonts w:ascii="Tahoma" w:hAnsi="Tahoma" w:cs="Tahoma"/>
          <w:sz w:val="20"/>
          <w:szCs w:val="20"/>
        </w:rPr>
        <w:t xml:space="preserve">5, </w:t>
      </w:r>
      <w:r w:rsidRPr="00982737">
        <w:rPr>
          <w:rFonts w:ascii="Tahoma" w:hAnsi="Tahoma" w:cs="Tahoma"/>
          <w:sz w:val="20"/>
          <w:szCs w:val="20"/>
        </w:rPr>
        <w:t>5.</w:t>
      </w:r>
      <w:r>
        <w:rPr>
          <w:rFonts w:ascii="Tahoma" w:hAnsi="Tahoma" w:cs="Tahoma"/>
          <w:sz w:val="20"/>
          <w:szCs w:val="20"/>
        </w:rPr>
        <w:t>6, 5.7</w:t>
      </w:r>
      <w:r w:rsidRPr="00982737">
        <w:rPr>
          <w:rFonts w:ascii="Tahoma" w:hAnsi="Tahoma" w:cs="Tahoma"/>
          <w:sz w:val="20"/>
          <w:szCs w:val="20"/>
        </w:rPr>
        <w:t xml:space="preserve"> należy przedstawić w formie oryginału lub kserokopii poświadczonej za zgodność z oryginałem przez notariusza.</w:t>
      </w:r>
    </w:p>
    <w:p w14:paraId="02868E8B" w14:textId="77777777" w:rsidR="00C45B68" w:rsidRPr="00982737" w:rsidRDefault="00C45B68" w:rsidP="0075132B">
      <w:pPr>
        <w:ind w:left="360"/>
        <w:jc w:val="both"/>
        <w:rPr>
          <w:rFonts w:ascii="Tahoma" w:hAnsi="Tahoma" w:cs="Tahoma"/>
          <w:sz w:val="20"/>
          <w:szCs w:val="20"/>
        </w:rPr>
      </w:pPr>
      <w:r w:rsidRPr="00982737">
        <w:rPr>
          <w:rFonts w:ascii="Tahoma" w:hAnsi="Tahoma" w:cs="Tahoma"/>
          <w:sz w:val="20"/>
          <w:szCs w:val="20"/>
        </w:rPr>
        <w:t>Dokumenty sporządzone w języku obcym są składane wraz z tłumaczeniem na język polski, poświadczonym przez Wykonawcę.</w:t>
      </w:r>
    </w:p>
    <w:p w14:paraId="7F172A55" w14:textId="77777777" w:rsidR="00793762" w:rsidRPr="00793762" w:rsidRDefault="00793762" w:rsidP="00DF091C">
      <w:pPr>
        <w:pStyle w:val="Style24"/>
        <w:numPr>
          <w:ilvl w:val="0"/>
          <w:numId w:val="7"/>
        </w:numPr>
        <w:spacing w:line="238" w:lineRule="exact"/>
        <w:ind w:left="357" w:hanging="357"/>
        <w:rPr>
          <w:rStyle w:val="CharStyle28"/>
          <w:rFonts w:ascii="Tahoma" w:hAnsi="Tahoma" w:cs="Tahoma"/>
          <w:sz w:val="20"/>
          <w:szCs w:val="20"/>
        </w:rPr>
      </w:pPr>
      <w:r w:rsidRPr="00793762">
        <w:rPr>
          <w:rStyle w:val="Teksttreci2"/>
          <w:sz w:val="20"/>
          <w:szCs w:val="20"/>
        </w:rPr>
        <w:t>E</w:t>
      </w:r>
      <w:r w:rsidRPr="00793762">
        <w:rPr>
          <w:rStyle w:val="CharStyle23"/>
          <w:rFonts w:ascii="Tahoma" w:hAnsi="Tahoma" w:cs="Tahoma"/>
          <w:sz w:val="20"/>
          <w:szCs w:val="20"/>
        </w:rPr>
        <w:t>lementy oferty, które Wykonawca zamierza zastrzec jako tajemnicę przedsiębiorstwa w rozumieniu art. 11 ust. 4 ustawy z dnia 16 kwietnia 1993r. o zwalczaniu nieuczciwej konkurencji (Dz. U. z 2003</w:t>
      </w:r>
      <w:r w:rsidR="00C45B68">
        <w:rPr>
          <w:rStyle w:val="CharStyle23"/>
          <w:rFonts w:ascii="Tahoma" w:hAnsi="Tahoma" w:cs="Tahoma"/>
          <w:sz w:val="20"/>
          <w:szCs w:val="20"/>
        </w:rPr>
        <w:t xml:space="preserve"> </w:t>
      </w:r>
      <w:r w:rsidRPr="00793762">
        <w:rPr>
          <w:rStyle w:val="CharStyle23"/>
          <w:rFonts w:ascii="Tahoma" w:hAnsi="Tahoma" w:cs="Tahoma"/>
          <w:sz w:val="20"/>
          <w:szCs w:val="20"/>
        </w:rPr>
        <w:t>r. Nr 153, poz. 1503 z późn. zm.) powinny zostać umieszczone w odrębnej, zaklejonej kopercie (lub zabezpieczone w inny sposób), opisanej „tajemnica przedsiębiorstwa", dołączonej do oryginału oferty. W treści oferty powinna zostać umieszczona informacja, że dany dokument jest zastrzeżony. Wykonawca zobowiązany jest wykazać, iż zastrzeżone informacje stanowią tajemnicę przedsiębiorst</w:t>
      </w:r>
      <w:r>
        <w:rPr>
          <w:rStyle w:val="CharStyle23"/>
          <w:rFonts w:ascii="Tahoma" w:hAnsi="Tahoma" w:cs="Tahoma"/>
          <w:sz w:val="20"/>
          <w:szCs w:val="20"/>
        </w:rPr>
        <w:t>wa (art. 8 ust. 3 Pzp</w:t>
      </w:r>
      <w:r w:rsidRPr="00793762">
        <w:rPr>
          <w:rStyle w:val="CharStyle23"/>
          <w:rFonts w:ascii="Tahoma" w:hAnsi="Tahoma" w:cs="Tahoma"/>
          <w:sz w:val="20"/>
          <w:szCs w:val="20"/>
        </w:rPr>
        <w:t>).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14:paraId="36BFF5CB" w14:textId="77777777" w:rsidR="00793762" w:rsidRDefault="00793762" w:rsidP="00DF091C">
      <w:pPr>
        <w:numPr>
          <w:ilvl w:val="0"/>
          <w:numId w:val="7"/>
        </w:numPr>
        <w:tabs>
          <w:tab w:val="clear" w:pos="720"/>
          <w:tab w:val="num" w:pos="360"/>
        </w:tabs>
        <w:ind w:left="360"/>
        <w:jc w:val="both"/>
        <w:rPr>
          <w:rFonts w:ascii="Tahoma" w:hAnsi="Tahoma" w:cs="Tahoma"/>
          <w:sz w:val="20"/>
          <w:szCs w:val="20"/>
        </w:rPr>
      </w:pPr>
      <w:r>
        <w:rPr>
          <w:rFonts w:ascii="Tahoma" w:hAnsi="Tahoma" w:cs="Tahoma"/>
          <w:sz w:val="20"/>
          <w:szCs w:val="20"/>
        </w:rPr>
        <w:lastRenderedPageBreak/>
        <w:t>Jeden Wykonawca może złożyć tylko jedną ofertę. Złożenie większej liczby ofert lub złożenie ofert wariantowych/alternatywnych spowoduje odrzucenie wszystkich ofert złożonych przez Wykonawcę.</w:t>
      </w:r>
    </w:p>
    <w:p w14:paraId="7D454156" w14:textId="77777777" w:rsidR="00793762" w:rsidRDefault="00793762" w:rsidP="00DF091C">
      <w:pPr>
        <w:numPr>
          <w:ilvl w:val="0"/>
          <w:numId w:val="7"/>
        </w:numPr>
        <w:tabs>
          <w:tab w:val="clear" w:pos="720"/>
          <w:tab w:val="num" w:pos="360"/>
        </w:tabs>
        <w:ind w:left="357" w:hanging="357"/>
        <w:jc w:val="both"/>
        <w:rPr>
          <w:rFonts w:ascii="Tahoma" w:hAnsi="Tahoma" w:cs="Tahoma"/>
          <w:sz w:val="20"/>
          <w:szCs w:val="20"/>
        </w:rPr>
      </w:pPr>
      <w:r>
        <w:rPr>
          <w:rFonts w:ascii="Tahoma" w:hAnsi="Tahoma" w:cs="Tahoma"/>
          <w:sz w:val="20"/>
          <w:szCs w:val="20"/>
        </w:rPr>
        <w:t xml:space="preserve">Ofertę </w:t>
      </w:r>
      <w:r w:rsidRPr="00786955">
        <w:rPr>
          <w:rFonts w:ascii="Tahoma" w:hAnsi="Tahoma" w:cs="Tahoma"/>
          <w:sz w:val="20"/>
          <w:szCs w:val="20"/>
        </w:rPr>
        <w:t xml:space="preserve">wraz ze wszystkimi załącznikami </w:t>
      </w:r>
      <w:r>
        <w:rPr>
          <w:rFonts w:ascii="Tahoma" w:hAnsi="Tahoma" w:cs="Tahoma"/>
          <w:sz w:val="20"/>
          <w:szCs w:val="20"/>
        </w:rPr>
        <w:t xml:space="preserve">należy umieścić </w:t>
      </w:r>
      <w:r w:rsidRPr="00786955">
        <w:rPr>
          <w:rFonts w:ascii="Tahoma" w:hAnsi="Tahoma" w:cs="Tahoma"/>
          <w:sz w:val="20"/>
          <w:szCs w:val="20"/>
        </w:rPr>
        <w:t>w trwale zamkniętej kopercie</w:t>
      </w:r>
      <w:r>
        <w:rPr>
          <w:rFonts w:ascii="Tahoma" w:hAnsi="Tahoma" w:cs="Tahoma"/>
          <w:sz w:val="20"/>
          <w:szCs w:val="20"/>
        </w:rPr>
        <w:t>, uniemożliwiającej odczytanie zawartości. Koperta winna być oznaczona</w:t>
      </w:r>
      <w:r w:rsidRPr="00786955">
        <w:rPr>
          <w:rFonts w:ascii="Tahoma" w:hAnsi="Tahoma" w:cs="Tahoma"/>
          <w:sz w:val="20"/>
          <w:szCs w:val="20"/>
        </w:rPr>
        <w:t xml:space="preserve"> </w:t>
      </w:r>
      <w:r w:rsidRPr="00786955">
        <w:rPr>
          <w:rFonts w:ascii="Tahoma" w:hAnsi="Tahoma" w:cs="Tahoma"/>
          <w:b/>
          <w:bCs/>
          <w:sz w:val="20"/>
          <w:szCs w:val="20"/>
        </w:rPr>
        <w:t>danymi Wykonawcy</w:t>
      </w:r>
      <w:r>
        <w:rPr>
          <w:rFonts w:ascii="Tahoma" w:hAnsi="Tahoma" w:cs="Tahoma"/>
          <w:sz w:val="20"/>
          <w:szCs w:val="20"/>
        </w:rPr>
        <w:t xml:space="preserve"> oraz zaadresowana i opisana następująco:</w:t>
      </w:r>
    </w:p>
    <w:p w14:paraId="64A8E430" w14:textId="77777777" w:rsidR="0080493B" w:rsidRPr="00723A51" w:rsidRDefault="0080493B" w:rsidP="0075132B">
      <w:pPr>
        <w:tabs>
          <w:tab w:val="left" w:leader="dot" w:pos="9746"/>
        </w:tabs>
        <w:ind w:left="357"/>
        <w:jc w:val="both"/>
        <w:rPr>
          <w:rFonts w:ascii="Tahoma" w:hAnsi="Tahoma" w:cs="Tahoma"/>
          <w:b/>
          <w:sz w:val="20"/>
          <w:szCs w:val="20"/>
        </w:rPr>
      </w:pPr>
      <w:r w:rsidRPr="00723A51">
        <w:rPr>
          <w:rFonts w:ascii="Tahoma" w:hAnsi="Tahoma" w:cs="Tahoma"/>
          <w:b/>
          <w:sz w:val="20"/>
          <w:szCs w:val="20"/>
        </w:rPr>
        <w:sym w:font="Wingdings 2" w:char="F026"/>
      </w:r>
      <w:r w:rsidRPr="00723A51">
        <w:rPr>
          <w:rFonts w:ascii="Tahoma" w:hAnsi="Tahoma" w:cs="Tahoma"/>
          <w:b/>
          <w:sz w:val="20"/>
          <w:szCs w:val="20"/>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6"/>
        <w:gridCol w:w="4676"/>
      </w:tblGrid>
      <w:tr w:rsidR="0080493B" w:rsidRPr="00723A51" w14:paraId="3A2AB60E" w14:textId="77777777">
        <w:tc>
          <w:tcPr>
            <w:tcW w:w="4676" w:type="dxa"/>
          </w:tcPr>
          <w:p w14:paraId="3E46FD8C" w14:textId="77777777" w:rsidR="0080493B" w:rsidRPr="00723A51" w:rsidRDefault="0080493B" w:rsidP="0075132B">
            <w:pPr>
              <w:spacing w:before="120" w:after="120"/>
              <w:rPr>
                <w:rFonts w:ascii="Tahoma" w:hAnsi="Tahoma" w:cs="Tahoma"/>
                <w:b/>
                <w:i/>
                <w:sz w:val="20"/>
                <w:szCs w:val="20"/>
              </w:rPr>
            </w:pPr>
            <w:r w:rsidRPr="00723A51">
              <w:rPr>
                <w:rFonts w:ascii="Tahoma" w:hAnsi="Tahoma" w:cs="Tahoma"/>
                <w:b/>
                <w:i/>
                <w:sz w:val="20"/>
                <w:szCs w:val="20"/>
              </w:rPr>
              <w:t>Wykonawca:</w:t>
            </w:r>
          </w:p>
        </w:tc>
        <w:tc>
          <w:tcPr>
            <w:tcW w:w="4676" w:type="dxa"/>
          </w:tcPr>
          <w:p w14:paraId="4479C438" w14:textId="77777777" w:rsidR="0080493B" w:rsidRPr="00723A51" w:rsidRDefault="0080493B" w:rsidP="0075132B">
            <w:pPr>
              <w:spacing w:before="120" w:after="120"/>
              <w:rPr>
                <w:rFonts w:ascii="Tahoma" w:hAnsi="Tahoma" w:cs="Tahoma"/>
                <w:b/>
                <w:i/>
                <w:sz w:val="20"/>
                <w:szCs w:val="20"/>
              </w:rPr>
            </w:pPr>
            <w:r w:rsidRPr="00723A51">
              <w:rPr>
                <w:rFonts w:ascii="Tahoma" w:hAnsi="Tahoma" w:cs="Tahoma"/>
                <w:b/>
                <w:i/>
                <w:sz w:val="20"/>
                <w:szCs w:val="20"/>
              </w:rPr>
              <w:t>Zamawiający:</w:t>
            </w:r>
          </w:p>
          <w:p w14:paraId="0E696274" w14:textId="77777777" w:rsidR="0080493B" w:rsidRPr="00723A51" w:rsidRDefault="0080493B" w:rsidP="0075132B">
            <w:pPr>
              <w:snapToGrid w:val="0"/>
              <w:spacing w:before="120" w:after="120"/>
              <w:jc w:val="both"/>
              <w:rPr>
                <w:rFonts w:ascii="Tahoma" w:hAnsi="Tahoma" w:cs="Tahoma"/>
                <w:b/>
                <w:sz w:val="20"/>
                <w:szCs w:val="20"/>
              </w:rPr>
            </w:pPr>
            <w:r w:rsidRPr="00723A51">
              <w:rPr>
                <w:rFonts w:ascii="Tahoma" w:hAnsi="Tahoma" w:cs="Tahoma"/>
                <w:b/>
                <w:sz w:val="20"/>
                <w:szCs w:val="20"/>
              </w:rPr>
              <w:t>Gmina Aleksandrów Łódzki</w:t>
            </w:r>
          </w:p>
          <w:p w14:paraId="7BF2A1E7" w14:textId="77777777" w:rsidR="0080493B" w:rsidRPr="00723A51" w:rsidRDefault="0080493B" w:rsidP="0075132B">
            <w:pPr>
              <w:spacing w:before="120" w:after="120"/>
              <w:jc w:val="both"/>
              <w:rPr>
                <w:rFonts w:ascii="Tahoma" w:hAnsi="Tahoma" w:cs="Tahoma"/>
                <w:b/>
                <w:sz w:val="20"/>
                <w:szCs w:val="20"/>
              </w:rPr>
            </w:pPr>
            <w:r w:rsidRPr="00723A51">
              <w:rPr>
                <w:rFonts w:ascii="Tahoma" w:hAnsi="Tahoma" w:cs="Tahoma"/>
                <w:b/>
                <w:sz w:val="20"/>
                <w:szCs w:val="20"/>
              </w:rPr>
              <w:t>Plac Kościuszki 2</w:t>
            </w:r>
          </w:p>
          <w:p w14:paraId="263A09BD" w14:textId="77777777" w:rsidR="0080493B" w:rsidRPr="00723A51" w:rsidRDefault="0080493B" w:rsidP="0075132B">
            <w:pPr>
              <w:spacing w:before="120" w:after="120"/>
              <w:jc w:val="both"/>
              <w:rPr>
                <w:rFonts w:ascii="Tahoma" w:hAnsi="Tahoma" w:cs="Tahoma"/>
                <w:b/>
                <w:sz w:val="20"/>
                <w:szCs w:val="20"/>
              </w:rPr>
            </w:pPr>
            <w:r w:rsidRPr="00723A51">
              <w:rPr>
                <w:rFonts w:ascii="Tahoma" w:hAnsi="Tahoma" w:cs="Tahoma"/>
                <w:b/>
                <w:sz w:val="20"/>
                <w:szCs w:val="20"/>
              </w:rPr>
              <w:t>95 – 070 Aleksandrów Łódzki</w:t>
            </w:r>
          </w:p>
          <w:p w14:paraId="1B946404" w14:textId="77777777" w:rsidR="0080493B" w:rsidRPr="00723A51" w:rsidRDefault="0080493B" w:rsidP="0075132B">
            <w:pPr>
              <w:spacing w:before="120" w:after="120"/>
              <w:rPr>
                <w:rFonts w:ascii="Tahoma" w:hAnsi="Tahoma" w:cs="Tahoma"/>
                <w:b/>
                <w:sz w:val="20"/>
                <w:szCs w:val="20"/>
                <w:u w:val="single"/>
              </w:rPr>
            </w:pPr>
            <w:r w:rsidRPr="00723A51">
              <w:rPr>
                <w:rFonts w:ascii="Tahoma" w:hAnsi="Tahoma" w:cs="Tahoma"/>
                <w:b/>
                <w:sz w:val="20"/>
                <w:szCs w:val="20"/>
                <w:u w:val="single"/>
              </w:rPr>
              <w:t>Wydział Zamówień Publicznych</w:t>
            </w:r>
          </w:p>
          <w:p w14:paraId="26CDA474" w14:textId="77777777" w:rsidR="0080493B" w:rsidRPr="00723A51" w:rsidRDefault="0080493B" w:rsidP="0075132B">
            <w:pPr>
              <w:spacing w:before="120" w:after="120"/>
              <w:rPr>
                <w:rFonts w:ascii="Tahoma" w:hAnsi="Tahoma" w:cs="Tahoma"/>
                <w:b/>
                <w:sz w:val="20"/>
                <w:szCs w:val="20"/>
                <w:u w:val="single"/>
              </w:rPr>
            </w:pPr>
          </w:p>
        </w:tc>
      </w:tr>
      <w:tr w:rsidR="0080493B" w:rsidRPr="00723A51" w14:paraId="5A589250" w14:textId="77777777">
        <w:tc>
          <w:tcPr>
            <w:tcW w:w="9352" w:type="dxa"/>
            <w:gridSpan w:val="2"/>
          </w:tcPr>
          <w:p w14:paraId="13970E9B" w14:textId="77777777" w:rsidR="0080493B" w:rsidRPr="00723A51" w:rsidRDefault="0080493B" w:rsidP="0075132B">
            <w:pPr>
              <w:spacing w:before="120" w:after="120"/>
              <w:rPr>
                <w:rFonts w:ascii="Tahoma" w:hAnsi="Tahoma" w:cs="Tahoma"/>
                <w:b/>
                <w:sz w:val="20"/>
                <w:szCs w:val="20"/>
              </w:rPr>
            </w:pPr>
            <w:r w:rsidRPr="00723A51">
              <w:rPr>
                <w:rFonts w:ascii="Tahoma" w:hAnsi="Tahoma" w:cs="Tahoma"/>
                <w:b/>
                <w:sz w:val="20"/>
                <w:szCs w:val="20"/>
              </w:rPr>
              <w:t>OFERTA NA:</w:t>
            </w:r>
          </w:p>
          <w:p w14:paraId="251809C8" w14:textId="77777777" w:rsidR="0080493B" w:rsidRPr="00C45B68" w:rsidRDefault="0091239F" w:rsidP="0075132B">
            <w:pPr>
              <w:spacing w:before="120" w:after="120"/>
              <w:rPr>
                <w:rFonts w:ascii="Tahoma" w:hAnsi="Tahoma" w:cs="Tahoma"/>
                <w:b/>
                <w:sz w:val="20"/>
                <w:szCs w:val="20"/>
              </w:rPr>
            </w:pPr>
            <w:r w:rsidRPr="00C45B68">
              <w:rPr>
                <w:rFonts w:ascii="Tahoma" w:hAnsi="Tahoma" w:cs="Tahoma"/>
                <w:b/>
                <w:color w:val="000000"/>
                <w:sz w:val="20"/>
                <w:szCs w:val="20"/>
              </w:rPr>
              <w:t>„</w:t>
            </w:r>
            <w:r w:rsidR="00C45B68" w:rsidRPr="00C45B68">
              <w:rPr>
                <w:rFonts w:ascii="Tahoma" w:hAnsi="Tahoma" w:cs="Tahoma"/>
                <w:b/>
                <w:sz w:val="20"/>
                <w:szCs w:val="20"/>
              </w:rPr>
              <w:t>Zakup i wdrożenie sprzętów oraz wyposażenia teleinformatyczne</w:t>
            </w:r>
            <w:r w:rsidR="00C45B68">
              <w:rPr>
                <w:rFonts w:ascii="Tahoma" w:hAnsi="Tahoma" w:cs="Tahoma"/>
                <w:b/>
                <w:sz w:val="20"/>
                <w:szCs w:val="20"/>
              </w:rPr>
              <w:t xml:space="preserve">go dla nowej przychodni SP ZOZ </w:t>
            </w:r>
            <w:r w:rsidR="00C45B68" w:rsidRPr="00C45B68">
              <w:rPr>
                <w:rFonts w:ascii="Tahoma" w:hAnsi="Tahoma" w:cs="Tahoma"/>
                <w:b/>
                <w:sz w:val="20"/>
                <w:szCs w:val="20"/>
              </w:rPr>
              <w:t>w Aleksandrowie Łódzkim przy ul. Pabianickiej</w:t>
            </w:r>
            <w:r w:rsidR="0080493B" w:rsidRPr="00C45B68">
              <w:rPr>
                <w:rFonts w:ascii="Tahoma" w:hAnsi="Tahoma" w:cs="Tahoma"/>
                <w:b/>
                <w:sz w:val="20"/>
                <w:szCs w:val="20"/>
              </w:rPr>
              <w:t>”</w:t>
            </w:r>
          </w:p>
          <w:p w14:paraId="263BFD59" w14:textId="77777777" w:rsidR="0080493B" w:rsidRPr="00723A51" w:rsidRDefault="0080493B" w:rsidP="0075132B">
            <w:pPr>
              <w:spacing w:before="120" w:after="120"/>
              <w:rPr>
                <w:rFonts w:ascii="Tahoma" w:hAnsi="Tahoma" w:cs="Tahoma"/>
                <w:b/>
                <w:sz w:val="20"/>
                <w:szCs w:val="20"/>
              </w:rPr>
            </w:pPr>
            <w:r w:rsidRPr="00723A51">
              <w:rPr>
                <w:rFonts w:ascii="Tahoma" w:hAnsi="Tahoma" w:cs="Tahoma"/>
                <w:b/>
                <w:sz w:val="20"/>
                <w:szCs w:val="20"/>
              </w:rPr>
              <w:t xml:space="preserve">Sprawa nr </w:t>
            </w:r>
            <w:r w:rsidR="00C45B68">
              <w:rPr>
                <w:rFonts w:ascii="Tahoma" w:hAnsi="Tahoma" w:cs="Tahoma"/>
                <w:b/>
                <w:sz w:val="20"/>
                <w:szCs w:val="20"/>
              </w:rPr>
              <w:t>6/2017</w:t>
            </w:r>
          </w:p>
          <w:p w14:paraId="667301F1" w14:textId="77777777" w:rsidR="0080493B" w:rsidRPr="00723A51" w:rsidRDefault="0080493B" w:rsidP="0075132B">
            <w:pPr>
              <w:spacing w:before="120" w:after="120"/>
              <w:rPr>
                <w:rFonts w:ascii="Tahoma" w:hAnsi="Tahoma" w:cs="Tahoma"/>
                <w:b/>
                <w:sz w:val="20"/>
                <w:szCs w:val="20"/>
              </w:rPr>
            </w:pPr>
            <w:r w:rsidRPr="00723A51">
              <w:rPr>
                <w:rFonts w:ascii="Tahoma" w:hAnsi="Tahoma" w:cs="Tahoma"/>
                <w:b/>
                <w:sz w:val="20"/>
                <w:szCs w:val="20"/>
              </w:rPr>
              <w:t>Nie otwierać przed dniem ..... (podać ostateczny termin otwarcia ofert)</w:t>
            </w:r>
          </w:p>
          <w:p w14:paraId="651E66BF" w14:textId="77777777" w:rsidR="0080493B" w:rsidRPr="00723A51" w:rsidRDefault="0080493B" w:rsidP="0075132B">
            <w:pPr>
              <w:spacing w:before="120" w:after="120"/>
              <w:rPr>
                <w:rFonts w:ascii="Tahoma" w:hAnsi="Tahoma" w:cs="Tahoma"/>
                <w:b/>
                <w:sz w:val="20"/>
                <w:szCs w:val="20"/>
              </w:rPr>
            </w:pPr>
          </w:p>
        </w:tc>
      </w:tr>
    </w:tbl>
    <w:p w14:paraId="12F1FA9B" w14:textId="77777777" w:rsidR="0080493B" w:rsidRPr="00723A51" w:rsidRDefault="0080493B" w:rsidP="0075132B">
      <w:pPr>
        <w:tabs>
          <w:tab w:val="left" w:leader="dot" w:pos="9746"/>
        </w:tabs>
        <w:ind w:left="357"/>
        <w:jc w:val="both"/>
        <w:rPr>
          <w:rFonts w:ascii="Tahoma" w:hAnsi="Tahoma" w:cs="Tahoma"/>
          <w:b/>
          <w:sz w:val="20"/>
          <w:szCs w:val="20"/>
        </w:rPr>
      </w:pPr>
      <w:r w:rsidRPr="00723A51">
        <w:rPr>
          <w:rFonts w:ascii="Tahoma" w:hAnsi="Tahoma" w:cs="Tahoma"/>
          <w:b/>
          <w:sz w:val="20"/>
          <w:szCs w:val="20"/>
        </w:rPr>
        <w:sym w:font="Wingdings 2" w:char="F026"/>
      </w:r>
      <w:r w:rsidRPr="00723A51">
        <w:rPr>
          <w:rFonts w:ascii="Tahoma" w:hAnsi="Tahoma" w:cs="Tahoma"/>
          <w:b/>
          <w:sz w:val="20"/>
          <w:szCs w:val="20"/>
        </w:rPr>
        <w:tab/>
      </w:r>
    </w:p>
    <w:p w14:paraId="6827C33B" w14:textId="77777777" w:rsidR="00052C32" w:rsidRDefault="00052C32" w:rsidP="0075132B">
      <w:pPr>
        <w:tabs>
          <w:tab w:val="left" w:pos="360"/>
        </w:tabs>
        <w:ind w:left="360"/>
        <w:jc w:val="both"/>
        <w:rPr>
          <w:rFonts w:ascii="Tahoma" w:hAnsi="Tahoma" w:cs="Tahoma"/>
          <w:sz w:val="20"/>
          <w:szCs w:val="20"/>
        </w:rPr>
      </w:pPr>
    </w:p>
    <w:p w14:paraId="58798DBE" w14:textId="77777777" w:rsidR="0080493B" w:rsidRPr="00723A51" w:rsidRDefault="0080493B" w:rsidP="00DF091C">
      <w:pPr>
        <w:numPr>
          <w:ilvl w:val="0"/>
          <w:numId w:val="7"/>
        </w:numPr>
        <w:tabs>
          <w:tab w:val="clear" w:pos="720"/>
          <w:tab w:val="left" w:pos="360"/>
        </w:tabs>
        <w:ind w:left="360"/>
        <w:jc w:val="both"/>
        <w:rPr>
          <w:rFonts w:ascii="Tahoma" w:hAnsi="Tahoma" w:cs="Tahoma"/>
          <w:sz w:val="20"/>
          <w:szCs w:val="20"/>
        </w:rPr>
      </w:pPr>
      <w:r w:rsidRPr="00723A51">
        <w:rPr>
          <w:rFonts w:ascii="Tahoma" w:hAnsi="Tahoma" w:cs="Tahoma"/>
          <w:sz w:val="20"/>
          <w:szCs w:val="20"/>
        </w:rPr>
        <w:t>Wykonawca może wprowadzić zmiany w złożonej ofercie lub ją wycofać, pod warunkiem, że uczyni to przed upływem terminu składania ofert. Zarówno zmiana jak i wycofanie oferty wymagają zachowania formy pisemnej.</w:t>
      </w:r>
    </w:p>
    <w:p w14:paraId="4A3F8DA9" w14:textId="77777777" w:rsidR="0080493B" w:rsidRPr="00723A51" w:rsidRDefault="0080493B" w:rsidP="00DF091C">
      <w:pPr>
        <w:numPr>
          <w:ilvl w:val="0"/>
          <w:numId w:val="7"/>
        </w:numPr>
        <w:tabs>
          <w:tab w:val="clear" w:pos="720"/>
          <w:tab w:val="left" w:pos="360"/>
        </w:tabs>
        <w:ind w:left="360"/>
        <w:jc w:val="both"/>
        <w:rPr>
          <w:rFonts w:ascii="Tahoma" w:hAnsi="Tahoma" w:cs="Tahoma"/>
          <w:sz w:val="20"/>
          <w:szCs w:val="20"/>
        </w:rPr>
      </w:pPr>
      <w:r w:rsidRPr="00723A51">
        <w:rPr>
          <w:rFonts w:ascii="Tahoma" w:eastAsia="Arial Unicode MS" w:hAnsi="Tahoma" w:cs="Tahoma"/>
          <w:sz w:val="20"/>
          <w:szCs w:val="20"/>
        </w:rPr>
        <w:t>W przypadku zmiany na kopercie należy dodatkowo umieścić zastrzeżenie</w:t>
      </w:r>
      <w:r w:rsidRPr="00723A51">
        <w:rPr>
          <w:rFonts w:ascii="Tahoma" w:hAnsi="Tahoma" w:cs="Tahoma"/>
          <w:sz w:val="20"/>
          <w:szCs w:val="20"/>
        </w:rPr>
        <w:t xml:space="preserve">: </w:t>
      </w:r>
    </w:p>
    <w:p w14:paraId="032A6BDB" w14:textId="77777777" w:rsidR="00C45B68" w:rsidRDefault="00C45B68" w:rsidP="0075132B">
      <w:pPr>
        <w:jc w:val="center"/>
        <w:rPr>
          <w:rFonts w:ascii="Tahoma" w:hAnsi="Tahoma" w:cs="Tahoma"/>
          <w:b/>
          <w:sz w:val="20"/>
          <w:szCs w:val="20"/>
        </w:rPr>
      </w:pPr>
      <w:r w:rsidRPr="00167E42">
        <w:rPr>
          <w:rFonts w:ascii="Tahoma" w:hAnsi="Tahoma" w:cs="Tahoma"/>
          <w:b/>
          <w:sz w:val="20"/>
          <w:szCs w:val="20"/>
        </w:rPr>
        <w:t xml:space="preserve">„Zmiana oferty (lub Wycofanie oferty) </w:t>
      </w:r>
      <w:r>
        <w:rPr>
          <w:rFonts w:ascii="Tahoma" w:hAnsi="Tahoma" w:cs="Tahoma"/>
          <w:b/>
          <w:sz w:val="20"/>
          <w:szCs w:val="20"/>
        </w:rPr>
        <w:t xml:space="preserve">na </w:t>
      </w:r>
      <w:r w:rsidRPr="00C45B68">
        <w:rPr>
          <w:rFonts w:ascii="Tahoma" w:hAnsi="Tahoma" w:cs="Tahoma"/>
          <w:b/>
          <w:sz w:val="20"/>
          <w:szCs w:val="20"/>
        </w:rPr>
        <w:t>Zakup i wdrożenie sprzętów oraz wyposażenia teleinformatyczne</w:t>
      </w:r>
      <w:r>
        <w:rPr>
          <w:rFonts w:ascii="Tahoma" w:hAnsi="Tahoma" w:cs="Tahoma"/>
          <w:b/>
          <w:sz w:val="20"/>
          <w:szCs w:val="20"/>
        </w:rPr>
        <w:t xml:space="preserve">go dla nowej przychodni SP ZOZ </w:t>
      </w:r>
      <w:r>
        <w:rPr>
          <w:rFonts w:ascii="Tahoma" w:hAnsi="Tahoma" w:cs="Tahoma"/>
          <w:b/>
          <w:sz w:val="20"/>
          <w:szCs w:val="20"/>
        </w:rPr>
        <w:br/>
      </w:r>
      <w:r w:rsidRPr="00C45B68">
        <w:rPr>
          <w:rFonts w:ascii="Tahoma" w:hAnsi="Tahoma" w:cs="Tahoma"/>
          <w:b/>
          <w:sz w:val="20"/>
          <w:szCs w:val="20"/>
        </w:rPr>
        <w:t>w Aleksandrowie Łódzkim przy ul. Pabianickiej”</w:t>
      </w:r>
      <w:r>
        <w:rPr>
          <w:rFonts w:ascii="Tahoma" w:hAnsi="Tahoma" w:cs="Tahoma"/>
          <w:b/>
          <w:sz w:val="20"/>
          <w:szCs w:val="20"/>
        </w:rPr>
        <w:t xml:space="preserve"> </w:t>
      </w:r>
    </w:p>
    <w:p w14:paraId="0D7873C6" w14:textId="77777777" w:rsidR="00C45B68" w:rsidRDefault="00C45B68" w:rsidP="0075132B">
      <w:pPr>
        <w:jc w:val="center"/>
        <w:rPr>
          <w:rFonts w:ascii="Tahoma" w:hAnsi="Tahoma" w:cs="Tahoma"/>
          <w:b/>
          <w:sz w:val="20"/>
          <w:szCs w:val="20"/>
        </w:rPr>
      </w:pPr>
      <w:r w:rsidRPr="00723A51">
        <w:rPr>
          <w:rFonts w:ascii="Tahoma" w:hAnsi="Tahoma" w:cs="Tahoma"/>
          <w:b/>
          <w:sz w:val="20"/>
          <w:szCs w:val="20"/>
        </w:rPr>
        <w:t xml:space="preserve">Sprawa nr </w:t>
      </w:r>
      <w:r>
        <w:rPr>
          <w:rFonts w:ascii="Tahoma" w:hAnsi="Tahoma" w:cs="Tahoma"/>
          <w:b/>
          <w:sz w:val="20"/>
          <w:szCs w:val="20"/>
        </w:rPr>
        <w:t xml:space="preserve">6/2017 </w:t>
      </w:r>
    </w:p>
    <w:p w14:paraId="60FE23C9" w14:textId="77777777" w:rsidR="0080493B" w:rsidRPr="00723A51" w:rsidRDefault="0080493B" w:rsidP="0075132B">
      <w:pPr>
        <w:jc w:val="center"/>
        <w:rPr>
          <w:rFonts w:ascii="Tahoma" w:hAnsi="Tahoma" w:cs="Tahoma"/>
          <w:b/>
          <w:sz w:val="20"/>
          <w:szCs w:val="20"/>
        </w:rPr>
      </w:pPr>
      <w:r w:rsidRPr="00723A51">
        <w:rPr>
          <w:rFonts w:ascii="Tahoma" w:hAnsi="Tahoma" w:cs="Tahoma"/>
          <w:b/>
          <w:sz w:val="20"/>
          <w:szCs w:val="20"/>
        </w:rPr>
        <w:t>Nie otwierać przed ..... (podać ostateczny termin otwarcia ofert)</w:t>
      </w:r>
    </w:p>
    <w:p w14:paraId="10AFB0FC" w14:textId="77777777" w:rsidR="0080493B" w:rsidRPr="00723A51" w:rsidRDefault="0080493B" w:rsidP="0075132B">
      <w:pPr>
        <w:jc w:val="both"/>
        <w:rPr>
          <w:rFonts w:ascii="Tahoma" w:hAnsi="Tahoma" w:cs="Tahoma"/>
          <w:sz w:val="20"/>
          <w:szCs w:val="20"/>
        </w:rPr>
      </w:pPr>
    </w:p>
    <w:p w14:paraId="3F257AA7" w14:textId="77777777" w:rsidR="0080493B" w:rsidRPr="00723A51" w:rsidRDefault="0080493B" w:rsidP="0075132B">
      <w:pPr>
        <w:pStyle w:val="Nagwek4"/>
        <w:keepNext w:val="0"/>
        <w:rPr>
          <w:rFonts w:cs="Tahoma"/>
          <w:lang w:val="pl-PL"/>
        </w:rPr>
      </w:pPr>
      <w:r w:rsidRPr="00723A51">
        <w:rPr>
          <w:rFonts w:cs="Tahoma"/>
          <w:lang w:val="pl-PL"/>
        </w:rPr>
        <w:t>XII</w:t>
      </w:r>
      <w:r w:rsidR="00C56CB5">
        <w:rPr>
          <w:rFonts w:cs="Tahoma"/>
          <w:lang w:val="pl-PL"/>
        </w:rPr>
        <w:t>I</w:t>
      </w:r>
      <w:r w:rsidRPr="00723A51">
        <w:rPr>
          <w:rFonts w:cs="Tahoma"/>
          <w:lang w:val="pl-PL"/>
        </w:rPr>
        <w:t>.  MIEJSCE ORAZ TERMIN SKŁADANIA I OTWARCIA OFERT</w:t>
      </w:r>
      <w:bookmarkEnd w:id="10"/>
    </w:p>
    <w:p w14:paraId="1BDF40F8" w14:textId="77777777" w:rsidR="0080493B" w:rsidRPr="00723A51" w:rsidRDefault="0080493B" w:rsidP="0075132B">
      <w:pPr>
        <w:jc w:val="both"/>
        <w:rPr>
          <w:rFonts w:ascii="Tahoma" w:hAnsi="Tahoma" w:cs="Tahoma"/>
          <w:b/>
          <w:sz w:val="20"/>
          <w:szCs w:val="20"/>
        </w:rPr>
      </w:pPr>
    </w:p>
    <w:p w14:paraId="5ECC3DF0" w14:textId="77777777" w:rsidR="00C45B68" w:rsidRPr="00530D57" w:rsidRDefault="00C45B68" w:rsidP="00DF091C">
      <w:pPr>
        <w:numPr>
          <w:ilvl w:val="0"/>
          <w:numId w:val="8"/>
        </w:numPr>
        <w:jc w:val="both"/>
        <w:rPr>
          <w:rFonts w:ascii="Tahoma" w:hAnsi="Tahoma" w:cs="Tahoma"/>
          <w:sz w:val="20"/>
          <w:szCs w:val="20"/>
        </w:rPr>
      </w:pPr>
      <w:r w:rsidRPr="00530D57">
        <w:rPr>
          <w:rFonts w:ascii="Tahoma" w:hAnsi="Tahoma" w:cs="Tahoma"/>
          <w:sz w:val="20"/>
          <w:szCs w:val="20"/>
        </w:rPr>
        <w:t xml:space="preserve">Ofertę należy złożyć - w siedzibie Zamawiającego, </w:t>
      </w:r>
      <w:r w:rsidRPr="00530D57">
        <w:rPr>
          <w:rFonts w:ascii="Tahoma" w:hAnsi="Tahoma" w:cs="Tahoma"/>
          <w:bCs/>
          <w:sz w:val="20"/>
          <w:szCs w:val="20"/>
        </w:rPr>
        <w:t>w Samodzielnym Publicznym Zakładzie Opieki Zdrowotnej w Aleksandrowie</w:t>
      </w:r>
      <w:r w:rsidRPr="00530D57">
        <w:rPr>
          <w:rFonts w:ascii="Tahoma" w:hAnsi="Tahoma" w:cs="Tahoma"/>
          <w:sz w:val="20"/>
          <w:szCs w:val="20"/>
        </w:rPr>
        <w:t xml:space="preserve"> </w:t>
      </w:r>
      <w:r w:rsidRPr="00530D57">
        <w:rPr>
          <w:rFonts w:ascii="Tahoma" w:hAnsi="Tahoma" w:cs="Tahoma"/>
          <w:bCs/>
          <w:sz w:val="20"/>
          <w:szCs w:val="20"/>
        </w:rPr>
        <w:t>Łódzkim, ul. M. Skłodowskiej-Curie 1, 95-07</w:t>
      </w:r>
      <w:r>
        <w:rPr>
          <w:rFonts w:ascii="Tahoma" w:hAnsi="Tahoma" w:cs="Tahoma"/>
          <w:bCs/>
          <w:sz w:val="20"/>
          <w:szCs w:val="20"/>
        </w:rPr>
        <w:t>0 Aleksandrów Łódzki, pok. Nr 48</w:t>
      </w:r>
      <w:r w:rsidRPr="00530D57">
        <w:rPr>
          <w:rFonts w:ascii="Tahoma" w:hAnsi="Tahoma" w:cs="Tahoma"/>
          <w:bCs/>
          <w:sz w:val="20"/>
          <w:szCs w:val="20"/>
        </w:rPr>
        <w:t>.</w:t>
      </w:r>
    </w:p>
    <w:p w14:paraId="5C7103D7" w14:textId="77777777" w:rsidR="0080493B" w:rsidRPr="00723A51" w:rsidRDefault="0080493B" w:rsidP="00DF091C">
      <w:pPr>
        <w:numPr>
          <w:ilvl w:val="0"/>
          <w:numId w:val="8"/>
        </w:numPr>
        <w:ind w:right="-81"/>
        <w:jc w:val="both"/>
        <w:rPr>
          <w:rFonts w:ascii="Tahoma" w:hAnsi="Tahoma" w:cs="Tahoma"/>
          <w:sz w:val="20"/>
          <w:szCs w:val="20"/>
        </w:rPr>
      </w:pPr>
      <w:r w:rsidRPr="00723A51">
        <w:rPr>
          <w:rFonts w:ascii="Tahoma" w:hAnsi="Tahoma" w:cs="Tahoma"/>
          <w:sz w:val="20"/>
          <w:szCs w:val="20"/>
        </w:rPr>
        <w:t>W przypadku wysłania oferty przesyłką pocztową czy kurierską o zachowaniu terminu do złożenia oferty decyduje data i godzina wpływu oferty do Urzędu.</w:t>
      </w:r>
    </w:p>
    <w:p w14:paraId="76AD3F45" w14:textId="1844A2BB" w:rsidR="0080493B" w:rsidRPr="00723A51" w:rsidRDefault="0080493B" w:rsidP="00DF091C">
      <w:pPr>
        <w:numPr>
          <w:ilvl w:val="0"/>
          <w:numId w:val="8"/>
        </w:numPr>
        <w:jc w:val="both"/>
        <w:rPr>
          <w:rFonts w:ascii="Tahoma" w:hAnsi="Tahoma" w:cs="Tahoma"/>
          <w:sz w:val="20"/>
          <w:szCs w:val="20"/>
        </w:rPr>
      </w:pPr>
      <w:r w:rsidRPr="00723A51">
        <w:rPr>
          <w:rFonts w:ascii="Tahoma" w:hAnsi="Tahoma" w:cs="Tahoma"/>
          <w:b/>
          <w:sz w:val="20"/>
          <w:szCs w:val="20"/>
        </w:rPr>
        <w:t xml:space="preserve">Ostateczny termin składania ofert upływa dnia </w:t>
      </w:r>
      <w:r w:rsidR="00DF091C" w:rsidRPr="00DF091C">
        <w:rPr>
          <w:rFonts w:ascii="Tahoma" w:hAnsi="Tahoma" w:cs="Tahoma"/>
          <w:b/>
          <w:sz w:val="20"/>
          <w:szCs w:val="20"/>
          <w:highlight w:val="cyan"/>
        </w:rPr>
        <w:t>07.12</w:t>
      </w:r>
      <w:r w:rsidR="00E039ED" w:rsidRPr="00DF091C">
        <w:rPr>
          <w:rFonts w:ascii="Tahoma" w:hAnsi="Tahoma" w:cs="Tahoma"/>
          <w:b/>
          <w:sz w:val="20"/>
          <w:szCs w:val="20"/>
          <w:highlight w:val="cyan"/>
        </w:rPr>
        <w:t>.</w:t>
      </w:r>
      <w:r w:rsidR="00E846B8" w:rsidRPr="00DF091C">
        <w:rPr>
          <w:rFonts w:ascii="Tahoma" w:hAnsi="Tahoma" w:cs="Tahoma"/>
          <w:b/>
          <w:sz w:val="20"/>
          <w:szCs w:val="20"/>
          <w:highlight w:val="cyan"/>
        </w:rPr>
        <w:t>2017</w:t>
      </w:r>
      <w:r w:rsidRPr="00DF091C">
        <w:rPr>
          <w:rFonts w:ascii="Tahoma" w:hAnsi="Tahoma" w:cs="Tahoma"/>
          <w:b/>
          <w:sz w:val="20"/>
          <w:szCs w:val="20"/>
          <w:highlight w:val="cyan"/>
        </w:rPr>
        <w:t xml:space="preserve"> r. o godz. </w:t>
      </w:r>
      <w:r w:rsidR="00DF091C" w:rsidRPr="00DF091C">
        <w:rPr>
          <w:rFonts w:ascii="Tahoma" w:hAnsi="Tahoma" w:cs="Tahoma"/>
          <w:b/>
          <w:sz w:val="20"/>
          <w:szCs w:val="20"/>
          <w:highlight w:val="cyan"/>
        </w:rPr>
        <w:t>10</w:t>
      </w:r>
      <w:r w:rsidRPr="00DF091C">
        <w:rPr>
          <w:rFonts w:ascii="Tahoma" w:hAnsi="Tahoma" w:cs="Tahoma"/>
          <w:b/>
          <w:sz w:val="20"/>
          <w:szCs w:val="20"/>
          <w:highlight w:val="cyan"/>
        </w:rPr>
        <w:t>:00</w:t>
      </w:r>
      <w:r w:rsidRPr="00723A51">
        <w:rPr>
          <w:rFonts w:ascii="Tahoma" w:hAnsi="Tahoma" w:cs="Tahoma"/>
          <w:b/>
          <w:sz w:val="20"/>
          <w:szCs w:val="20"/>
        </w:rPr>
        <w:t xml:space="preserve">. </w:t>
      </w:r>
      <w:r w:rsidRPr="00723A51">
        <w:rPr>
          <w:rFonts w:ascii="Tahoma" w:hAnsi="Tahoma" w:cs="Tahoma"/>
          <w:sz w:val="20"/>
          <w:szCs w:val="20"/>
        </w:rPr>
        <w:t>Oferta złożona po terminie zostanie zwrócona Wykonawcy na zasadach określonych w art. 84 ust. 2 Ustawy.</w:t>
      </w:r>
    </w:p>
    <w:p w14:paraId="6F61370B" w14:textId="263002F2" w:rsidR="0080493B" w:rsidRPr="00723A51" w:rsidRDefault="0080493B" w:rsidP="00DF091C">
      <w:pPr>
        <w:numPr>
          <w:ilvl w:val="0"/>
          <w:numId w:val="8"/>
        </w:numPr>
        <w:jc w:val="both"/>
        <w:rPr>
          <w:rFonts w:ascii="Tahoma" w:hAnsi="Tahoma" w:cs="Tahoma"/>
          <w:sz w:val="20"/>
          <w:szCs w:val="20"/>
        </w:rPr>
      </w:pPr>
      <w:r w:rsidRPr="00723A51">
        <w:rPr>
          <w:rFonts w:ascii="Tahoma" w:hAnsi="Tahoma" w:cs="Tahoma"/>
          <w:b/>
          <w:sz w:val="20"/>
          <w:szCs w:val="20"/>
        </w:rPr>
        <w:t xml:space="preserve">Publiczne otwarcie ofert nastąpi w dniu </w:t>
      </w:r>
      <w:r w:rsidR="00DF091C">
        <w:rPr>
          <w:rFonts w:ascii="Tahoma" w:hAnsi="Tahoma" w:cs="Tahoma"/>
          <w:b/>
          <w:sz w:val="20"/>
          <w:szCs w:val="20"/>
          <w:highlight w:val="cyan"/>
        </w:rPr>
        <w:t>07.</w:t>
      </w:r>
      <w:r w:rsidR="00DF091C" w:rsidRPr="00DF091C">
        <w:rPr>
          <w:rFonts w:ascii="Tahoma" w:hAnsi="Tahoma" w:cs="Tahoma"/>
          <w:b/>
          <w:sz w:val="20"/>
          <w:szCs w:val="20"/>
          <w:highlight w:val="cyan"/>
        </w:rPr>
        <w:t>12.</w:t>
      </w:r>
      <w:r w:rsidR="00E846B8" w:rsidRPr="00DF091C">
        <w:rPr>
          <w:rFonts w:ascii="Tahoma" w:hAnsi="Tahoma" w:cs="Tahoma"/>
          <w:b/>
          <w:sz w:val="20"/>
          <w:szCs w:val="20"/>
          <w:highlight w:val="cyan"/>
        </w:rPr>
        <w:t>2017</w:t>
      </w:r>
      <w:r w:rsidRPr="00DF091C">
        <w:rPr>
          <w:rFonts w:ascii="Tahoma" w:hAnsi="Tahoma" w:cs="Tahoma"/>
          <w:b/>
          <w:sz w:val="20"/>
          <w:szCs w:val="20"/>
          <w:highlight w:val="cyan"/>
        </w:rPr>
        <w:t xml:space="preserve"> r. o godz. </w:t>
      </w:r>
      <w:r w:rsidR="00DF091C" w:rsidRPr="00DF091C">
        <w:rPr>
          <w:rFonts w:ascii="Tahoma" w:hAnsi="Tahoma" w:cs="Tahoma"/>
          <w:b/>
          <w:sz w:val="20"/>
          <w:szCs w:val="20"/>
          <w:highlight w:val="cyan"/>
        </w:rPr>
        <w:t>10</w:t>
      </w:r>
      <w:r w:rsidRPr="00DF091C">
        <w:rPr>
          <w:rFonts w:ascii="Tahoma" w:hAnsi="Tahoma" w:cs="Tahoma"/>
          <w:b/>
          <w:sz w:val="20"/>
          <w:szCs w:val="20"/>
          <w:highlight w:val="cyan"/>
        </w:rPr>
        <w:t>:30</w:t>
      </w:r>
      <w:r w:rsidR="00C45B68">
        <w:rPr>
          <w:rFonts w:ascii="Tahoma" w:hAnsi="Tahoma" w:cs="Tahoma"/>
          <w:sz w:val="20"/>
          <w:szCs w:val="20"/>
        </w:rPr>
        <w:t xml:space="preserve"> w siedzibie Zamawiającego:</w:t>
      </w:r>
      <w:r w:rsidR="00C45B68">
        <w:rPr>
          <w:rFonts w:ascii="Tahoma" w:hAnsi="Tahoma" w:cs="Tahoma"/>
          <w:sz w:val="20"/>
          <w:szCs w:val="20"/>
        </w:rPr>
        <w:br/>
      </w:r>
      <w:r w:rsidRPr="00723A51">
        <w:rPr>
          <w:rFonts w:ascii="Tahoma" w:hAnsi="Tahoma" w:cs="Tahoma"/>
          <w:sz w:val="20"/>
          <w:szCs w:val="20"/>
        </w:rPr>
        <w:t xml:space="preserve"> </w:t>
      </w:r>
      <w:r w:rsidR="00C45B68" w:rsidRPr="00530D57">
        <w:rPr>
          <w:rFonts w:ascii="Tahoma" w:hAnsi="Tahoma" w:cs="Tahoma"/>
          <w:bCs/>
          <w:sz w:val="20"/>
          <w:szCs w:val="20"/>
        </w:rPr>
        <w:t>w Samodzielnym Publicznym Zakładzie Opieki Zdrowotnej w Aleksandrowie Łódzkim,</w:t>
      </w:r>
      <w:r w:rsidR="00C45B68" w:rsidRPr="00530D57">
        <w:rPr>
          <w:rFonts w:ascii="Tahoma" w:hAnsi="Tahoma" w:cs="Tahoma"/>
          <w:sz w:val="20"/>
          <w:szCs w:val="20"/>
        </w:rPr>
        <w:t xml:space="preserve"> </w:t>
      </w:r>
      <w:r w:rsidR="00C45B68" w:rsidRPr="00530D57">
        <w:rPr>
          <w:rFonts w:ascii="Tahoma" w:hAnsi="Tahoma" w:cs="Tahoma"/>
          <w:bCs/>
          <w:sz w:val="20"/>
          <w:szCs w:val="20"/>
        </w:rPr>
        <w:t>ul. M. Skłodowskiej-Curie 1, 95-070 Aleksandrów Łódzki - Gabinet Dyrektora</w:t>
      </w:r>
      <w:r w:rsidR="00C45B68">
        <w:rPr>
          <w:rFonts w:ascii="Tahoma" w:hAnsi="Tahoma" w:cs="Tahoma"/>
          <w:bCs/>
          <w:sz w:val="20"/>
          <w:szCs w:val="20"/>
        </w:rPr>
        <w:t>.</w:t>
      </w:r>
    </w:p>
    <w:p w14:paraId="7F89A04C" w14:textId="77777777" w:rsidR="0080493B" w:rsidRPr="00723A51" w:rsidRDefault="0080493B" w:rsidP="00DF091C">
      <w:pPr>
        <w:numPr>
          <w:ilvl w:val="0"/>
          <w:numId w:val="8"/>
        </w:numPr>
        <w:jc w:val="both"/>
        <w:rPr>
          <w:rFonts w:ascii="Tahoma" w:hAnsi="Tahoma" w:cs="Tahoma"/>
          <w:sz w:val="20"/>
          <w:szCs w:val="20"/>
        </w:rPr>
      </w:pPr>
      <w:r w:rsidRPr="00723A51">
        <w:rPr>
          <w:rFonts w:ascii="Tahoma" w:hAnsi="Tahoma" w:cs="Tahoma"/>
          <w:sz w:val="20"/>
          <w:szCs w:val="20"/>
        </w:rPr>
        <w:t>Bezpośrednio przed otwarciem ofert Zamawiający podaje kwotę jaką zamierza przeznaczyć na sfinansowanie zamówienia.</w:t>
      </w:r>
    </w:p>
    <w:p w14:paraId="5DD774D3" w14:textId="77777777" w:rsidR="0085699E" w:rsidRPr="00050007" w:rsidRDefault="0085699E" w:rsidP="00DF091C">
      <w:pPr>
        <w:numPr>
          <w:ilvl w:val="0"/>
          <w:numId w:val="8"/>
        </w:numPr>
        <w:jc w:val="both"/>
        <w:rPr>
          <w:rFonts w:ascii="Tahoma" w:hAnsi="Tahoma" w:cs="Tahoma"/>
          <w:sz w:val="20"/>
          <w:szCs w:val="20"/>
        </w:rPr>
      </w:pPr>
      <w:bookmarkStart w:id="11" w:name="_Toc269363852"/>
      <w:r>
        <w:rPr>
          <w:rFonts w:ascii="Tahoma" w:hAnsi="Tahoma" w:cs="Tahoma"/>
          <w:sz w:val="20"/>
          <w:szCs w:val="20"/>
        </w:rPr>
        <w:t>Niezwłocznie po otwarciu ofert Z</w:t>
      </w:r>
      <w:r w:rsidRPr="00050007">
        <w:rPr>
          <w:rFonts w:ascii="Tahoma" w:hAnsi="Tahoma" w:cs="Tahoma"/>
          <w:sz w:val="20"/>
          <w:szCs w:val="20"/>
        </w:rPr>
        <w:t>amawiający zamieszcza na stronie internetowej informacje dotyczące:</w:t>
      </w:r>
    </w:p>
    <w:p w14:paraId="2DA9AE2D" w14:textId="77777777" w:rsidR="0085699E" w:rsidRPr="00050007" w:rsidRDefault="0085699E" w:rsidP="00DF091C">
      <w:pPr>
        <w:numPr>
          <w:ilvl w:val="0"/>
          <w:numId w:val="31"/>
        </w:numPr>
        <w:jc w:val="both"/>
        <w:rPr>
          <w:rFonts w:ascii="Tahoma" w:hAnsi="Tahoma" w:cs="Tahoma"/>
          <w:sz w:val="20"/>
          <w:szCs w:val="20"/>
        </w:rPr>
      </w:pPr>
      <w:r w:rsidRPr="00050007">
        <w:rPr>
          <w:rFonts w:ascii="Tahoma" w:hAnsi="Tahoma" w:cs="Tahoma"/>
          <w:sz w:val="20"/>
          <w:szCs w:val="20"/>
        </w:rPr>
        <w:t>kwoty, jaką zamierza przeznaczyć na sfinansowanie zamówienia;</w:t>
      </w:r>
    </w:p>
    <w:p w14:paraId="618BC0EC" w14:textId="77777777" w:rsidR="0085699E" w:rsidRPr="00050007" w:rsidRDefault="0085699E" w:rsidP="00DF091C">
      <w:pPr>
        <w:numPr>
          <w:ilvl w:val="0"/>
          <w:numId w:val="31"/>
        </w:numPr>
        <w:jc w:val="both"/>
        <w:rPr>
          <w:rFonts w:ascii="Tahoma" w:hAnsi="Tahoma" w:cs="Tahoma"/>
          <w:sz w:val="20"/>
          <w:szCs w:val="20"/>
        </w:rPr>
      </w:pPr>
      <w:r w:rsidRPr="00050007">
        <w:rPr>
          <w:rFonts w:ascii="Tahoma" w:hAnsi="Tahoma" w:cs="Tahoma"/>
          <w:sz w:val="20"/>
          <w:szCs w:val="20"/>
        </w:rPr>
        <w:t>firm oraz adresów wykonawców, którzy złożyli oferty w terminie;</w:t>
      </w:r>
    </w:p>
    <w:p w14:paraId="49751000" w14:textId="77777777" w:rsidR="0085699E" w:rsidRDefault="0085699E" w:rsidP="00DF091C">
      <w:pPr>
        <w:numPr>
          <w:ilvl w:val="0"/>
          <w:numId w:val="31"/>
        </w:numPr>
        <w:jc w:val="both"/>
        <w:rPr>
          <w:rFonts w:ascii="Tahoma" w:hAnsi="Tahoma" w:cs="Tahoma"/>
          <w:sz w:val="20"/>
          <w:szCs w:val="20"/>
        </w:rPr>
      </w:pPr>
      <w:r w:rsidRPr="00050007">
        <w:rPr>
          <w:rFonts w:ascii="Tahoma" w:hAnsi="Tahoma" w:cs="Tahoma"/>
          <w:sz w:val="20"/>
          <w:szCs w:val="20"/>
        </w:rPr>
        <w:lastRenderedPageBreak/>
        <w:t xml:space="preserve">ceny, terminu wykonania zamówienia, okresu gwarancji i warunków płatności zawartych </w:t>
      </w:r>
      <w:r>
        <w:rPr>
          <w:rFonts w:ascii="Tahoma" w:hAnsi="Tahoma" w:cs="Tahoma"/>
          <w:sz w:val="20"/>
          <w:szCs w:val="20"/>
        </w:rPr>
        <w:br/>
      </w:r>
      <w:r w:rsidRPr="00050007">
        <w:rPr>
          <w:rFonts w:ascii="Tahoma" w:hAnsi="Tahoma" w:cs="Tahoma"/>
          <w:sz w:val="20"/>
          <w:szCs w:val="20"/>
        </w:rPr>
        <w:t>w ofertach.</w:t>
      </w:r>
    </w:p>
    <w:p w14:paraId="2AF3A9EA" w14:textId="77777777" w:rsidR="002D2F09" w:rsidRDefault="002D2F09" w:rsidP="0075132B">
      <w:pPr>
        <w:pStyle w:val="Nagwek4"/>
        <w:keepNext w:val="0"/>
        <w:rPr>
          <w:rFonts w:cs="Tahoma"/>
          <w:lang w:val="pl-PL"/>
        </w:rPr>
      </w:pPr>
    </w:p>
    <w:p w14:paraId="1D20D501" w14:textId="77777777" w:rsidR="0080493B" w:rsidRPr="00723A51" w:rsidRDefault="0085699E" w:rsidP="0075132B">
      <w:pPr>
        <w:pStyle w:val="Nagwek4"/>
        <w:keepNext w:val="0"/>
        <w:rPr>
          <w:rFonts w:cs="Tahoma"/>
          <w:lang w:val="pl-PL"/>
        </w:rPr>
      </w:pPr>
      <w:r>
        <w:rPr>
          <w:rFonts w:cs="Tahoma"/>
          <w:lang w:val="pl-PL"/>
        </w:rPr>
        <w:t>XIV</w:t>
      </w:r>
      <w:r w:rsidR="0080493B" w:rsidRPr="00723A51">
        <w:rPr>
          <w:rFonts w:cs="Tahoma"/>
          <w:lang w:val="pl-PL"/>
        </w:rPr>
        <w:t>.  OPIS SPOSOBU OBLICZENIA CENY</w:t>
      </w:r>
      <w:bookmarkEnd w:id="11"/>
    </w:p>
    <w:p w14:paraId="0F984F99" w14:textId="77777777" w:rsidR="0080493B" w:rsidRPr="00723A51" w:rsidRDefault="0080493B" w:rsidP="0075132B">
      <w:pPr>
        <w:rPr>
          <w:rFonts w:ascii="Tahoma" w:hAnsi="Tahoma" w:cs="Tahoma"/>
          <w:sz w:val="20"/>
          <w:szCs w:val="20"/>
        </w:rPr>
      </w:pPr>
    </w:p>
    <w:p w14:paraId="613257F4" w14:textId="77777777" w:rsidR="0054073F" w:rsidRDefault="0054073F" w:rsidP="00DF091C">
      <w:pPr>
        <w:numPr>
          <w:ilvl w:val="0"/>
          <w:numId w:val="9"/>
        </w:numPr>
        <w:jc w:val="both"/>
        <w:rPr>
          <w:rFonts w:ascii="Tahoma" w:hAnsi="Tahoma" w:cs="Tahoma"/>
          <w:sz w:val="20"/>
          <w:szCs w:val="20"/>
        </w:rPr>
      </w:pPr>
      <w:bookmarkStart w:id="12" w:name="_Toc269363853"/>
      <w:r w:rsidRPr="00EC0064">
        <w:rPr>
          <w:rFonts w:ascii="Tahoma" w:hAnsi="Tahoma" w:cs="Tahoma"/>
          <w:sz w:val="20"/>
          <w:szCs w:val="20"/>
        </w:rPr>
        <w:t>Wykonawca określi cenę oferty (zawierającą należny podatek VAT) w złotych polskich wg załączonego F</w:t>
      </w:r>
      <w:r>
        <w:rPr>
          <w:rFonts w:ascii="Tahoma" w:hAnsi="Tahoma" w:cs="Tahoma"/>
          <w:sz w:val="20"/>
          <w:szCs w:val="20"/>
        </w:rPr>
        <w:t>ormularza Oferty (załącznik nr 2</w:t>
      </w:r>
      <w:r w:rsidRPr="00EC0064">
        <w:rPr>
          <w:rFonts w:ascii="Tahoma" w:hAnsi="Tahoma" w:cs="Tahoma"/>
          <w:sz w:val="20"/>
          <w:szCs w:val="20"/>
        </w:rPr>
        <w:t xml:space="preserve">), odrębnie dla Części </w:t>
      </w:r>
      <w:r w:rsidR="00C45B68">
        <w:rPr>
          <w:rFonts w:ascii="Tahoma" w:hAnsi="Tahoma" w:cs="Tahoma"/>
          <w:sz w:val="20"/>
          <w:szCs w:val="20"/>
        </w:rPr>
        <w:t xml:space="preserve">I, Części II i </w:t>
      </w:r>
      <w:r>
        <w:rPr>
          <w:rFonts w:ascii="Tahoma" w:hAnsi="Tahoma" w:cs="Tahoma"/>
          <w:sz w:val="20"/>
          <w:szCs w:val="20"/>
        </w:rPr>
        <w:t>Części II</w:t>
      </w:r>
      <w:r w:rsidR="00C45B68">
        <w:rPr>
          <w:rFonts w:ascii="Tahoma" w:hAnsi="Tahoma" w:cs="Tahoma"/>
          <w:sz w:val="20"/>
          <w:szCs w:val="20"/>
        </w:rPr>
        <w:t>I</w:t>
      </w:r>
      <w:r w:rsidRPr="00EC0064">
        <w:rPr>
          <w:rFonts w:ascii="Tahoma" w:hAnsi="Tahoma" w:cs="Tahoma"/>
          <w:sz w:val="20"/>
          <w:szCs w:val="20"/>
        </w:rPr>
        <w:t xml:space="preserve"> zamówienia. </w:t>
      </w:r>
    </w:p>
    <w:p w14:paraId="63650E65" w14:textId="77777777" w:rsidR="001719BF" w:rsidRPr="001719BF" w:rsidRDefault="001719BF" w:rsidP="00DF091C">
      <w:pPr>
        <w:numPr>
          <w:ilvl w:val="0"/>
          <w:numId w:val="9"/>
        </w:numPr>
        <w:jc w:val="both"/>
        <w:rPr>
          <w:rFonts w:ascii="Tahoma" w:hAnsi="Tahoma" w:cs="Tahoma"/>
          <w:sz w:val="20"/>
          <w:szCs w:val="20"/>
        </w:rPr>
      </w:pPr>
      <w:r w:rsidRPr="00937E91">
        <w:rPr>
          <w:rFonts w:ascii="Tahoma" w:hAnsi="Tahoma" w:cs="Tahoma"/>
          <w:sz w:val="20"/>
          <w:szCs w:val="20"/>
        </w:rPr>
        <w:t>Podane ceny brutto oraz wartości netto muszą być wyra</w:t>
      </w:r>
      <w:r>
        <w:rPr>
          <w:rFonts w:ascii="Tahoma" w:hAnsi="Tahoma" w:cs="Tahoma"/>
          <w:sz w:val="20"/>
          <w:szCs w:val="20"/>
        </w:rPr>
        <w:t>ż</w:t>
      </w:r>
      <w:r w:rsidRPr="00937E91">
        <w:rPr>
          <w:rFonts w:ascii="Tahoma" w:hAnsi="Tahoma" w:cs="Tahoma"/>
          <w:sz w:val="20"/>
          <w:szCs w:val="20"/>
        </w:rPr>
        <w:t>one w polskich złotych z dokładnością do dw</w:t>
      </w:r>
      <w:r>
        <w:rPr>
          <w:rFonts w:ascii="Tahoma" w:hAnsi="Tahoma" w:cs="Tahoma"/>
          <w:sz w:val="20"/>
          <w:szCs w:val="20"/>
        </w:rPr>
        <w:t>óch miejsc po przecinku.</w:t>
      </w:r>
    </w:p>
    <w:p w14:paraId="36E621F7" w14:textId="77777777" w:rsidR="0080493B" w:rsidRPr="00723A51" w:rsidRDefault="0054073F" w:rsidP="00DF091C">
      <w:pPr>
        <w:numPr>
          <w:ilvl w:val="0"/>
          <w:numId w:val="9"/>
        </w:numPr>
        <w:jc w:val="both"/>
        <w:rPr>
          <w:rFonts w:ascii="Tahoma" w:hAnsi="Tahoma" w:cs="Tahoma"/>
          <w:sz w:val="20"/>
          <w:szCs w:val="20"/>
        </w:rPr>
      </w:pPr>
      <w:r>
        <w:rPr>
          <w:rFonts w:ascii="Tahoma" w:hAnsi="Tahoma" w:cs="Tahoma"/>
          <w:sz w:val="20"/>
          <w:szCs w:val="20"/>
        </w:rPr>
        <w:t>Łączna c</w:t>
      </w:r>
      <w:r w:rsidR="0080493B" w:rsidRPr="00723A51">
        <w:rPr>
          <w:rFonts w:ascii="Tahoma" w:hAnsi="Tahoma" w:cs="Tahoma"/>
          <w:sz w:val="20"/>
          <w:szCs w:val="20"/>
        </w:rPr>
        <w:t xml:space="preserve">ena oferty </w:t>
      </w:r>
      <w:r>
        <w:rPr>
          <w:rFonts w:ascii="Tahoma" w:hAnsi="Tahoma" w:cs="Tahoma"/>
          <w:sz w:val="20"/>
          <w:szCs w:val="20"/>
        </w:rPr>
        <w:t xml:space="preserve">brutto </w:t>
      </w:r>
      <w:r w:rsidR="0080493B" w:rsidRPr="00723A51">
        <w:rPr>
          <w:rFonts w:ascii="Tahoma" w:hAnsi="Tahoma" w:cs="Tahoma"/>
          <w:sz w:val="20"/>
          <w:szCs w:val="20"/>
        </w:rPr>
        <w:t>musi być podana liczbowo (do dwóch miejsc po przecinku) i słownie.</w:t>
      </w:r>
    </w:p>
    <w:p w14:paraId="35B1E270" w14:textId="77777777" w:rsidR="0080493B" w:rsidRPr="00723A51" w:rsidRDefault="0080493B" w:rsidP="00DF091C">
      <w:pPr>
        <w:numPr>
          <w:ilvl w:val="0"/>
          <w:numId w:val="9"/>
        </w:numPr>
        <w:jc w:val="both"/>
        <w:rPr>
          <w:rFonts w:ascii="Tahoma" w:hAnsi="Tahoma" w:cs="Tahoma"/>
          <w:sz w:val="20"/>
          <w:szCs w:val="20"/>
        </w:rPr>
      </w:pPr>
      <w:r w:rsidRPr="00723A51">
        <w:rPr>
          <w:rFonts w:ascii="Tahoma" w:hAnsi="Tahoma" w:cs="Tahoma"/>
          <w:sz w:val="20"/>
          <w:szCs w:val="20"/>
        </w:rPr>
        <w:t>Rozliczenia pomiędzy Zamawiającym a Wykonawcą będą prowadzone w złotych polskich.</w:t>
      </w:r>
    </w:p>
    <w:p w14:paraId="0448B723" w14:textId="77777777" w:rsidR="0080493B" w:rsidRPr="00723A51" w:rsidRDefault="0080493B" w:rsidP="00DF091C">
      <w:pPr>
        <w:numPr>
          <w:ilvl w:val="0"/>
          <w:numId w:val="9"/>
        </w:numPr>
        <w:jc w:val="both"/>
        <w:rPr>
          <w:rFonts w:ascii="Tahoma" w:hAnsi="Tahoma" w:cs="Tahoma"/>
          <w:sz w:val="20"/>
          <w:szCs w:val="20"/>
        </w:rPr>
      </w:pPr>
      <w:r w:rsidRPr="00723A51">
        <w:rPr>
          <w:rFonts w:ascii="Tahoma" w:hAnsi="Tahoma" w:cs="Tahoma"/>
          <w:sz w:val="20"/>
          <w:szCs w:val="20"/>
        </w:rPr>
        <w:t xml:space="preserve">Cena oferty powinna uwzględniać wszystkie czynniki cenotwórcze związane z wykonaniem przedmiotu zamówienia, tj.: podatek VAT, </w:t>
      </w:r>
      <w:r w:rsidR="00754777" w:rsidRPr="00723A51">
        <w:rPr>
          <w:rFonts w:ascii="Tahoma" w:hAnsi="Tahoma" w:cs="Tahoma"/>
          <w:sz w:val="20"/>
          <w:szCs w:val="20"/>
        </w:rPr>
        <w:t xml:space="preserve">koszty dostawy, instalacji, konfiguracji i uruchomienia </w:t>
      </w:r>
      <w:r w:rsidRPr="00723A51">
        <w:rPr>
          <w:rFonts w:ascii="Tahoma" w:hAnsi="Tahoma" w:cs="Tahoma"/>
          <w:sz w:val="20"/>
          <w:szCs w:val="20"/>
        </w:rPr>
        <w:t>oraz wszelkie inne koszty niezbędne do prawidłowego i zgodnego z prawem wykonania przedmiotu zamówienia.</w:t>
      </w:r>
    </w:p>
    <w:p w14:paraId="74A66206" w14:textId="77777777" w:rsidR="0080493B" w:rsidRPr="00723A51" w:rsidRDefault="0080493B" w:rsidP="00DF091C">
      <w:pPr>
        <w:numPr>
          <w:ilvl w:val="0"/>
          <w:numId w:val="9"/>
        </w:numPr>
        <w:jc w:val="both"/>
        <w:rPr>
          <w:rFonts w:ascii="Tahoma" w:hAnsi="Tahoma" w:cs="Tahoma"/>
          <w:sz w:val="20"/>
          <w:szCs w:val="20"/>
        </w:rPr>
      </w:pPr>
      <w:r w:rsidRPr="00723A51">
        <w:rPr>
          <w:rFonts w:ascii="Tahoma" w:hAnsi="Tahoma" w:cs="Tahoma"/>
          <w:sz w:val="20"/>
          <w:szCs w:val="20"/>
        </w:rPr>
        <w:t>Cena winna być określona przez Wykonawcę z uwzględnieniem wszystkich upustów cenowych (rabatów), jakie Wykonawca oferuje.</w:t>
      </w:r>
    </w:p>
    <w:p w14:paraId="2E0B75BE" w14:textId="77777777" w:rsidR="0080493B" w:rsidRPr="00110815" w:rsidRDefault="0080493B" w:rsidP="00DF091C">
      <w:pPr>
        <w:numPr>
          <w:ilvl w:val="0"/>
          <w:numId w:val="9"/>
        </w:numPr>
        <w:ind w:left="357" w:hanging="357"/>
        <w:jc w:val="both"/>
        <w:rPr>
          <w:rFonts w:ascii="Tahoma" w:hAnsi="Tahoma" w:cs="Tahoma"/>
          <w:sz w:val="20"/>
          <w:szCs w:val="20"/>
        </w:rPr>
      </w:pPr>
      <w:r w:rsidRPr="00110815">
        <w:rPr>
          <w:rFonts w:ascii="Tahoma" w:hAnsi="Tahoma" w:cs="Tahoma"/>
          <w:sz w:val="20"/>
          <w:szCs w:val="20"/>
        </w:rPr>
        <w:t>Cena może być tylko jedna; nie dopuszcza się wariantowości cen.</w:t>
      </w:r>
    </w:p>
    <w:p w14:paraId="08B0D3B7" w14:textId="77777777" w:rsidR="0080493B" w:rsidRPr="00110815" w:rsidRDefault="0080493B" w:rsidP="00DF091C">
      <w:pPr>
        <w:numPr>
          <w:ilvl w:val="0"/>
          <w:numId w:val="9"/>
        </w:numPr>
        <w:ind w:left="357" w:hanging="357"/>
        <w:jc w:val="both"/>
        <w:rPr>
          <w:rFonts w:ascii="Tahoma" w:hAnsi="Tahoma" w:cs="Tahoma"/>
          <w:sz w:val="20"/>
          <w:szCs w:val="20"/>
        </w:rPr>
      </w:pPr>
      <w:r w:rsidRPr="00110815">
        <w:rPr>
          <w:rFonts w:ascii="Tahoma" w:hAnsi="Tahoma" w:cs="Tahoma"/>
          <w:sz w:val="20"/>
          <w:szCs w:val="20"/>
        </w:rPr>
        <w:t>Cena nie będzie podlegała podwyższeniu do końca okresu realizacji przedmiotu zamówienia.</w:t>
      </w:r>
    </w:p>
    <w:p w14:paraId="02B6D738" w14:textId="77777777" w:rsidR="00110815" w:rsidRPr="00110815" w:rsidRDefault="00110815" w:rsidP="00DF091C">
      <w:pPr>
        <w:numPr>
          <w:ilvl w:val="0"/>
          <w:numId w:val="9"/>
        </w:numPr>
        <w:ind w:left="357" w:hanging="357"/>
        <w:jc w:val="both"/>
        <w:rPr>
          <w:rStyle w:val="CharStyle23"/>
          <w:rFonts w:ascii="Tahoma" w:eastAsia="Times New Roman" w:hAnsi="Tahoma" w:cs="Tahoma"/>
          <w:sz w:val="20"/>
          <w:szCs w:val="20"/>
        </w:rPr>
      </w:pPr>
      <w:r w:rsidRPr="00110815">
        <w:rPr>
          <w:rStyle w:val="CharStyle23"/>
          <w:rFonts w:ascii="Tahoma" w:hAnsi="Tahoma" w:cs="Tahoma"/>
          <w:sz w:val="20"/>
          <w:szCs w:val="20"/>
        </w:rPr>
        <w:t>W cenie Wykonawca uwzględni wartość autorskich praw majątkowych oraz wynagrodzenie z tytułu ich przeniesienia.</w:t>
      </w:r>
    </w:p>
    <w:p w14:paraId="3B6B3A9D" w14:textId="77777777" w:rsidR="00110815" w:rsidRPr="00110815" w:rsidRDefault="00110815" w:rsidP="00DF091C">
      <w:pPr>
        <w:numPr>
          <w:ilvl w:val="0"/>
          <w:numId w:val="9"/>
        </w:numPr>
        <w:ind w:left="357" w:hanging="357"/>
        <w:jc w:val="both"/>
        <w:rPr>
          <w:rFonts w:ascii="Tahoma" w:hAnsi="Tahoma" w:cs="Tahoma"/>
          <w:sz w:val="20"/>
          <w:szCs w:val="20"/>
        </w:rPr>
      </w:pPr>
      <w:r w:rsidRPr="00110815">
        <w:rPr>
          <w:rStyle w:val="CharStyle23"/>
          <w:rFonts w:ascii="Tahoma" w:hAnsi="Tahoma" w:cs="Tahoma"/>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14:paraId="1BB46684" w14:textId="77777777" w:rsidR="00240CE7" w:rsidRDefault="00240CE7" w:rsidP="0075132B">
      <w:pPr>
        <w:pStyle w:val="Nagwek4"/>
        <w:keepNext w:val="0"/>
        <w:rPr>
          <w:rFonts w:cs="Tahoma"/>
          <w:lang w:val="pl-PL"/>
        </w:rPr>
      </w:pPr>
    </w:p>
    <w:p w14:paraId="72CD9963" w14:textId="77777777" w:rsidR="0080493B" w:rsidRPr="00B80128" w:rsidRDefault="00B80128" w:rsidP="0075132B">
      <w:pPr>
        <w:pStyle w:val="Nagwek4"/>
        <w:keepNext w:val="0"/>
        <w:rPr>
          <w:rFonts w:cs="Tahoma"/>
          <w:lang w:val="pl-PL"/>
        </w:rPr>
      </w:pPr>
      <w:r>
        <w:rPr>
          <w:rFonts w:cs="Tahoma"/>
          <w:lang w:val="pl-PL"/>
        </w:rPr>
        <w:t>X</w:t>
      </w:r>
      <w:r w:rsidR="0080493B" w:rsidRPr="00B80128">
        <w:rPr>
          <w:rFonts w:cs="Tahoma"/>
          <w:lang w:val="pl-PL"/>
        </w:rPr>
        <w:t>V. OPIS  KRYTERIÓW I SPOSOBU OCENY OFERT</w:t>
      </w:r>
      <w:bookmarkEnd w:id="12"/>
    </w:p>
    <w:p w14:paraId="54825716" w14:textId="77777777" w:rsidR="0080493B" w:rsidRPr="00B80128" w:rsidRDefault="0080493B" w:rsidP="0075132B">
      <w:pPr>
        <w:jc w:val="both"/>
        <w:rPr>
          <w:rFonts w:ascii="Tahoma" w:hAnsi="Tahoma" w:cs="Tahoma"/>
          <w:b/>
          <w:sz w:val="20"/>
          <w:szCs w:val="20"/>
        </w:rPr>
      </w:pPr>
    </w:p>
    <w:p w14:paraId="2753C507" w14:textId="77777777" w:rsidR="00910224" w:rsidRPr="00B80128" w:rsidRDefault="00910224" w:rsidP="00DF091C">
      <w:pPr>
        <w:numPr>
          <w:ilvl w:val="0"/>
          <w:numId w:val="16"/>
        </w:numPr>
        <w:jc w:val="both"/>
        <w:rPr>
          <w:rFonts w:ascii="Tahoma" w:hAnsi="Tahoma" w:cs="Tahoma"/>
          <w:sz w:val="20"/>
          <w:szCs w:val="20"/>
        </w:rPr>
      </w:pPr>
      <w:r w:rsidRPr="00B80128">
        <w:rPr>
          <w:rFonts w:ascii="Tahoma" w:hAnsi="Tahoma" w:cs="Tahoma"/>
          <w:sz w:val="20"/>
          <w:szCs w:val="20"/>
        </w:rPr>
        <w:t>Zamówienie udzielone będzie wyłącznie Wykonawcy wybranemu zgodnie z przepisami ustawy Prawo zamówień publicznych. Zamawiający wybierze ofertę najkorzystniejszą na podstawie kryteriów oceny ofert określonych w Specyfikacji Istotnych Warunków Zamówienia. Jeżeli Zamawiający nie będzie mógł wybrać oferty najkorzystniejszej z uwagi na to, że dwie lub więcej ofert przedstawia taki sam bilans ceny i innych kryteriów oceny ofert, Zamawiający spośród tych ofert wybierze ofertę z niższą ceną.</w:t>
      </w:r>
    </w:p>
    <w:p w14:paraId="53BA75CF" w14:textId="77777777" w:rsidR="00910224" w:rsidRDefault="00910224" w:rsidP="00DF091C">
      <w:pPr>
        <w:numPr>
          <w:ilvl w:val="0"/>
          <w:numId w:val="16"/>
        </w:numPr>
        <w:jc w:val="both"/>
        <w:rPr>
          <w:rFonts w:ascii="Tahoma" w:hAnsi="Tahoma" w:cs="Tahoma"/>
          <w:sz w:val="20"/>
          <w:szCs w:val="20"/>
        </w:rPr>
      </w:pPr>
      <w:r w:rsidRPr="00B80128">
        <w:rPr>
          <w:rFonts w:ascii="Tahoma" w:hAnsi="Tahoma" w:cs="Tahoma"/>
          <w:sz w:val="20"/>
          <w:szCs w:val="20"/>
        </w:rPr>
        <w:t>Przy wyborze oferty Zamawiający będzie się kierował następującymi kryteriami:</w:t>
      </w:r>
    </w:p>
    <w:p w14:paraId="33465EFE" w14:textId="77777777" w:rsidR="000D1EB3" w:rsidRDefault="000D1EB3" w:rsidP="0075132B">
      <w:pPr>
        <w:ind w:left="360"/>
        <w:jc w:val="both"/>
        <w:rPr>
          <w:rFonts w:ascii="Tahoma" w:hAnsi="Tahoma" w:cs="Tahoma"/>
          <w:sz w:val="20"/>
          <w:szCs w:val="20"/>
        </w:rPr>
      </w:pPr>
    </w:p>
    <w:p w14:paraId="2DB6F31E" w14:textId="77777777" w:rsidR="00261E70" w:rsidRDefault="00261E70" w:rsidP="00DF091C">
      <w:pPr>
        <w:numPr>
          <w:ilvl w:val="1"/>
          <w:numId w:val="16"/>
        </w:numPr>
        <w:jc w:val="both"/>
        <w:rPr>
          <w:rFonts w:ascii="Tahoma" w:hAnsi="Tahoma" w:cs="Tahoma"/>
          <w:b/>
          <w:sz w:val="20"/>
          <w:szCs w:val="20"/>
        </w:rPr>
      </w:pPr>
      <w:r>
        <w:rPr>
          <w:rFonts w:ascii="Tahoma" w:hAnsi="Tahoma" w:cs="Tahoma"/>
          <w:b/>
          <w:sz w:val="20"/>
          <w:szCs w:val="20"/>
        </w:rPr>
        <w:t>Część nr 1 i 2</w:t>
      </w:r>
    </w:p>
    <w:p w14:paraId="5E998C41" w14:textId="77777777" w:rsidR="00261E70" w:rsidRDefault="00261E70" w:rsidP="00261E70">
      <w:pPr>
        <w:ind w:left="792"/>
        <w:jc w:val="both"/>
        <w:rPr>
          <w:rFonts w:ascii="Tahoma" w:hAnsi="Tahoma" w:cs="Tahoma"/>
          <w:b/>
          <w:sz w:val="20"/>
          <w:szCs w:val="20"/>
        </w:rPr>
      </w:pPr>
    </w:p>
    <w:p w14:paraId="43A688F5" w14:textId="77777777" w:rsidR="00910224" w:rsidRPr="00261E70" w:rsidRDefault="00910224" w:rsidP="00DF091C">
      <w:pPr>
        <w:numPr>
          <w:ilvl w:val="2"/>
          <w:numId w:val="16"/>
        </w:numPr>
        <w:jc w:val="both"/>
        <w:rPr>
          <w:rFonts w:ascii="Tahoma" w:hAnsi="Tahoma" w:cs="Tahoma"/>
          <w:b/>
          <w:sz w:val="20"/>
          <w:szCs w:val="20"/>
        </w:rPr>
      </w:pPr>
      <w:r w:rsidRPr="00261E70">
        <w:rPr>
          <w:rFonts w:ascii="Tahoma" w:hAnsi="Tahoma" w:cs="Tahoma"/>
          <w:b/>
          <w:sz w:val="20"/>
          <w:szCs w:val="20"/>
        </w:rPr>
        <w:t>Kryteriu</w:t>
      </w:r>
      <w:r w:rsidR="00F15981" w:rsidRPr="00261E70">
        <w:rPr>
          <w:rFonts w:ascii="Tahoma" w:hAnsi="Tahoma" w:cs="Tahoma"/>
          <w:b/>
          <w:sz w:val="20"/>
          <w:szCs w:val="20"/>
        </w:rPr>
        <w:t>m „cena” – wskaźnik C, ranga – 60</w:t>
      </w:r>
      <w:r w:rsidRPr="00261E70">
        <w:rPr>
          <w:rFonts w:ascii="Tahoma" w:hAnsi="Tahoma" w:cs="Tahoma"/>
          <w:b/>
          <w:sz w:val="20"/>
          <w:szCs w:val="20"/>
        </w:rPr>
        <w:t>%.</w:t>
      </w:r>
    </w:p>
    <w:p w14:paraId="66E0F5B2" w14:textId="77777777" w:rsidR="00910224" w:rsidRPr="00B80128" w:rsidRDefault="00910224" w:rsidP="0075132B">
      <w:pPr>
        <w:ind w:left="792"/>
        <w:jc w:val="both"/>
        <w:rPr>
          <w:rFonts w:ascii="Tahoma" w:hAnsi="Tahoma" w:cs="Tahoma"/>
          <w:b/>
          <w:sz w:val="20"/>
          <w:szCs w:val="20"/>
        </w:rPr>
      </w:pPr>
    </w:p>
    <w:p w14:paraId="5F3E8D92" w14:textId="77777777" w:rsidR="00910224" w:rsidRPr="00B80128" w:rsidRDefault="00910224" w:rsidP="0075132B">
      <w:pPr>
        <w:ind w:left="792"/>
        <w:jc w:val="both"/>
        <w:rPr>
          <w:rFonts w:ascii="Tahoma" w:hAnsi="Tahoma" w:cs="Tahoma"/>
          <w:b/>
          <w:sz w:val="20"/>
          <w:szCs w:val="20"/>
        </w:rPr>
      </w:pPr>
      <w:r w:rsidRPr="00B80128">
        <w:rPr>
          <w:rFonts w:ascii="Tahoma" w:hAnsi="Tahoma" w:cs="Tahoma"/>
          <w:b/>
          <w:sz w:val="20"/>
          <w:szCs w:val="20"/>
        </w:rPr>
        <w:t>Wskaźnik C obliczany jest wg wzoru:</w:t>
      </w:r>
    </w:p>
    <w:p w14:paraId="7DCA070E" w14:textId="77777777" w:rsidR="00910224" w:rsidRPr="00B80128" w:rsidRDefault="000D1EB3" w:rsidP="0075132B">
      <w:pPr>
        <w:ind w:left="792"/>
        <w:jc w:val="both"/>
        <w:rPr>
          <w:rFonts w:ascii="Tahoma" w:hAnsi="Tahoma" w:cs="Tahoma"/>
          <w:b/>
          <w:sz w:val="20"/>
          <w:szCs w:val="20"/>
          <w:vertAlign w:val="subscript"/>
        </w:rPr>
      </w:pPr>
      <w:r>
        <w:rPr>
          <w:rFonts w:ascii="Tahoma" w:hAnsi="Tahoma" w:cs="Tahoma"/>
          <w:b/>
          <w:sz w:val="20"/>
          <w:szCs w:val="20"/>
        </w:rPr>
        <w:t>C = (C m / C b) x 100 pkt x 60</w:t>
      </w:r>
      <w:r w:rsidR="00910224" w:rsidRPr="00B80128">
        <w:rPr>
          <w:rFonts w:ascii="Tahoma" w:hAnsi="Tahoma" w:cs="Tahoma"/>
          <w:b/>
          <w:sz w:val="20"/>
          <w:szCs w:val="20"/>
        </w:rPr>
        <w:t>%</w:t>
      </w:r>
    </w:p>
    <w:p w14:paraId="4A7DAF4D" w14:textId="77777777" w:rsidR="00910224" w:rsidRPr="00B80128" w:rsidRDefault="00910224" w:rsidP="0075132B">
      <w:pPr>
        <w:ind w:left="792"/>
        <w:jc w:val="both"/>
        <w:rPr>
          <w:rFonts w:ascii="Tahoma" w:hAnsi="Tahoma" w:cs="Tahoma"/>
          <w:sz w:val="20"/>
          <w:szCs w:val="20"/>
        </w:rPr>
      </w:pPr>
      <w:r w:rsidRPr="00B80128">
        <w:rPr>
          <w:rFonts w:ascii="Tahoma" w:hAnsi="Tahoma" w:cs="Tahoma"/>
          <w:sz w:val="20"/>
          <w:szCs w:val="20"/>
        </w:rPr>
        <w:t>gdzie:</w:t>
      </w:r>
    </w:p>
    <w:p w14:paraId="52BB09B1" w14:textId="77777777" w:rsidR="00910224" w:rsidRPr="00B80128" w:rsidRDefault="00910224" w:rsidP="0075132B">
      <w:pPr>
        <w:ind w:left="792"/>
        <w:jc w:val="both"/>
        <w:rPr>
          <w:rFonts w:ascii="Tahoma" w:hAnsi="Tahoma" w:cs="Tahoma"/>
          <w:sz w:val="20"/>
          <w:szCs w:val="20"/>
        </w:rPr>
      </w:pPr>
      <w:r w:rsidRPr="00B80128">
        <w:rPr>
          <w:rFonts w:ascii="Tahoma" w:hAnsi="Tahoma" w:cs="Tahoma"/>
          <w:sz w:val="20"/>
          <w:szCs w:val="20"/>
        </w:rPr>
        <w:t>C m – najniższa cena oferty,</w:t>
      </w:r>
      <w:r w:rsidRPr="00B80128">
        <w:rPr>
          <w:rFonts w:ascii="Tahoma" w:hAnsi="Tahoma" w:cs="Tahoma"/>
          <w:sz w:val="20"/>
          <w:szCs w:val="20"/>
        </w:rPr>
        <w:tab/>
        <w:t xml:space="preserve"> C b – cena oferty badanej</w:t>
      </w:r>
    </w:p>
    <w:p w14:paraId="6C6FBAA4" w14:textId="77777777" w:rsidR="000D1EB3" w:rsidRPr="00A779BA" w:rsidRDefault="000D1EB3" w:rsidP="0075132B">
      <w:pPr>
        <w:jc w:val="both"/>
        <w:rPr>
          <w:rFonts w:ascii="Tahoma" w:hAnsi="Tahoma" w:cs="Tahoma"/>
          <w:b/>
          <w:bCs/>
          <w:sz w:val="20"/>
          <w:szCs w:val="20"/>
        </w:rPr>
      </w:pPr>
      <w:bookmarkStart w:id="13" w:name="_Toc269363854"/>
    </w:p>
    <w:p w14:paraId="155822A3" w14:textId="77777777" w:rsidR="00261E70" w:rsidRDefault="000D1EB3" w:rsidP="00DF091C">
      <w:pPr>
        <w:numPr>
          <w:ilvl w:val="2"/>
          <w:numId w:val="16"/>
        </w:numPr>
        <w:jc w:val="both"/>
        <w:rPr>
          <w:rFonts w:ascii="Tahoma" w:hAnsi="Tahoma" w:cs="Tahoma"/>
          <w:b/>
          <w:bCs/>
          <w:sz w:val="20"/>
          <w:szCs w:val="20"/>
        </w:rPr>
      </w:pPr>
      <w:r w:rsidRPr="00A779BA">
        <w:rPr>
          <w:rFonts w:ascii="Tahoma" w:hAnsi="Tahoma" w:cs="Tahoma"/>
          <w:b/>
          <w:bCs/>
          <w:sz w:val="20"/>
          <w:szCs w:val="20"/>
        </w:rPr>
        <w:t>Kryteriu</w:t>
      </w:r>
      <w:r>
        <w:rPr>
          <w:rFonts w:ascii="Tahoma" w:hAnsi="Tahoma" w:cs="Tahoma"/>
          <w:b/>
          <w:bCs/>
          <w:sz w:val="20"/>
          <w:szCs w:val="20"/>
        </w:rPr>
        <w:t>m „</w:t>
      </w:r>
      <w:r w:rsidR="001D2E5C">
        <w:rPr>
          <w:rFonts w:ascii="Tahoma" w:hAnsi="Tahoma" w:cs="Tahoma"/>
          <w:b/>
          <w:bCs/>
          <w:sz w:val="20"/>
          <w:szCs w:val="20"/>
        </w:rPr>
        <w:t>okres</w:t>
      </w:r>
      <w:r w:rsidR="00037756">
        <w:rPr>
          <w:rFonts w:ascii="Tahoma" w:hAnsi="Tahoma" w:cs="Tahoma"/>
          <w:b/>
          <w:bCs/>
          <w:sz w:val="20"/>
          <w:szCs w:val="20"/>
        </w:rPr>
        <w:t xml:space="preserve"> </w:t>
      </w:r>
      <w:r w:rsidR="00261E70">
        <w:rPr>
          <w:rFonts w:ascii="Tahoma" w:hAnsi="Tahoma" w:cs="Tahoma"/>
          <w:b/>
          <w:bCs/>
          <w:sz w:val="20"/>
          <w:szCs w:val="20"/>
        </w:rPr>
        <w:t>gwarancji</w:t>
      </w:r>
      <w:r w:rsidR="00037756">
        <w:rPr>
          <w:rFonts w:ascii="Tahoma" w:hAnsi="Tahoma" w:cs="Tahoma"/>
          <w:b/>
          <w:bCs/>
          <w:sz w:val="20"/>
          <w:szCs w:val="20"/>
        </w:rPr>
        <w:t xml:space="preserve"> na przedmiot zamówienia</w:t>
      </w:r>
      <w:r w:rsidR="00261E70">
        <w:rPr>
          <w:rFonts w:ascii="Tahoma" w:hAnsi="Tahoma" w:cs="Tahoma"/>
          <w:b/>
          <w:bCs/>
          <w:sz w:val="20"/>
          <w:szCs w:val="20"/>
        </w:rPr>
        <w:t>” – wskaźnik G</w:t>
      </w:r>
      <w:r w:rsidR="001719BF">
        <w:rPr>
          <w:rFonts w:ascii="Tahoma" w:hAnsi="Tahoma" w:cs="Tahoma"/>
          <w:b/>
          <w:bCs/>
          <w:sz w:val="20"/>
          <w:szCs w:val="20"/>
        </w:rPr>
        <w:t>, ranga – 4</w:t>
      </w:r>
      <w:r w:rsidRPr="00A779BA">
        <w:rPr>
          <w:rFonts w:ascii="Tahoma" w:hAnsi="Tahoma" w:cs="Tahoma"/>
          <w:b/>
          <w:bCs/>
          <w:sz w:val="20"/>
          <w:szCs w:val="20"/>
        </w:rPr>
        <w:t>0%</w:t>
      </w:r>
    </w:p>
    <w:p w14:paraId="713580D5" w14:textId="0C25C3F8" w:rsidR="000D1EB3" w:rsidRPr="00261E70" w:rsidRDefault="00C55FE5" w:rsidP="00261E70">
      <w:pPr>
        <w:ind w:left="1224"/>
        <w:jc w:val="both"/>
        <w:rPr>
          <w:rStyle w:val="CharStyle23"/>
          <w:rFonts w:ascii="Tahoma" w:eastAsia="Times New Roman" w:hAnsi="Tahoma" w:cs="Tahoma"/>
          <w:b/>
          <w:bCs/>
          <w:sz w:val="20"/>
          <w:szCs w:val="20"/>
        </w:rPr>
      </w:pPr>
      <w:r w:rsidRPr="00261E70">
        <w:rPr>
          <w:rStyle w:val="CharStyle23"/>
          <w:rFonts w:ascii="Tahoma" w:hAnsi="Tahoma" w:cs="Tahoma"/>
          <w:sz w:val="20"/>
          <w:szCs w:val="20"/>
        </w:rPr>
        <w:t>W k</w:t>
      </w:r>
      <w:r w:rsidR="000D1EB3" w:rsidRPr="00261E70">
        <w:rPr>
          <w:rStyle w:val="CharStyle23"/>
          <w:rFonts w:ascii="Tahoma" w:hAnsi="Tahoma" w:cs="Tahoma"/>
          <w:sz w:val="20"/>
          <w:szCs w:val="20"/>
        </w:rPr>
        <w:t xml:space="preserve">ryterium </w:t>
      </w:r>
      <w:r w:rsidR="000D1EB3" w:rsidRPr="00261E70">
        <w:rPr>
          <w:rStyle w:val="CharStyle28"/>
          <w:rFonts w:ascii="Tahoma" w:hAnsi="Tahoma" w:cs="Tahoma"/>
          <w:sz w:val="20"/>
          <w:szCs w:val="20"/>
        </w:rPr>
        <w:t>„</w:t>
      </w:r>
      <w:r w:rsidR="001D2E5C" w:rsidRPr="00261E70">
        <w:rPr>
          <w:rFonts w:ascii="Tahoma" w:hAnsi="Tahoma" w:cs="Tahoma"/>
          <w:b/>
          <w:bCs/>
          <w:sz w:val="20"/>
          <w:szCs w:val="20"/>
        </w:rPr>
        <w:t>okres</w:t>
      </w:r>
      <w:r w:rsidR="007072D2">
        <w:rPr>
          <w:rFonts w:ascii="Tahoma" w:hAnsi="Tahoma" w:cs="Tahoma"/>
          <w:b/>
          <w:bCs/>
          <w:sz w:val="20"/>
          <w:szCs w:val="20"/>
        </w:rPr>
        <w:t xml:space="preserve"> gwarancji</w:t>
      </w:r>
      <w:r w:rsidRPr="00261E70">
        <w:rPr>
          <w:rFonts w:ascii="Tahoma" w:hAnsi="Tahoma" w:cs="Tahoma"/>
          <w:b/>
          <w:bCs/>
          <w:sz w:val="20"/>
          <w:szCs w:val="20"/>
        </w:rPr>
        <w:t xml:space="preserve"> na przedmiot zamówienia</w:t>
      </w:r>
      <w:r w:rsidR="000D1EB3" w:rsidRPr="00261E70">
        <w:rPr>
          <w:rStyle w:val="CharStyle28"/>
          <w:rFonts w:ascii="Tahoma" w:hAnsi="Tahoma" w:cs="Tahoma"/>
          <w:sz w:val="20"/>
          <w:szCs w:val="20"/>
        </w:rPr>
        <w:t xml:space="preserve">" </w:t>
      </w:r>
      <w:r w:rsidR="000D1EB3" w:rsidRPr="00261E70">
        <w:rPr>
          <w:rStyle w:val="CharStyle23"/>
          <w:rFonts w:ascii="Tahoma" w:hAnsi="Tahoma" w:cs="Tahoma"/>
          <w:sz w:val="20"/>
          <w:szCs w:val="20"/>
        </w:rPr>
        <w:t>Wyko</w:t>
      </w:r>
      <w:r w:rsidR="00037756" w:rsidRPr="00261E70">
        <w:rPr>
          <w:rStyle w:val="CharStyle23"/>
          <w:rFonts w:ascii="Tahoma" w:hAnsi="Tahoma" w:cs="Tahoma"/>
          <w:sz w:val="20"/>
          <w:szCs w:val="20"/>
        </w:rPr>
        <w:t>nawca może uzyskać maksymalnie 4</w:t>
      </w:r>
      <w:r w:rsidR="000D1EB3" w:rsidRPr="00261E70">
        <w:rPr>
          <w:rStyle w:val="CharStyle23"/>
          <w:rFonts w:ascii="Tahoma" w:hAnsi="Tahoma" w:cs="Tahoma"/>
          <w:sz w:val="20"/>
          <w:szCs w:val="20"/>
        </w:rPr>
        <w:t>0 pkt., zgodnie z następującą punktacją:</w:t>
      </w:r>
    </w:p>
    <w:p w14:paraId="2C9C5F5F" w14:textId="77777777" w:rsidR="000D1EB3" w:rsidRDefault="000D1EB3" w:rsidP="0075132B">
      <w:pPr>
        <w:ind w:left="792"/>
        <w:jc w:val="both"/>
        <w:rPr>
          <w:rStyle w:val="CharStyle23"/>
          <w:rFonts w:ascii="Tahoma" w:hAnsi="Tahoma" w:cs="Tahoma"/>
          <w:sz w:val="20"/>
          <w:szCs w:val="20"/>
        </w:rPr>
      </w:pPr>
    </w:p>
    <w:p w14:paraId="060379E2" w14:textId="77777777" w:rsidR="000D1EB3" w:rsidRPr="00A779BA" w:rsidRDefault="00C55FE5" w:rsidP="00261E70">
      <w:pPr>
        <w:ind w:left="1224"/>
        <w:jc w:val="both"/>
        <w:rPr>
          <w:rStyle w:val="CharStyle23"/>
          <w:rFonts w:ascii="Tahoma" w:eastAsia="Times New Roman" w:hAnsi="Tahoma" w:cs="Tahoma"/>
          <w:b/>
          <w:bCs/>
          <w:sz w:val="20"/>
          <w:szCs w:val="20"/>
        </w:rPr>
      </w:pPr>
      <w:r>
        <w:rPr>
          <w:rStyle w:val="CharStyle23"/>
          <w:rFonts w:ascii="Tahoma" w:hAnsi="Tahoma" w:cs="Tahoma"/>
          <w:b/>
          <w:sz w:val="20"/>
          <w:szCs w:val="20"/>
        </w:rPr>
        <w:t>Za</w:t>
      </w:r>
      <w:r w:rsidR="00261E70">
        <w:rPr>
          <w:rStyle w:val="CharStyle23"/>
          <w:rFonts w:ascii="Tahoma" w:hAnsi="Tahoma" w:cs="Tahoma"/>
          <w:b/>
          <w:sz w:val="20"/>
          <w:szCs w:val="20"/>
        </w:rPr>
        <w:t xml:space="preserve"> udzielenie gwarancji</w:t>
      </w:r>
      <w:r w:rsidR="00037756">
        <w:rPr>
          <w:rStyle w:val="CharStyle23"/>
          <w:rFonts w:ascii="Tahoma" w:hAnsi="Tahoma" w:cs="Tahoma"/>
          <w:b/>
          <w:sz w:val="20"/>
          <w:szCs w:val="20"/>
        </w:rPr>
        <w:t xml:space="preserve"> </w:t>
      </w:r>
      <w:r>
        <w:rPr>
          <w:rStyle w:val="CharStyle23"/>
          <w:rFonts w:ascii="Tahoma" w:hAnsi="Tahoma" w:cs="Tahoma"/>
          <w:b/>
          <w:sz w:val="20"/>
          <w:szCs w:val="20"/>
        </w:rPr>
        <w:t>na okres:</w:t>
      </w:r>
    </w:p>
    <w:p w14:paraId="4E6799AF" w14:textId="77777777" w:rsidR="000D1EB3" w:rsidRDefault="00C55FE5" w:rsidP="00261E70">
      <w:pPr>
        <w:ind w:left="1224"/>
        <w:jc w:val="both"/>
        <w:rPr>
          <w:rStyle w:val="CharStyle23"/>
          <w:rFonts w:ascii="Tahoma" w:hAnsi="Tahoma" w:cs="Tahoma"/>
          <w:b/>
          <w:sz w:val="20"/>
          <w:szCs w:val="20"/>
        </w:rPr>
      </w:pPr>
      <w:r>
        <w:rPr>
          <w:rStyle w:val="CharStyle23"/>
          <w:rFonts w:ascii="Tahoma" w:hAnsi="Tahoma" w:cs="Tahoma"/>
          <w:b/>
          <w:sz w:val="20"/>
          <w:szCs w:val="20"/>
        </w:rPr>
        <w:t xml:space="preserve">24 miesięcy – </w:t>
      </w:r>
      <w:r w:rsidR="00037756">
        <w:rPr>
          <w:rStyle w:val="CharStyle23"/>
          <w:rFonts w:ascii="Tahoma" w:hAnsi="Tahoma" w:cs="Tahoma"/>
          <w:b/>
          <w:sz w:val="20"/>
          <w:szCs w:val="20"/>
        </w:rPr>
        <w:t>10</w:t>
      </w:r>
      <w:r w:rsidR="000D1EB3" w:rsidRPr="00A779BA">
        <w:rPr>
          <w:rStyle w:val="CharStyle23"/>
          <w:rFonts w:ascii="Tahoma" w:hAnsi="Tahoma" w:cs="Tahoma"/>
          <w:b/>
          <w:sz w:val="20"/>
          <w:szCs w:val="20"/>
        </w:rPr>
        <w:t xml:space="preserve"> pkt.</w:t>
      </w:r>
    </w:p>
    <w:p w14:paraId="777FAC75" w14:textId="77777777" w:rsidR="00037756" w:rsidRPr="00A779BA" w:rsidRDefault="00037756" w:rsidP="00261E70">
      <w:pPr>
        <w:ind w:left="1224"/>
        <w:jc w:val="both"/>
        <w:rPr>
          <w:rStyle w:val="CharStyle23"/>
          <w:rFonts w:ascii="Tahoma" w:hAnsi="Tahoma" w:cs="Tahoma"/>
          <w:b/>
          <w:sz w:val="20"/>
          <w:szCs w:val="20"/>
        </w:rPr>
      </w:pPr>
      <w:r>
        <w:rPr>
          <w:rStyle w:val="CharStyle23"/>
          <w:rFonts w:ascii="Tahoma" w:hAnsi="Tahoma" w:cs="Tahoma"/>
          <w:b/>
          <w:sz w:val="20"/>
          <w:szCs w:val="20"/>
        </w:rPr>
        <w:t>36 miesięcy – 20 pkt.</w:t>
      </w:r>
    </w:p>
    <w:p w14:paraId="7807F531" w14:textId="77777777" w:rsidR="000D1EB3" w:rsidRPr="00A779BA" w:rsidRDefault="00037756" w:rsidP="00261E70">
      <w:pPr>
        <w:ind w:left="1224"/>
        <w:jc w:val="both"/>
        <w:rPr>
          <w:rStyle w:val="CharStyle23"/>
          <w:rFonts w:ascii="Tahoma" w:hAnsi="Tahoma" w:cs="Tahoma"/>
          <w:b/>
          <w:sz w:val="20"/>
          <w:szCs w:val="20"/>
        </w:rPr>
      </w:pPr>
      <w:r>
        <w:rPr>
          <w:rStyle w:val="CharStyle23"/>
          <w:rFonts w:ascii="Tahoma" w:hAnsi="Tahoma" w:cs="Tahoma"/>
          <w:b/>
          <w:sz w:val="20"/>
          <w:szCs w:val="20"/>
        </w:rPr>
        <w:lastRenderedPageBreak/>
        <w:t>48 miesięcy – 30</w:t>
      </w:r>
      <w:r w:rsidR="000D1EB3" w:rsidRPr="00A779BA">
        <w:rPr>
          <w:rStyle w:val="CharStyle23"/>
          <w:rFonts w:ascii="Tahoma" w:hAnsi="Tahoma" w:cs="Tahoma"/>
          <w:b/>
          <w:sz w:val="20"/>
          <w:szCs w:val="20"/>
        </w:rPr>
        <w:t xml:space="preserve"> pkt.</w:t>
      </w:r>
    </w:p>
    <w:p w14:paraId="64566032" w14:textId="77777777" w:rsidR="000D1EB3" w:rsidRPr="00A779BA" w:rsidRDefault="00037756" w:rsidP="00261E70">
      <w:pPr>
        <w:ind w:left="1224"/>
        <w:jc w:val="both"/>
        <w:rPr>
          <w:rStyle w:val="CharStyle23"/>
          <w:rFonts w:ascii="Tahoma" w:hAnsi="Tahoma" w:cs="Tahoma"/>
          <w:b/>
          <w:sz w:val="20"/>
          <w:szCs w:val="20"/>
        </w:rPr>
      </w:pPr>
      <w:r>
        <w:rPr>
          <w:rStyle w:val="CharStyle23"/>
          <w:rFonts w:ascii="Tahoma" w:hAnsi="Tahoma" w:cs="Tahoma"/>
          <w:b/>
          <w:sz w:val="20"/>
          <w:szCs w:val="20"/>
        </w:rPr>
        <w:t>60 miesięcy – 40</w:t>
      </w:r>
      <w:r w:rsidR="000D1EB3" w:rsidRPr="00A779BA">
        <w:rPr>
          <w:rStyle w:val="CharStyle23"/>
          <w:rFonts w:ascii="Tahoma" w:hAnsi="Tahoma" w:cs="Tahoma"/>
          <w:b/>
          <w:sz w:val="20"/>
          <w:szCs w:val="20"/>
        </w:rPr>
        <w:t xml:space="preserve"> pkt.</w:t>
      </w:r>
    </w:p>
    <w:p w14:paraId="60B540B1" w14:textId="77777777" w:rsidR="000D1EB3" w:rsidRPr="00A779BA" w:rsidRDefault="000D1EB3" w:rsidP="0075132B">
      <w:pPr>
        <w:ind w:left="792"/>
        <w:jc w:val="both"/>
        <w:rPr>
          <w:rStyle w:val="CharStyle23"/>
          <w:rFonts w:ascii="Tahoma" w:hAnsi="Tahoma" w:cs="Tahoma"/>
          <w:sz w:val="20"/>
          <w:szCs w:val="20"/>
        </w:rPr>
      </w:pPr>
    </w:p>
    <w:p w14:paraId="247FC109" w14:textId="77777777" w:rsidR="000D1EB3" w:rsidRPr="00A779BA" w:rsidRDefault="000D1EB3" w:rsidP="0075132B">
      <w:pPr>
        <w:ind w:left="792"/>
        <w:jc w:val="both"/>
        <w:rPr>
          <w:rStyle w:val="CharStyle23"/>
          <w:rFonts w:ascii="Tahoma" w:hAnsi="Tahoma" w:cs="Tahoma"/>
          <w:sz w:val="20"/>
          <w:szCs w:val="20"/>
        </w:rPr>
      </w:pPr>
      <w:r w:rsidRPr="00A779BA">
        <w:rPr>
          <w:rStyle w:val="CharStyle23"/>
          <w:rFonts w:ascii="Tahoma" w:hAnsi="Tahoma" w:cs="Tahoma"/>
          <w:sz w:val="20"/>
          <w:szCs w:val="20"/>
        </w:rPr>
        <w:t xml:space="preserve">Wymagane jest podanie okresu na jaki Wykonawca </w:t>
      </w:r>
      <w:r w:rsidR="00261E70">
        <w:rPr>
          <w:rStyle w:val="CharStyle23"/>
          <w:rFonts w:ascii="Tahoma" w:hAnsi="Tahoma" w:cs="Tahoma"/>
          <w:sz w:val="20"/>
          <w:szCs w:val="20"/>
        </w:rPr>
        <w:t>udziela gwarancji</w:t>
      </w:r>
      <w:r w:rsidR="00C55FE5">
        <w:rPr>
          <w:rStyle w:val="CharStyle23"/>
          <w:rFonts w:ascii="Tahoma" w:hAnsi="Tahoma" w:cs="Tahoma"/>
          <w:sz w:val="20"/>
          <w:szCs w:val="20"/>
        </w:rPr>
        <w:t xml:space="preserve"> </w:t>
      </w:r>
      <w:r w:rsidRPr="00A779BA">
        <w:rPr>
          <w:rStyle w:val="CharStyle23"/>
          <w:rFonts w:ascii="Tahoma" w:hAnsi="Tahoma" w:cs="Tahoma"/>
          <w:b/>
          <w:sz w:val="20"/>
          <w:szCs w:val="20"/>
          <w:u w:val="single"/>
        </w:rPr>
        <w:t>w miesiącach.</w:t>
      </w:r>
      <w:r w:rsidRPr="00A779BA">
        <w:rPr>
          <w:rStyle w:val="CharStyle23"/>
          <w:rFonts w:ascii="Tahoma" w:hAnsi="Tahoma" w:cs="Tahoma"/>
          <w:sz w:val="20"/>
          <w:szCs w:val="20"/>
        </w:rPr>
        <w:t xml:space="preserve"> </w:t>
      </w:r>
    </w:p>
    <w:p w14:paraId="541D3DFA" w14:textId="77777777" w:rsidR="000D1EB3" w:rsidRPr="00A779BA" w:rsidRDefault="000D1EB3" w:rsidP="0075132B">
      <w:pPr>
        <w:ind w:left="792"/>
        <w:jc w:val="both"/>
        <w:rPr>
          <w:rStyle w:val="CharStyle23"/>
          <w:rFonts w:ascii="Tahoma" w:hAnsi="Tahoma" w:cs="Tahoma"/>
          <w:sz w:val="20"/>
          <w:szCs w:val="20"/>
        </w:rPr>
      </w:pPr>
      <w:r w:rsidRPr="00A779BA">
        <w:rPr>
          <w:rStyle w:val="CharStyle23"/>
          <w:rFonts w:ascii="Tahoma" w:hAnsi="Tahoma" w:cs="Tahoma"/>
          <w:sz w:val="20"/>
          <w:szCs w:val="20"/>
        </w:rPr>
        <w:t>Każdy kolejny miesiąc powyżej maksymal</w:t>
      </w:r>
      <w:r w:rsidR="00037756">
        <w:rPr>
          <w:rStyle w:val="CharStyle23"/>
          <w:rFonts w:ascii="Tahoma" w:hAnsi="Tahoma" w:cs="Tahoma"/>
          <w:sz w:val="20"/>
          <w:szCs w:val="20"/>
        </w:rPr>
        <w:t>nej wartości 60</w:t>
      </w:r>
      <w:r w:rsidRPr="00A779BA">
        <w:rPr>
          <w:rStyle w:val="CharStyle23"/>
          <w:rFonts w:ascii="Tahoma" w:hAnsi="Tahoma" w:cs="Tahoma"/>
          <w:sz w:val="20"/>
          <w:szCs w:val="20"/>
        </w:rPr>
        <w:t xml:space="preserve"> miesięcy nie spowoduje zwiększenia </w:t>
      </w:r>
      <w:r w:rsidR="00B06B5E">
        <w:rPr>
          <w:rStyle w:val="CharStyle23"/>
          <w:rFonts w:ascii="Tahoma" w:hAnsi="Tahoma" w:cs="Tahoma"/>
          <w:sz w:val="20"/>
          <w:szCs w:val="20"/>
        </w:rPr>
        <w:t xml:space="preserve">ilości </w:t>
      </w:r>
      <w:r w:rsidRPr="00A779BA">
        <w:rPr>
          <w:rStyle w:val="CharStyle23"/>
          <w:rFonts w:ascii="Tahoma" w:hAnsi="Tahoma" w:cs="Tahoma"/>
          <w:sz w:val="20"/>
          <w:szCs w:val="20"/>
        </w:rPr>
        <w:t>przyznanych punktów.</w:t>
      </w:r>
    </w:p>
    <w:p w14:paraId="00DF7325" w14:textId="77777777" w:rsidR="000D1EB3" w:rsidRDefault="000D1EB3" w:rsidP="0075132B">
      <w:pPr>
        <w:ind w:left="792"/>
        <w:jc w:val="both"/>
        <w:rPr>
          <w:rStyle w:val="CharStyle23"/>
          <w:rFonts w:ascii="Tahoma" w:hAnsi="Tahoma" w:cs="Tahoma"/>
          <w:sz w:val="20"/>
          <w:szCs w:val="20"/>
        </w:rPr>
      </w:pPr>
      <w:r w:rsidRPr="00A779BA">
        <w:rPr>
          <w:rStyle w:val="CharStyle23"/>
          <w:rFonts w:ascii="Tahoma" w:hAnsi="Tahoma" w:cs="Tahoma"/>
          <w:sz w:val="20"/>
          <w:szCs w:val="20"/>
        </w:rPr>
        <w:t xml:space="preserve">W przypadku nie wskazania w ofercie terminu </w:t>
      </w:r>
      <w:r w:rsidR="00261E70">
        <w:rPr>
          <w:rStyle w:val="CharStyle23"/>
          <w:rFonts w:ascii="Tahoma" w:hAnsi="Tahoma" w:cs="Tahoma"/>
          <w:sz w:val="20"/>
          <w:szCs w:val="20"/>
        </w:rPr>
        <w:t>udzielenia gwarancji</w:t>
      </w:r>
      <w:r w:rsidRPr="00A779BA">
        <w:rPr>
          <w:rStyle w:val="CharStyle23"/>
          <w:rFonts w:ascii="Tahoma" w:hAnsi="Tahoma" w:cs="Tahoma"/>
          <w:sz w:val="20"/>
          <w:szCs w:val="20"/>
        </w:rPr>
        <w:t xml:space="preserve">, Wykonawca zobowiązany jest </w:t>
      </w:r>
      <w:r w:rsidR="005A5C80">
        <w:rPr>
          <w:rStyle w:val="CharStyle23"/>
          <w:rFonts w:ascii="Tahoma" w:hAnsi="Tahoma" w:cs="Tahoma"/>
          <w:sz w:val="20"/>
          <w:szCs w:val="20"/>
        </w:rPr>
        <w:t xml:space="preserve">do udzielenia </w:t>
      </w:r>
      <w:r w:rsidR="00261E70">
        <w:rPr>
          <w:rStyle w:val="CharStyle23"/>
          <w:rFonts w:ascii="Tahoma" w:hAnsi="Tahoma" w:cs="Tahoma"/>
          <w:sz w:val="20"/>
          <w:szCs w:val="20"/>
        </w:rPr>
        <w:t>gwarancji</w:t>
      </w:r>
      <w:r w:rsidR="005A5C80">
        <w:rPr>
          <w:rStyle w:val="CharStyle23"/>
          <w:rFonts w:ascii="Tahoma" w:hAnsi="Tahoma" w:cs="Tahoma"/>
          <w:sz w:val="20"/>
          <w:szCs w:val="20"/>
        </w:rPr>
        <w:t xml:space="preserve"> na okres </w:t>
      </w:r>
      <w:r w:rsidR="00037756">
        <w:rPr>
          <w:rStyle w:val="CharStyle23"/>
          <w:rFonts w:ascii="Tahoma" w:hAnsi="Tahoma" w:cs="Tahoma"/>
          <w:sz w:val="20"/>
          <w:szCs w:val="20"/>
        </w:rPr>
        <w:t>24 miesięcy</w:t>
      </w:r>
      <w:r w:rsidR="005A5C80">
        <w:rPr>
          <w:rStyle w:val="CharStyle23"/>
          <w:rFonts w:ascii="Tahoma" w:hAnsi="Tahoma" w:cs="Tahoma"/>
          <w:sz w:val="20"/>
          <w:szCs w:val="20"/>
        </w:rPr>
        <w:t xml:space="preserve"> i taki termin </w:t>
      </w:r>
      <w:r w:rsidRPr="00A779BA">
        <w:rPr>
          <w:rStyle w:val="CharStyle23"/>
          <w:rFonts w:ascii="Tahoma" w:hAnsi="Tahoma" w:cs="Tahoma"/>
          <w:sz w:val="20"/>
          <w:szCs w:val="20"/>
        </w:rPr>
        <w:t>będzie bra</w:t>
      </w:r>
      <w:r w:rsidR="005A5C80">
        <w:rPr>
          <w:rStyle w:val="CharStyle23"/>
          <w:rFonts w:ascii="Tahoma" w:hAnsi="Tahoma" w:cs="Tahoma"/>
          <w:sz w:val="20"/>
          <w:szCs w:val="20"/>
        </w:rPr>
        <w:t xml:space="preserve">ny pod uwagę przy ocenie </w:t>
      </w:r>
      <w:r w:rsidRPr="00A779BA">
        <w:rPr>
          <w:rStyle w:val="CharStyle23"/>
          <w:rFonts w:ascii="Tahoma" w:hAnsi="Tahoma" w:cs="Tahoma"/>
          <w:sz w:val="20"/>
          <w:szCs w:val="20"/>
        </w:rPr>
        <w:t>oferty, czy</w:t>
      </w:r>
      <w:r w:rsidR="005A5C80">
        <w:rPr>
          <w:rStyle w:val="CharStyle23"/>
          <w:rFonts w:ascii="Tahoma" w:hAnsi="Tahoma" w:cs="Tahoma"/>
          <w:sz w:val="20"/>
          <w:szCs w:val="20"/>
        </w:rPr>
        <w:t xml:space="preserve">li Wykonawca otrzyma </w:t>
      </w:r>
      <w:r w:rsidR="00037756">
        <w:rPr>
          <w:rStyle w:val="CharStyle23"/>
          <w:rFonts w:ascii="Tahoma" w:hAnsi="Tahoma" w:cs="Tahoma"/>
          <w:sz w:val="20"/>
          <w:szCs w:val="20"/>
        </w:rPr>
        <w:t>10</w:t>
      </w:r>
      <w:r w:rsidRPr="00A779BA">
        <w:rPr>
          <w:rStyle w:val="CharStyle23"/>
          <w:rFonts w:ascii="Tahoma" w:hAnsi="Tahoma" w:cs="Tahoma"/>
          <w:sz w:val="20"/>
          <w:szCs w:val="20"/>
        </w:rPr>
        <w:t xml:space="preserve"> pkt. w danym kryterium.</w:t>
      </w:r>
    </w:p>
    <w:p w14:paraId="17510552" w14:textId="77777777" w:rsidR="00261E70" w:rsidRDefault="00261E70" w:rsidP="0075132B">
      <w:pPr>
        <w:ind w:left="792"/>
        <w:jc w:val="both"/>
        <w:rPr>
          <w:rStyle w:val="CharStyle23"/>
          <w:rFonts w:ascii="Tahoma" w:hAnsi="Tahoma" w:cs="Tahoma"/>
          <w:sz w:val="20"/>
          <w:szCs w:val="20"/>
        </w:rPr>
      </w:pPr>
    </w:p>
    <w:p w14:paraId="1A45DB15" w14:textId="77777777" w:rsidR="00261E70" w:rsidRPr="00B80128" w:rsidRDefault="00261E70" w:rsidP="00DF091C">
      <w:pPr>
        <w:numPr>
          <w:ilvl w:val="2"/>
          <w:numId w:val="16"/>
        </w:numPr>
        <w:jc w:val="both"/>
        <w:rPr>
          <w:rFonts w:ascii="Tahoma" w:hAnsi="Tahoma" w:cs="Tahoma"/>
          <w:sz w:val="20"/>
          <w:szCs w:val="20"/>
        </w:rPr>
      </w:pPr>
      <w:r w:rsidRPr="00B80128">
        <w:rPr>
          <w:rFonts w:ascii="Tahoma" w:hAnsi="Tahoma" w:cs="Tahoma"/>
          <w:sz w:val="20"/>
          <w:szCs w:val="20"/>
        </w:rPr>
        <w:t>Końcowa ocena oferty to suma punktów uzyskanych za poszczególne kryteria wg wzoru:</w:t>
      </w:r>
    </w:p>
    <w:p w14:paraId="04F26DC4" w14:textId="77777777" w:rsidR="00261E70" w:rsidRPr="00B80128" w:rsidRDefault="00261E70" w:rsidP="00261E70">
      <w:pPr>
        <w:ind w:left="360"/>
        <w:jc w:val="both"/>
        <w:rPr>
          <w:rFonts w:ascii="Tahoma" w:hAnsi="Tahoma" w:cs="Tahoma"/>
          <w:sz w:val="20"/>
          <w:szCs w:val="20"/>
        </w:rPr>
      </w:pPr>
    </w:p>
    <w:p w14:paraId="6369ABB7" w14:textId="77777777" w:rsidR="00261E70" w:rsidRPr="00B80128" w:rsidRDefault="00261E70" w:rsidP="00261E70">
      <w:pPr>
        <w:ind w:left="1418"/>
        <w:jc w:val="both"/>
        <w:rPr>
          <w:rFonts w:ascii="Tahoma" w:hAnsi="Tahoma" w:cs="Tahoma"/>
          <w:b/>
          <w:sz w:val="20"/>
          <w:szCs w:val="20"/>
        </w:rPr>
      </w:pPr>
      <w:r>
        <w:rPr>
          <w:rFonts w:ascii="Tahoma" w:hAnsi="Tahoma" w:cs="Tahoma"/>
          <w:b/>
          <w:sz w:val="20"/>
          <w:szCs w:val="20"/>
        </w:rPr>
        <w:t>Lp = C +G</w:t>
      </w:r>
    </w:p>
    <w:p w14:paraId="67ED73D1" w14:textId="77777777" w:rsidR="00261E70" w:rsidRPr="00B80128" w:rsidRDefault="00261E70" w:rsidP="00261E70">
      <w:pPr>
        <w:ind w:left="1418"/>
        <w:jc w:val="both"/>
        <w:rPr>
          <w:rFonts w:ascii="Tahoma" w:hAnsi="Tahoma" w:cs="Tahoma"/>
          <w:sz w:val="20"/>
          <w:szCs w:val="20"/>
        </w:rPr>
      </w:pPr>
      <w:r w:rsidRPr="00B80128">
        <w:rPr>
          <w:rFonts w:ascii="Tahoma" w:hAnsi="Tahoma" w:cs="Tahoma"/>
          <w:sz w:val="20"/>
          <w:szCs w:val="20"/>
        </w:rPr>
        <w:t>gdzie:</w:t>
      </w:r>
    </w:p>
    <w:p w14:paraId="1B81037A" w14:textId="77777777" w:rsidR="00261E70" w:rsidRPr="00B80128" w:rsidRDefault="00261E70" w:rsidP="00261E70">
      <w:pPr>
        <w:ind w:left="1418"/>
        <w:jc w:val="both"/>
        <w:rPr>
          <w:rFonts w:ascii="Tahoma" w:hAnsi="Tahoma" w:cs="Tahoma"/>
          <w:sz w:val="20"/>
          <w:szCs w:val="20"/>
        </w:rPr>
      </w:pPr>
      <w:r w:rsidRPr="00B80128">
        <w:rPr>
          <w:rFonts w:ascii="Tahoma" w:hAnsi="Tahoma" w:cs="Tahoma"/>
          <w:sz w:val="20"/>
          <w:szCs w:val="20"/>
        </w:rPr>
        <w:t>Lp – liczba punktów uzyskanych przez ofertę,</w:t>
      </w:r>
    </w:p>
    <w:p w14:paraId="3F6F1E09" w14:textId="77777777" w:rsidR="00261E70" w:rsidRPr="00B80128" w:rsidRDefault="00261E70" w:rsidP="00261E70">
      <w:pPr>
        <w:ind w:left="1418"/>
        <w:jc w:val="both"/>
        <w:rPr>
          <w:rFonts w:ascii="Tahoma" w:hAnsi="Tahoma" w:cs="Tahoma"/>
          <w:sz w:val="20"/>
          <w:szCs w:val="20"/>
        </w:rPr>
      </w:pPr>
      <w:r w:rsidRPr="00B80128">
        <w:rPr>
          <w:rFonts w:ascii="Tahoma" w:hAnsi="Tahoma" w:cs="Tahoma"/>
          <w:sz w:val="20"/>
          <w:szCs w:val="20"/>
        </w:rPr>
        <w:t>C – liczba punktów uzyskanych w kryterium „cena”,</w:t>
      </w:r>
    </w:p>
    <w:p w14:paraId="24E01A62" w14:textId="77777777" w:rsidR="00261E70" w:rsidRDefault="00261E70" w:rsidP="00261E70">
      <w:pPr>
        <w:ind w:left="1418"/>
        <w:jc w:val="both"/>
        <w:rPr>
          <w:rFonts w:ascii="Tahoma" w:hAnsi="Tahoma" w:cs="Tahoma"/>
          <w:sz w:val="20"/>
          <w:szCs w:val="20"/>
        </w:rPr>
      </w:pPr>
      <w:r>
        <w:rPr>
          <w:rFonts w:ascii="Tahoma" w:hAnsi="Tahoma" w:cs="Tahoma"/>
          <w:sz w:val="20"/>
          <w:szCs w:val="20"/>
        </w:rPr>
        <w:t>G</w:t>
      </w:r>
      <w:r w:rsidRPr="00B80128">
        <w:rPr>
          <w:rFonts w:ascii="Tahoma" w:hAnsi="Tahoma" w:cs="Tahoma"/>
          <w:sz w:val="20"/>
          <w:szCs w:val="20"/>
        </w:rPr>
        <w:t xml:space="preserve"> – liczba punktów uzyskanych w kryterium „</w:t>
      </w:r>
      <w:r>
        <w:rPr>
          <w:rFonts w:ascii="Tahoma" w:hAnsi="Tahoma" w:cs="Tahoma"/>
          <w:sz w:val="20"/>
          <w:szCs w:val="20"/>
        </w:rPr>
        <w:t>okres gwarancji na przedmiot zamówienia</w:t>
      </w:r>
      <w:r w:rsidRPr="00B80128">
        <w:rPr>
          <w:rFonts w:ascii="Tahoma" w:hAnsi="Tahoma" w:cs="Tahoma"/>
          <w:sz w:val="20"/>
          <w:szCs w:val="20"/>
        </w:rPr>
        <w:t>”</w:t>
      </w:r>
    </w:p>
    <w:p w14:paraId="4460F6A5" w14:textId="77777777" w:rsidR="00261E70" w:rsidRPr="00B80128" w:rsidRDefault="00261E70" w:rsidP="00261E70">
      <w:pPr>
        <w:ind w:left="360"/>
        <w:jc w:val="both"/>
        <w:rPr>
          <w:rFonts w:ascii="Tahoma" w:hAnsi="Tahoma" w:cs="Tahoma"/>
          <w:sz w:val="20"/>
          <w:szCs w:val="20"/>
        </w:rPr>
      </w:pPr>
    </w:p>
    <w:p w14:paraId="56E2F800" w14:textId="77777777" w:rsidR="00261E70" w:rsidRDefault="00261E70" w:rsidP="00DF091C">
      <w:pPr>
        <w:numPr>
          <w:ilvl w:val="2"/>
          <w:numId w:val="16"/>
        </w:numPr>
        <w:jc w:val="both"/>
        <w:rPr>
          <w:rFonts w:ascii="Tahoma" w:hAnsi="Tahoma" w:cs="Tahoma"/>
          <w:sz w:val="20"/>
          <w:szCs w:val="20"/>
        </w:rPr>
      </w:pPr>
      <w:r w:rsidRPr="00B80128">
        <w:rPr>
          <w:rFonts w:ascii="Tahoma" w:hAnsi="Tahoma" w:cs="Tahoma"/>
          <w:sz w:val="20"/>
          <w:szCs w:val="20"/>
        </w:rPr>
        <w:t xml:space="preserve">Najkorzystniejsza oferta to oferta, która przedstawia najkorzystniejszy bilans ceny i innych kryteriów, tj. </w:t>
      </w:r>
      <w:r>
        <w:rPr>
          <w:rFonts w:ascii="Tahoma" w:hAnsi="Tahoma" w:cs="Tahoma"/>
          <w:sz w:val="20"/>
          <w:szCs w:val="20"/>
        </w:rPr>
        <w:t xml:space="preserve">okresu gwarancji na przedmiot zamówienia </w:t>
      </w:r>
      <w:r w:rsidRPr="00B80128">
        <w:rPr>
          <w:rFonts w:ascii="Tahoma" w:hAnsi="Tahoma" w:cs="Tahoma"/>
          <w:sz w:val="20"/>
          <w:szCs w:val="20"/>
        </w:rPr>
        <w:t>– czyli oferta, która uzyska najwyższą sumaryczną liczbę punktów (liczoną do dwóch miejsc po przecinku).</w:t>
      </w:r>
    </w:p>
    <w:p w14:paraId="5C50EC98" w14:textId="77777777" w:rsidR="00261E70" w:rsidRDefault="00261E70" w:rsidP="0075132B">
      <w:pPr>
        <w:ind w:left="792"/>
        <w:jc w:val="both"/>
        <w:rPr>
          <w:rStyle w:val="CharStyle23"/>
          <w:rFonts w:ascii="Tahoma" w:hAnsi="Tahoma" w:cs="Tahoma"/>
          <w:sz w:val="20"/>
          <w:szCs w:val="20"/>
        </w:rPr>
      </w:pPr>
    </w:p>
    <w:p w14:paraId="27915FD5" w14:textId="77777777" w:rsidR="00261E70" w:rsidRDefault="00261E70" w:rsidP="00DF091C">
      <w:pPr>
        <w:numPr>
          <w:ilvl w:val="1"/>
          <w:numId w:val="16"/>
        </w:numPr>
        <w:jc w:val="both"/>
        <w:rPr>
          <w:rFonts w:ascii="Tahoma" w:hAnsi="Tahoma" w:cs="Tahoma"/>
          <w:b/>
          <w:sz w:val="20"/>
          <w:szCs w:val="20"/>
        </w:rPr>
      </w:pPr>
      <w:r>
        <w:rPr>
          <w:rFonts w:ascii="Tahoma" w:hAnsi="Tahoma" w:cs="Tahoma"/>
          <w:b/>
          <w:sz w:val="20"/>
          <w:szCs w:val="20"/>
        </w:rPr>
        <w:t>Część nr 3 – Zakup i wdrożenie infrastruktury informatycznej</w:t>
      </w:r>
    </w:p>
    <w:p w14:paraId="0F163557" w14:textId="77777777" w:rsidR="00261E70" w:rsidRDefault="00261E70" w:rsidP="00261E70">
      <w:pPr>
        <w:ind w:left="792"/>
        <w:jc w:val="both"/>
        <w:rPr>
          <w:rFonts w:ascii="Tahoma" w:hAnsi="Tahoma" w:cs="Tahoma"/>
          <w:b/>
          <w:sz w:val="20"/>
          <w:szCs w:val="20"/>
        </w:rPr>
      </w:pPr>
    </w:p>
    <w:p w14:paraId="6208FE9B" w14:textId="77777777" w:rsidR="00261E70" w:rsidRPr="00261E70" w:rsidRDefault="00261E70" w:rsidP="00DF091C">
      <w:pPr>
        <w:numPr>
          <w:ilvl w:val="2"/>
          <w:numId w:val="16"/>
        </w:numPr>
        <w:jc w:val="both"/>
        <w:rPr>
          <w:rFonts w:ascii="Tahoma" w:hAnsi="Tahoma" w:cs="Tahoma"/>
          <w:b/>
          <w:sz w:val="20"/>
          <w:szCs w:val="20"/>
        </w:rPr>
      </w:pPr>
      <w:r w:rsidRPr="00261E70">
        <w:rPr>
          <w:rFonts w:ascii="Tahoma" w:hAnsi="Tahoma" w:cs="Tahoma"/>
          <w:b/>
          <w:sz w:val="20"/>
          <w:szCs w:val="20"/>
        </w:rPr>
        <w:t>Kryterium „cena” – wskaźnik C, ranga – 60%.</w:t>
      </w:r>
    </w:p>
    <w:p w14:paraId="0E1C5C66" w14:textId="77777777" w:rsidR="00261E70" w:rsidRPr="00B80128" w:rsidRDefault="00261E70" w:rsidP="00261E70">
      <w:pPr>
        <w:ind w:left="792"/>
        <w:jc w:val="both"/>
        <w:rPr>
          <w:rFonts w:ascii="Tahoma" w:hAnsi="Tahoma" w:cs="Tahoma"/>
          <w:b/>
          <w:sz w:val="20"/>
          <w:szCs w:val="20"/>
        </w:rPr>
      </w:pPr>
    </w:p>
    <w:p w14:paraId="71117198" w14:textId="77777777" w:rsidR="00261E70" w:rsidRPr="00B80128" w:rsidRDefault="00261E70" w:rsidP="00261E70">
      <w:pPr>
        <w:ind w:left="792"/>
        <w:jc w:val="both"/>
        <w:rPr>
          <w:rFonts w:ascii="Tahoma" w:hAnsi="Tahoma" w:cs="Tahoma"/>
          <w:b/>
          <w:sz w:val="20"/>
          <w:szCs w:val="20"/>
        </w:rPr>
      </w:pPr>
      <w:r w:rsidRPr="00B80128">
        <w:rPr>
          <w:rFonts w:ascii="Tahoma" w:hAnsi="Tahoma" w:cs="Tahoma"/>
          <w:b/>
          <w:sz w:val="20"/>
          <w:szCs w:val="20"/>
        </w:rPr>
        <w:t>Wskaźnik C obliczany jest wg wzoru:</w:t>
      </w:r>
    </w:p>
    <w:p w14:paraId="453FCB6E" w14:textId="77777777" w:rsidR="00261E70" w:rsidRPr="00B80128" w:rsidRDefault="00261E70" w:rsidP="00261E70">
      <w:pPr>
        <w:ind w:left="792"/>
        <w:jc w:val="both"/>
        <w:rPr>
          <w:rFonts w:ascii="Tahoma" w:hAnsi="Tahoma" w:cs="Tahoma"/>
          <w:b/>
          <w:sz w:val="20"/>
          <w:szCs w:val="20"/>
          <w:vertAlign w:val="subscript"/>
        </w:rPr>
      </w:pPr>
      <w:r>
        <w:rPr>
          <w:rFonts w:ascii="Tahoma" w:hAnsi="Tahoma" w:cs="Tahoma"/>
          <w:b/>
          <w:sz w:val="20"/>
          <w:szCs w:val="20"/>
        </w:rPr>
        <w:t>C = (C m / C b) x 100 pkt x 60</w:t>
      </w:r>
      <w:r w:rsidRPr="00B80128">
        <w:rPr>
          <w:rFonts w:ascii="Tahoma" w:hAnsi="Tahoma" w:cs="Tahoma"/>
          <w:b/>
          <w:sz w:val="20"/>
          <w:szCs w:val="20"/>
        </w:rPr>
        <w:t>%</w:t>
      </w:r>
    </w:p>
    <w:p w14:paraId="3B6C1480" w14:textId="77777777" w:rsidR="00261E70" w:rsidRPr="00B80128" w:rsidRDefault="00261E70" w:rsidP="00261E70">
      <w:pPr>
        <w:ind w:left="792"/>
        <w:jc w:val="both"/>
        <w:rPr>
          <w:rFonts w:ascii="Tahoma" w:hAnsi="Tahoma" w:cs="Tahoma"/>
          <w:sz w:val="20"/>
          <w:szCs w:val="20"/>
        </w:rPr>
      </w:pPr>
      <w:r w:rsidRPr="00B80128">
        <w:rPr>
          <w:rFonts w:ascii="Tahoma" w:hAnsi="Tahoma" w:cs="Tahoma"/>
          <w:sz w:val="20"/>
          <w:szCs w:val="20"/>
        </w:rPr>
        <w:t>gdzie:</w:t>
      </w:r>
    </w:p>
    <w:p w14:paraId="3C5B4EAA" w14:textId="77777777" w:rsidR="00261E70" w:rsidRPr="00B80128" w:rsidRDefault="00261E70" w:rsidP="00261E70">
      <w:pPr>
        <w:ind w:left="792"/>
        <w:jc w:val="both"/>
        <w:rPr>
          <w:rFonts w:ascii="Tahoma" w:hAnsi="Tahoma" w:cs="Tahoma"/>
          <w:sz w:val="20"/>
          <w:szCs w:val="20"/>
        </w:rPr>
      </w:pPr>
      <w:r w:rsidRPr="00B80128">
        <w:rPr>
          <w:rFonts w:ascii="Tahoma" w:hAnsi="Tahoma" w:cs="Tahoma"/>
          <w:sz w:val="20"/>
          <w:szCs w:val="20"/>
        </w:rPr>
        <w:t>C m – najniższa cena oferty,</w:t>
      </w:r>
      <w:r w:rsidRPr="00B80128">
        <w:rPr>
          <w:rFonts w:ascii="Tahoma" w:hAnsi="Tahoma" w:cs="Tahoma"/>
          <w:sz w:val="20"/>
          <w:szCs w:val="20"/>
        </w:rPr>
        <w:tab/>
        <w:t xml:space="preserve"> C b – cena oferty badanej</w:t>
      </w:r>
    </w:p>
    <w:p w14:paraId="15E59345" w14:textId="77777777" w:rsidR="00261E70" w:rsidRPr="00A779BA" w:rsidRDefault="00261E70" w:rsidP="00261E70">
      <w:pPr>
        <w:jc w:val="both"/>
        <w:rPr>
          <w:rFonts w:ascii="Tahoma" w:hAnsi="Tahoma" w:cs="Tahoma"/>
          <w:b/>
          <w:bCs/>
          <w:sz w:val="20"/>
          <w:szCs w:val="20"/>
        </w:rPr>
      </w:pPr>
    </w:p>
    <w:p w14:paraId="234F8ACC" w14:textId="77777777" w:rsidR="00261E70" w:rsidRDefault="00261E70" w:rsidP="00DF091C">
      <w:pPr>
        <w:numPr>
          <w:ilvl w:val="2"/>
          <w:numId w:val="16"/>
        </w:numPr>
        <w:jc w:val="both"/>
        <w:rPr>
          <w:rFonts w:ascii="Tahoma" w:hAnsi="Tahoma" w:cs="Tahoma"/>
          <w:b/>
          <w:bCs/>
          <w:sz w:val="20"/>
          <w:szCs w:val="20"/>
        </w:rPr>
      </w:pPr>
      <w:r w:rsidRPr="00A779BA">
        <w:rPr>
          <w:rFonts w:ascii="Tahoma" w:hAnsi="Tahoma" w:cs="Tahoma"/>
          <w:b/>
          <w:bCs/>
          <w:sz w:val="20"/>
          <w:szCs w:val="20"/>
        </w:rPr>
        <w:t>Kryteriu</w:t>
      </w:r>
      <w:r>
        <w:rPr>
          <w:rFonts w:ascii="Tahoma" w:hAnsi="Tahoma" w:cs="Tahoma"/>
          <w:b/>
          <w:bCs/>
          <w:sz w:val="20"/>
          <w:szCs w:val="20"/>
        </w:rPr>
        <w:t>m „okres gwarancji na komputery PC” – wskaźnik G, ranga – 4</w:t>
      </w:r>
      <w:r w:rsidRPr="00A779BA">
        <w:rPr>
          <w:rFonts w:ascii="Tahoma" w:hAnsi="Tahoma" w:cs="Tahoma"/>
          <w:b/>
          <w:bCs/>
          <w:sz w:val="20"/>
          <w:szCs w:val="20"/>
        </w:rPr>
        <w:t>0%</w:t>
      </w:r>
    </w:p>
    <w:p w14:paraId="3D8C6796" w14:textId="77777777" w:rsidR="00261E70" w:rsidRPr="00261E70" w:rsidRDefault="00261E70" w:rsidP="00261E70">
      <w:pPr>
        <w:ind w:left="1224"/>
        <w:jc w:val="both"/>
        <w:rPr>
          <w:rStyle w:val="CharStyle23"/>
          <w:rFonts w:ascii="Tahoma" w:eastAsia="Times New Roman" w:hAnsi="Tahoma" w:cs="Tahoma"/>
          <w:b/>
          <w:bCs/>
          <w:sz w:val="20"/>
          <w:szCs w:val="20"/>
        </w:rPr>
      </w:pPr>
      <w:r w:rsidRPr="00261E70">
        <w:rPr>
          <w:rStyle w:val="CharStyle23"/>
          <w:rFonts w:ascii="Tahoma" w:hAnsi="Tahoma" w:cs="Tahoma"/>
          <w:sz w:val="20"/>
          <w:szCs w:val="20"/>
        </w:rPr>
        <w:t xml:space="preserve">W kryterium </w:t>
      </w:r>
      <w:r w:rsidRPr="00261E70">
        <w:rPr>
          <w:rStyle w:val="CharStyle28"/>
          <w:rFonts w:ascii="Tahoma" w:hAnsi="Tahoma" w:cs="Tahoma"/>
          <w:sz w:val="20"/>
          <w:szCs w:val="20"/>
        </w:rPr>
        <w:t>„</w:t>
      </w:r>
      <w:r w:rsidRPr="00261E70">
        <w:rPr>
          <w:rFonts w:ascii="Tahoma" w:hAnsi="Tahoma" w:cs="Tahoma"/>
          <w:b/>
          <w:bCs/>
          <w:sz w:val="20"/>
          <w:szCs w:val="20"/>
        </w:rPr>
        <w:t>okres</w:t>
      </w:r>
      <w:r>
        <w:rPr>
          <w:rFonts w:ascii="Tahoma" w:hAnsi="Tahoma" w:cs="Tahoma"/>
          <w:b/>
          <w:bCs/>
          <w:sz w:val="20"/>
          <w:szCs w:val="20"/>
        </w:rPr>
        <w:t xml:space="preserve"> gwarancji na komputery PC</w:t>
      </w:r>
      <w:r w:rsidRPr="00261E70">
        <w:rPr>
          <w:rStyle w:val="CharStyle28"/>
          <w:rFonts w:ascii="Tahoma" w:hAnsi="Tahoma" w:cs="Tahoma"/>
          <w:sz w:val="20"/>
          <w:szCs w:val="20"/>
        </w:rPr>
        <w:t xml:space="preserve">" </w:t>
      </w:r>
      <w:r w:rsidRPr="00261E70">
        <w:rPr>
          <w:rStyle w:val="CharStyle23"/>
          <w:rFonts w:ascii="Tahoma" w:hAnsi="Tahoma" w:cs="Tahoma"/>
          <w:sz w:val="20"/>
          <w:szCs w:val="20"/>
        </w:rPr>
        <w:t>Wykonawca może uzyskać maksymalnie 40 pkt., zgodnie z następującą punktacją:</w:t>
      </w:r>
    </w:p>
    <w:p w14:paraId="4E6EB72A" w14:textId="77777777" w:rsidR="00261E70" w:rsidRDefault="00261E70" w:rsidP="00261E70">
      <w:pPr>
        <w:ind w:left="792"/>
        <w:jc w:val="both"/>
        <w:rPr>
          <w:rStyle w:val="CharStyle23"/>
          <w:rFonts w:ascii="Tahoma" w:hAnsi="Tahoma" w:cs="Tahoma"/>
          <w:sz w:val="20"/>
          <w:szCs w:val="20"/>
        </w:rPr>
      </w:pPr>
    </w:p>
    <w:p w14:paraId="08759FA7" w14:textId="77777777" w:rsidR="00261E70" w:rsidRPr="00A779BA" w:rsidRDefault="00261E70" w:rsidP="00261E70">
      <w:pPr>
        <w:ind w:left="1224"/>
        <w:jc w:val="both"/>
        <w:rPr>
          <w:rStyle w:val="CharStyle23"/>
          <w:rFonts w:ascii="Tahoma" w:eastAsia="Times New Roman" w:hAnsi="Tahoma" w:cs="Tahoma"/>
          <w:b/>
          <w:bCs/>
          <w:sz w:val="20"/>
          <w:szCs w:val="20"/>
        </w:rPr>
      </w:pPr>
      <w:r>
        <w:rPr>
          <w:rStyle w:val="CharStyle23"/>
          <w:rFonts w:ascii="Tahoma" w:hAnsi="Tahoma" w:cs="Tahoma"/>
          <w:b/>
          <w:sz w:val="20"/>
          <w:szCs w:val="20"/>
        </w:rPr>
        <w:t>Za udzielenie gwarancji na okres:</w:t>
      </w:r>
    </w:p>
    <w:p w14:paraId="237A7188" w14:textId="77777777" w:rsidR="00261E70" w:rsidRDefault="00261E70" w:rsidP="00261E70">
      <w:pPr>
        <w:ind w:left="1224"/>
        <w:jc w:val="both"/>
        <w:rPr>
          <w:rStyle w:val="CharStyle23"/>
          <w:rFonts w:ascii="Tahoma" w:hAnsi="Tahoma" w:cs="Tahoma"/>
          <w:b/>
          <w:sz w:val="20"/>
          <w:szCs w:val="20"/>
        </w:rPr>
      </w:pPr>
      <w:r>
        <w:rPr>
          <w:rStyle w:val="CharStyle23"/>
          <w:rFonts w:ascii="Tahoma" w:hAnsi="Tahoma" w:cs="Tahoma"/>
          <w:b/>
          <w:sz w:val="20"/>
          <w:szCs w:val="20"/>
        </w:rPr>
        <w:t>24 miesięcy – 10</w:t>
      </w:r>
      <w:r w:rsidRPr="00A779BA">
        <w:rPr>
          <w:rStyle w:val="CharStyle23"/>
          <w:rFonts w:ascii="Tahoma" w:hAnsi="Tahoma" w:cs="Tahoma"/>
          <w:b/>
          <w:sz w:val="20"/>
          <w:szCs w:val="20"/>
        </w:rPr>
        <w:t xml:space="preserve"> pkt.</w:t>
      </w:r>
    </w:p>
    <w:p w14:paraId="2B623A29" w14:textId="77777777" w:rsidR="00261E70" w:rsidRPr="00A779BA" w:rsidRDefault="00261E70" w:rsidP="00261E70">
      <w:pPr>
        <w:ind w:left="1224"/>
        <w:jc w:val="both"/>
        <w:rPr>
          <w:rStyle w:val="CharStyle23"/>
          <w:rFonts w:ascii="Tahoma" w:hAnsi="Tahoma" w:cs="Tahoma"/>
          <w:b/>
          <w:sz w:val="20"/>
          <w:szCs w:val="20"/>
        </w:rPr>
      </w:pPr>
      <w:r>
        <w:rPr>
          <w:rStyle w:val="CharStyle23"/>
          <w:rFonts w:ascii="Tahoma" w:hAnsi="Tahoma" w:cs="Tahoma"/>
          <w:b/>
          <w:sz w:val="20"/>
          <w:szCs w:val="20"/>
        </w:rPr>
        <w:t>36 miesięcy – 20 pkt.</w:t>
      </w:r>
    </w:p>
    <w:p w14:paraId="725E02DE" w14:textId="77777777" w:rsidR="00261E70" w:rsidRPr="00A779BA" w:rsidRDefault="00261E70" w:rsidP="00261E70">
      <w:pPr>
        <w:ind w:left="1224"/>
        <w:jc w:val="both"/>
        <w:rPr>
          <w:rStyle w:val="CharStyle23"/>
          <w:rFonts w:ascii="Tahoma" w:hAnsi="Tahoma" w:cs="Tahoma"/>
          <w:b/>
          <w:sz w:val="20"/>
          <w:szCs w:val="20"/>
        </w:rPr>
      </w:pPr>
      <w:r>
        <w:rPr>
          <w:rStyle w:val="CharStyle23"/>
          <w:rFonts w:ascii="Tahoma" w:hAnsi="Tahoma" w:cs="Tahoma"/>
          <w:b/>
          <w:sz w:val="20"/>
          <w:szCs w:val="20"/>
        </w:rPr>
        <w:t>48 miesięcy – 30</w:t>
      </w:r>
      <w:r w:rsidRPr="00A779BA">
        <w:rPr>
          <w:rStyle w:val="CharStyle23"/>
          <w:rFonts w:ascii="Tahoma" w:hAnsi="Tahoma" w:cs="Tahoma"/>
          <w:b/>
          <w:sz w:val="20"/>
          <w:szCs w:val="20"/>
        </w:rPr>
        <w:t xml:space="preserve"> pkt.</w:t>
      </w:r>
    </w:p>
    <w:p w14:paraId="1BA105E6" w14:textId="77777777" w:rsidR="00261E70" w:rsidRPr="00A779BA" w:rsidRDefault="00261E70" w:rsidP="00261E70">
      <w:pPr>
        <w:ind w:left="1224"/>
        <w:jc w:val="both"/>
        <w:rPr>
          <w:rStyle w:val="CharStyle23"/>
          <w:rFonts w:ascii="Tahoma" w:hAnsi="Tahoma" w:cs="Tahoma"/>
          <w:b/>
          <w:sz w:val="20"/>
          <w:szCs w:val="20"/>
        </w:rPr>
      </w:pPr>
      <w:r>
        <w:rPr>
          <w:rStyle w:val="CharStyle23"/>
          <w:rFonts w:ascii="Tahoma" w:hAnsi="Tahoma" w:cs="Tahoma"/>
          <w:b/>
          <w:sz w:val="20"/>
          <w:szCs w:val="20"/>
        </w:rPr>
        <w:t>60 miesięcy – 40</w:t>
      </w:r>
      <w:r w:rsidRPr="00A779BA">
        <w:rPr>
          <w:rStyle w:val="CharStyle23"/>
          <w:rFonts w:ascii="Tahoma" w:hAnsi="Tahoma" w:cs="Tahoma"/>
          <w:b/>
          <w:sz w:val="20"/>
          <w:szCs w:val="20"/>
        </w:rPr>
        <w:t xml:space="preserve"> pkt.</w:t>
      </w:r>
    </w:p>
    <w:p w14:paraId="0B6BF6CA" w14:textId="77777777" w:rsidR="00261E70" w:rsidRPr="00A779BA" w:rsidRDefault="00261E70" w:rsidP="00261E70">
      <w:pPr>
        <w:ind w:left="792"/>
        <w:jc w:val="both"/>
        <w:rPr>
          <w:rStyle w:val="CharStyle23"/>
          <w:rFonts w:ascii="Tahoma" w:hAnsi="Tahoma" w:cs="Tahoma"/>
          <w:sz w:val="20"/>
          <w:szCs w:val="20"/>
        </w:rPr>
      </w:pPr>
    </w:p>
    <w:p w14:paraId="47E759A1" w14:textId="77777777" w:rsidR="00261E70" w:rsidRPr="00A779BA" w:rsidRDefault="00261E70" w:rsidP="00261E70">
      <w:pPr>
        <w:ind w:left="792"/>
        <w:jc w:val="both"/>
        <w:rPr>
          <w:rStyle w:val="CharStyle23"/>
          <w:rFonts w:ascii="Tahoma" w:hAnsi="Tahoma" w:cs="Tahoma"/>
          <w:sz w:val="20"/>
          <w:szCs w:val="20"/>
        </w:rPr>
      </w:pPr>
      <w:r w:rsidRPr="00A779BA">
        <w:rPr>
          <w:rStyle w:val="CharStyle23"/>
          <w:rFonts w:ascii="Tahoma" w:hAnsi="Tahoma" w:cs="Tahoma"/>
          <w:sz w:val="20"/>
          <w:szCs w:val="20"/>
        </w:rPr>
        <w:t xml:space="preserve">Wymagane jest podanie okresu na jaki Wykonawca </w:t>
      </w:r>
      <w:r>
        <w:rPr>
          <w:rStyle w:val="CharStyle23"/>
          <w:rFonts w:ascii="Tahoma" w:hAnsi="Tahoma" w:cs="Tahoma"/>
          <w:sz w:val="20"/>
          <w:szCs w:val="20"/>
        </w:rPr>
        <w:t xml:space="preserve">udziela gwarancji </w:t>
      </w:r>
      <w:r w:rsidRPr="00A779BA">
        <w:rPr>
          <w:rStyle w:val="CharStyle23"/>
          <w:rFonts w:ascii="Tahoma" w:hAnsi="Tahoma" w:cs="Tahoma"/>
          <w:b/>
          <w:sz w:val="20"/>
          <w:szCs w:val="20"/>
          <w:u w:val="single"/>
        </w:rPr>
        <w:t>w miesiącach.</w:t>
      </w:r>
      <w:r w:rsidRPr="00A779BA">
        <w:rPr>
          <w:rStyle w:val="CharStyle23"/>
          <w:rFonts w:ascii="Tahoma" w:hAnsi="Tahoma" w:cs="Tahoma"/>
          <w:sz w:val="20"/>
          <w:szCs w:val="20"/>
        </w:rPr>
        <w:t xml:space="preserve"> </w:t>
      </w:r>
    </w:p>
    <w:p w14:paraId="116662D0" w14:textId="77777777" w:rsidR="00261E70" w:rsidRPr="00A779BA" w:rsidRDefault="00261E70" w:rsidP="00261E70">
      <w:pPr>
        <w:ind w:left="792"/>
        <w:jc w:val="both"/>
        <w:rPr>
          <w:rStyle w:val="CharStyle23"/>
          <w:rFonts w:ascii="Tahoma" w:hAnsi="Tahoma" w:cs="Tahoma"/>
          <w:sz w:val="20"/>
          <w:szCs w:val="20"/>
        </w:rPr>
      </w:pPr>
      <w:r w:rsidRPr="00A779BA">
        <w:rPr>
          <w:rStyle w:val="CharStyle23"/>
          <w:rFonts w:ascii="Tahoma" w:hAnsi="Tahoma" w:cs="Tahoma"/>
          <w:sz w:val="20"/>
          <w:szCs w:val="20"/>
        </w:rPr>
        <w:t>Każdy kolejny miesiąc powyżej maksymal</w:t>
      </w:r>
      <w:r>
        <w:rPr>
          <w:rStyle w:val="CharStyle23"/>
          <w:rFonts w:ascii="Tahoma" w:hAnsi="Tahoma" w:cs="Tahoma"/>
          <w:sz w:val="20"/>
          <w:szCs w:val="20"/>
        </w:rPr>
        <w:t>nej wartości 60</w:t>
      </w:r>
      <w:r w:rsidRPr="00A779BA">
        <w:rPr>
          <w:rStyle w:val="CharStyle23"/>
          <w:rFonts w:ascii="Tahoma" w:hAnsi="Tahoma" w:cs="Tahoma"/>
          <w:sz w:val="20"/>
          <w:szCs w:val="20"/>
        </w:rPr>
        <w:t xml:space="preserve"> miesięcy nie spowoduje zwiększenia </w:t>
      </w:r>
      <w:r>
        <w:rPr>
          <w:rStyle w:val="CharStyle23"/>
          <w:rFonts w:ascii="Tahoma" w:hAnsi="Tahoma" w:cs="Tahoma"/>
          <w:sz w:val="20"/>
          <w:szCs w:val="20"/>
        </w:rPr>
        <w:t xml:space="preserve">ilości </w:t>
      </w:r>
      <w:r w:rsidRPr="00A779BA">
        <w:rPr>
          <w:rStyle w:val="CharStyle23"/>
          <w:rFonts w:ascii="Tahoma" w:hAnsi="Tahoma" w:cs="Tahoma"/>
          <w:sz w:val="20"/>
          <w:szCs w:val="20"/>
        </w:rPr>
        <w:t>przyznanych punktów.</w:t>
      </w:r>
    </w:p>
    <w:p w14:paraId="1FE97991" w14:textId="77777777" w:rsidR="00261E70" w:rsidRDefault="00261E70" w:rsidP="00261E70">
      <w:pPr>
        <w:ind w:left="792"/>
        <w:jc w:val="both"/>
        <w:rPr>
          <w:rStyle w:val="CharStyle23"/>
          <w:rFonts w:ascii="Tahoma" w:hAnsi="Tahoma" w:cs="Tahoma"/>
          <w:sz w:val="20"/>
          <w:szCs w:val="20"/>
        </w:rPr>
      </w:pPr>
      <w:r w:rsidRPr="00A779BA">
        <w:rPr>
          <w:rStyle w:val="CharStyle23"/>
          <w:rFonts w:ascii="Tahoma" w:hAnsi="Tahoma" w:cs="Tahoma"/>
          <w:sz w:val="20"/>
          <w:szCs w:val="20"/>
        </w:rPr>
        <w:t xml:space="preserve">W przypadku nie wskazania w ofercie terminu </w:t>
      </w:r>
      <w:r>
        <w:rPr>
          <w:rStyle w:val="CharStyle23"/>
          <w:rFonts w:ascii="Tahoma" w:hAnsi="Tahoma" w:cs="Tahoma"/>
          <w:sz w:val="20"/>
          <w:szCs w:val="20"/>
        </w:rPr>
        <w:t>udzielenia gwarancji</w:t>
      </w:r>
      <w:r w:rsidRPr="00A779BA">
        <w:rPr>
          <w:rStyle w:val="CharStyle23"/>
          <w:rFonts w:ascii="Tahoma" w:hAnsi="Tahoma" w:cs="Tahoma"/>
          <w:sz w:val="20"/>
          <w:szCs w:val="20"/>
        </w:rPr>
        <w:t xml:space="preserve">, Wykonawca zobowiązany jest </w:t>
      </w:r>
      <w:r>
        <w:rPr>
          <w:rStyle w:val="CharStyle23"/>
          <w:rFonts w:ascii="Tahoma" w:hAnsi="Tahoma" w:cs="Tahoma"/>
          <w:sz w:val="20"/>
          <w:szCs w:val="20"/>
        </w:rPr>
        <w:t xml:space="preserve">do udzielenia gwarancji na okres 24 miesięcy i taki termin </w:t>
      </w:r>
      <w:r w:rsidRPr="00A779BA">
        <w:rPr>
          <w:rStyle w:val="CharStyle23"/>
          <w:rFonts w:ascii="Tahoma" w:hAnsi="Tahoma" w:cs="Tahoma"/>
          <w:sz w:val="20"/>
          <w:szCs w:val="20"/>
        </w:rPr>
        <w:t>będzie bra</w:t>
      </w:r>
      <w:r>
        <w:rPr>
          <w:rStyle w:val="CharStyle23"/>
          <w:rFonts w:ascii="Tahoma" w:hAnsi="Tahoma" w:cs="Tahoma"/>
          <w:sz w:val="20"/>
          <w:szCs w:val="20"/>
        </w:rPr>
        <w:t xml:space="preserve">ny pod uwagę przy ocenie </w:t>
      </w:r>
      <w:r w:rsidRPr="00A779BA">
        <w:rPr>
          <w:rStyle w:val="CharStyle23"/>
          <w:rFonts w:ascii="Tahoma" w:hAnsi="Tahoma" w:cs="Tahoma"/>
          <w:sz w:val="20"/>
          <w:szCs w:val="20"/>
        </w:rPr>
        <w:t>oferty, czy</w:t>
      </w:r>
      <w:r>
        <w:rPr>
          <w:rStyle w:val="CharStyle23"/>
          <w:rFonts w:ascii="Tahoma" w:hAnsi="Tahoma" w:cs="Tahoma"/>
          <w:sz w:val="20"/>
          <w:szCs w:val="20"/>
        </w:rPr>
        <w:t>li Wykonawca otrzyma 10</w:t>
      </w:r>
      <w:r w:rsidRPr="00A779BA">
        <w:rPr>
          <w:rStyle w:val="CharStyle23"/>
          <w:rFonts w:ascii="Tahoma" w:hAnsi="Tahoma" w:cs="Tahoma"/>
          <w:sz w:val="20"/>
          <w:szCs w:val="20"/>
        </w:rPr>
        <w:t xml:space="preserve"> pkt. w danym kryterium.</w:t>
      </w:r>
    </w:p>
    <w:p w14:paraId="5AE96566" w14:textId="77777777" w:rsidR="00261E70" w:rsidRDefault="00261E70" w:rsidP="0075132B">
      <w:pPr>
        <w:ind w:left="792"/>
        <w:jc w:val="both"/>
        <w:rPr>
          <w:rStyle w:val="CharStyle23"/>
          <w:rFonts w:ascii="Tahoma" w:hAnsi="Tahoma" w:cs="Tahoma"/>
          <w:sz w:val="20"/>
          <w:szCs w:val="20"/>
        </w:rPr>
      </w:pPr>
    </w:p>
    <w:p w14:paraId="46E3DCF6" w14:textId="77777777" w:rsidR="000D1EB3" w:rsidRPr="00B80128" w:rsidRDefault="000D1EB3" w:rsidP="00DF091C">
      <w:pPr>
        <w:numPr>
          <w:ilvl w:val="2"/>
          <w:numId w:val="16"/>
        </w:numPr>
        <w:jc w:val="both"/>
        <w:rPr>
          <w:rFonts w:ascii="Tahoma" w:hAnsi="Tahoma" w:cs="Tahoma"/>
          <w:sz w:val="20"/>
          <w:szCs w:val="20"/>
        </w:rPr>
      </w:pPr>
      <w:r w:rsidRPr="00B80128">
        <w:rPr>
          <w:rFonts w:ascii="Tahoma" w:hAnsi="Tahoma" w:cs="Tahoma"/>
          <w:sz w:val="20"/>
          <w:szCs w:val="20"/>
        </w:rPr>
        <w:t>Końcowa ocena oferty to suma punktów uzyskanych za poszczególne kryteria wg wzoru:</w:t>
      </w:r>
    </w:p>
    <w:p w14:paraId="2EA09A37" w14:textId="77777777" w:rsidR="000D1EB3" w:rsidRPr="00B80128" w:rsidRDefault="000D1EB3" w:rsidP="0075132B">
      <w:pPr>
        <w:ind w:left="360"/>
        <w:jc w:val="both"/>
        <w:rPr>
          <w:rFonts w:ascii="Tahoma" w:hAnsi="Tahoma" w:cs="Tahoma"/>
          <w:sz w:val="20"/>
          <w:szCs w:val="20"/>
        </w:rPr>
      </w:pPr>
    </w:p>
    <w:p w14:paraId="62490971" w14:textId="77777777" w:rsidR="000D1EB3" w:rsidRPr="00B80128" w:rsidRDefault="00261E70" w:rsidP="0075132B">
      <w:pPr>
        <w:ind w:left="1418"/>
        <w:jc w:val="both"/>
        <w:rPr>
          <w:rFonts w:ascii="Tahoma" w:hAnsi="Tahoma" w:cs="Tahoma"/>
          <w:b/>
          <w:sz w:val="20"/>
          <w:szCs w:val="20"/>
        </w:rPr>
      </w:pPr>
      <w:r>
        <w:rPr>
          <w:rFonts w:ascii="Tahoma" w:hAnsi="Tahoma" w:cs="Tahoma"/>
          <w:b/>
          <w:sz w:val="20"/>
          <w:szCs w:val="20"/>
        </w:rPr>
        <w:t>Lp = C +G</w:t>
      </w:r>
    </w:p>
    <w:p w14:paraId="26FC2F9C" w14:textId="77777777" w:rsidR="000D1EB3" w:rsidRPr="00B80128" w:rsidRDefault="000D1EB3" w:rsidP="0075132B">
      <w:pPr>
        <w:ind w:left="1418"/>
        <w:jc w:val="both"/>
        <w:rPr>
          <w:rFonts w:ascii="Tahoma" w:hAnsi="Tahoma" w:cs="Tahoma"/>
          <w:sz w:val="20"/>
          <w:szCs w:val="20"/>
        </w:rPr>
      </w:pPr>
      <w:r w:rsidRPr="00B80128">
        <w:rPr>
          <w:rFonts w:ascii="Tahoma" w:hAnsi="Tahoma" w:cs="Tahoma"/>
          <w:sz w:val="20"/>
          <w:szCs w:val="20"/>
        </w:rPr>
        <w:t>gdzie:</w:t>
      </w:r>
    </w:p>
    <w:p w14:paraId="33BB3B4E" w14:textId="77777777" w:rsidR="000D1EB3" w:rsidRPr="00B80128" w:rsidRDefault="000D1EB3" w:rsidP="0075132B">
      <w:pPr>
        <w:ind w:left="1418"/>
        <w:jc w:val="both"/>
        <w:rPr>
          <w:rFonts w:ascii="Tahoma" w:hAnsi="Tahoma" w:cs="Tahoma"/>
          <w:sz w:val="20"/>
          <w:szCs w:val="20"/>
        </w:rPr>
      </w:pPr>
      <w:r w:rsidRPr="00B80128">
        <w:rPr>
          <w:rFonts w:ascii="Tahoma" w:hAnsi="Tahoma" w:cs="Tahoma"/>
          <w:sz w:val="20"/>
          <w:szCs w:val="20"/>
        </w:rPr>
        <w:t>Lp – liczba punktów uzyskanych przez ofertę,</w:t>
      </w:r>
    </w:p>
    <w:p w14:paraId="30DEEBB0" w14:textId="77777777" w:rsidR="000D1EB3" w:rsidRPr="00B80128" w:rsidRDefault="000D1EB3" w:rsidP="0075132B">
      <w:pPr>
        <w:ind w:left="1418"/>
        <w:jc w:val="both"/>
        <w:rPr>
          <w:rFonts w:ascii="Tahoma" w:hAnsi="Tahoma" w:cs="Tahoma"/>
          <w:sz w:val="20"/>
          <w:szCs w:val="20"/>
        </w:rPr>
      </w:pPr>
      <w:r w:rsidRPr="00B80128">
        <w:rPr>
          <w:rFonts w:ascii="Tahoma" w:hAnsi="Tahoma" w:cs="Tahoma"/>
          <w:sz w:val="20"/>
          <w:szCs w:val="20"/>
        </w:rPr>
        <w:lastRenderedPageBreak/>
        <w:t>C – liczba punktów uzyskanych w kryterium „cena”,</w:t>
      </w:r>
    </w:p>
    <w:p w14:paraId="73049C4C" w14:textId="77777777" w:rsidR="000D1EB3" w:rsidRDefault="00261E70" w:rsidP="0075132B">
      <w:pPr>
        <w:ind w:left="1418"/>
        <w:jc w:val="both"/>
        <w:rPr>
          <w:rFonts w:ascii="Tahoma" w:hAnsi="Tahoma" w:cs="Tahoma"/>
          <w:sz w:val="20"/>
          <w:szCs w:val="20"/>
        </w:rPr>
      </w:pPr>
      <w:r>
        <w:rPr>
          <w:rFonts w:ascii="Tahoma" w:hAnsi="Tahoma" w:cs="Tahoma"/>
          <w:sz w:val="20"/>
          <w:szCs w:val="20"/>
        </w:rPr>
        <w:t>G</w:t>
      </w:r>
      <w:r w:rsidR="000D1EB3" w:rsidRPr="00B80128">
        <w:rPr>
          <w:rFonts w:ascii="Tahoma" w:hAnsi="Tahoma" w:cs="Tahoma"/>
          <w:sz w:val="20"/>
          <w:szCs w:val="20"/>
        </w:rPr>
        <w:t xml:space="preserve"> – liczba punktów uzyskanych w kryterium „</w:t>
      </w:r>
      <w:r w:rsidR="001D2E5C">
        <w:rPr>
          <w:rFonts w:ascii="Tahoma" w:hAnsi="Tahoma" w:cs="Tahoma"/>
          <w:sz w:val="20"/>
          <w:szCs w:val="20"/>
        </w:rPr>
        <w:t>okres</w:t>
      </w:r>
      <w:r>
        <w:rPr>
          <w:rFonts w:ascii="Tahoma" w:hAnsi="Tahoma" w:cs="Tahoma"/>
          <w:sz w:val="20"/>
          <w:szCs w:val="20"/>
        </w:rPr>
        <w:t xml:space="preserve"> gwarancji na komputery PC</w:t>
      </w:r>
      <w:r w:rsidR="000D1EB3" w:rsidRPr="00B80128">
        <w:rPr>
          <w:rFonts w:ascii="Tahoma" w:hAnsi="Tahoma" w:cs="Tahoma"/>
          <w:sz w:val="20"/>
          <w:szCs w:val="20"/>
        </w:rPr>
        <w:t>”</w:t>
      </w:r>
    </w:p>
    <w:p w14:paraId="12ECF5E4" w14:textId="77777777" w:rsidR="000D1EB3" w:rsidRPr="00B80128" w:rsidRDefault="000D1EB3" w:rsidP="0075132B">
      <w:pPr>
        <w:ind w:left="360"/>
        <w:jc w:val="both"/>
        <w:rPr>
          <w:rFonts w:ascii="Tahoma" w:hAnsi="Tahoma" w:cs="Tahoma"/>
          <w:sz w:val="20"/>
          <w:szCs w:val="20"/>
        </w:rPr>
      </w:pPr>
    </w:p>
    <w:p w14:paraId="27A1DD0F" w14:textId="77777777" w:rsidR="007C01B6" w:rsidRDefault="000D1EB3" w:rsidP="00DF091C">
      <w:pPr>
        <w:numPr>
          <w:ilvl w:val="2"/>
          <w:numId w:val="16"/>
        </w:numPr>
        <w:jc w:val="both"/>
        <w:rPr>
          <w:rFonts w:ascii="Tahoma" w:hAnsi="Tahoma" w:cs="Tahoma"/>
          <w:sz w:val="20"/>
          <w:szCs w:val="20"/>
        </w:rPr>
      </w:pPr>
      <w:r w:rsidRPr="00B80128">
        <w:rPr>
          <w:rFonts w:ascii="Tahoma" w:hAnsi="Tahoma" w:cs="Tahoma"/>
          <w:sz w:val="20"/>
          <w:szCs w:val="20"/>
        </w:rPr>
        <w:t xml:space="preserve">Najkorzystniejsza oferta to oferta, która przedstawia najkorzystniejszy bilans ceny i innych kryteriów, tj. </w:t>
      </w:r>
      <w:r w:rsidR="009D5F9A">
        <w:rPr>
          <w:rFonts w:ascii="Tahoma" w:hAnsi="Tahoma" w:cs="Tahoma"/>
          <w:sz w:val="20"/>
          <w:szCs w:val="20"/>
        </w:rPr>
        <w:t xml:space="preserve">okresu </w:t>
      </w:r>
      <w:r w:rsidR="00261E70">
        <w:rPr>
          <w:rFonts w:ascii="Tahoma" w:hAnsi="Tahoma" w:cs="Tahoma"/>
          <w:sz w:val="20"/>
          <w:szCs w:val="20"/>
        </w:rPr>
        <w:t>gwarancji</w:t>
      </w:r>
      <w:r w:rsidR="00586EA4">
        <w:rPr>
          <w:rFonts w:ascii="Tahoma" w:hAnsi="Tahoma" w:cs="Tahoma"/>
          <w:sz w:val="20"/>
          <w:szCs w:val="20"/>
        </w:rPr>
        <w:t xml:space="preserve"> na </w:t>
      </w:r>
      <w:r w:rsidR="00261E70">
        <w:rPr>
          <w:rFonts w:ascii="Tahoma" w:hAnsi="Tahoma" w:cs="Tahoma"/>
          <w:sz w:val="20"/>
          <w:szCs w:val="20"/>
        </w:rPr>
        <w:t>komputery PC</w:t>
      </w:r>
      <w:r w:rsidR="00864D66">
        <w:rPr>
          <w:rFonts w:ascii="Tahoma" w:hAnsi="Tahoma" w:cs="Tahoma"/>
          <w:sz w:val="20"/>
          <w:szCs w:val="20"/>
        </w:rPr>
        <w:t xml:space="preserve"> </w:t>
      </w:r>
      <w:r w:rsidRPr="00B80128">
        <w:rPr>
          <w:rFonts w:ascii="Tahoma" w:hAnsi="Tahoma" w:cs="Tahoma"/>
          <w:sz w:val="20"/>
          <w:szCs w:val="20"/>
        </w:rPr>
        <w:t>– czyli oferta, która uzyska najwyższą sumaryczną liczbę punktów (liczoną do dwóch miejsc po przecinku).</w:t>
      </w:r>
    </w:p>
    <w:p w14:paraId="07AA48E4" w14:textId="77777777" w:rsidR="00586EA4" w:rsidRPr="00586EA4" w:rsidRDefault="00586EA4" w:rsidP="0075132B">
      <w:pPr>
        <w:ind w:left="792"/>
        <w:jc w:val="both"/>
        <w:rPr>
          <w:rFonts w:ascii="Tahoma" w:hAnsi="Tahoma" w:cs="Tahoma"/>
          <w:sz w:val="20"/>
          <w:szCs w:val="20"/>
        </w:rPr>
      </w:pPr>
    </w:p>
    <w:p w14:paraId="2ABB0E66" w14:textId="77777777" w:rsidR="0080493B" w:rsidRPr="00723A51" w:rsidRDefault="0080493B" w:rsidP="0075132B">
      <w:pPr>
        <w:pStyle w:val="Nagwek4"/>
        <w:keepNext w:val="0"/>
        <w:rPr>
          <w:rFonts w:cs="Tahoma"/>
          <w:lang w:val="pl-PL"/>
        </w:rPr>
      </w:pPr>
      <w:r w:rsidRPr="00723A51">
        <w:rPr>
          <w:rFonts w:cs="Tahoma"/>
          <w:lang w:val="pl-PL"/>
        </w:rPr>
        <w:t>XV</w:t>
      </w:r>
      <w:r w:rsidR="005E44BC">
        <w:rPr>
          <w:rFonts w:cs="Tahoma"/>
          <w:lang w:val="pl-PL"/>
        </w:rPr>
        <w:t>I</w:t>
      </w:r>
      <w:r w:rsidRPr="00723A51">
        <w:rPr>
          <w:rFonts w:cs="Tahoma"/>
          <w:lang w:val="pl-PL"/>
        </w:rPr>
        <w:t>. INFORMACJA O FORMALNOŚCIACH, JAKIE WINNY BYĆ DOPEŁNIONE PO WYBORZE OFERTY W CELU ZAWARCIA UMOWY W SPRAWIE ZAMÓWIENIA PUBLICZNEGO</w:t>
      </w:r>
      <w:bookmarkEnd w:id="13"/>
    </w:p>
    <w:p w14:paraId="6524220A" w14:textId="77777777" w:rsidR="0080493B" w:rsidRPr="00723A51" w:rsidRDefault="0080493B" w:rsidP="0075132B">
      <w:pPr>
        <w:jc w:val="both"/>
        <w:rPr>
          <w:rFonts w:ascii="Tahoma" w:hAnsi="Tahoma" w:cs="Tahoma"/>
          <w:b/>
          <w:sz w:val="20"/>
          <w:szCs w:val="20"/>
        </w:rPr>
      </w:pPr>
    </w:p>
    <w:p w14:paraId="363AC24F" w14:textId="77777777" w:rsidR="00C61869" w:rsidRPr="00CA60E8" w:rsidRDefault="00C61869" w:rsidP="00DF091C">
      <w:pPr>
        <w:numPr>
          <w:ilvl w:val="0"/>
          <w:numId w:val="10"/>
        </w:numPr>
        <w:suppressAutoHyphens/>
        <w:jc w:val="both"/>
        <w:rPr>
          <w:rFonts w:ascii="Tahoma" w:hAnsi="Tahoma" w:cs="Tahoma"/>
          <w:bCs/>
          <w:color w:val="000000"/>
          <w:sz w:val="20"/>
          <w:szCs w:val="20"/>
        </w:rPr>
      </w:pPr>
      <w:r w:rsidRPr="00CA60E8">
        <w:rPr>
          <w:rFonts w:ascii="Tahoma" w:hAnsi="Tahoma" w:cs="Tahoma"/>
          <w:bCs/>
          <w:color w:val="000000"/>
          <w:sz w:val="20"/>
          <w:szCs w:val="20"/>
        </w:rPr>
        <w:t>Zamawiający informuje niezwłocznie wszystkich wykonawców o:</w:t>
      </w:r>
    </w:p>
    <w:p w14:paraId="073D2107" w14:textId="77777777" w:rsidR="00B06B5E" w:rsidRDefault="00C61869" w:rsidP="00DF091C">
      <w:pPr>
        <w:numPr>
          <w:ilvl w:val="0"/>
          <w:numId w:val="32"/>
        </w:numPr>
        <w:suppressAutoHyphens/>
        <w:ind w:left="714" w:hanging="357"/>
        <w:jc w:val="both"/>
        <w:rPr>
          <w:rFonts w:ascii="Tahoma" w:hAnsi="Tahoma" w:cs="Tahoma"/>
          <w:bCs/>
          <w:color w:val="000000"/>
          <w:sz w:val="20"/>
          <w:szCs w:val="20"/>
        </w:rPr>
      </w:pPr>
      <w:r w:rsidRPr="00CA60E8">
        <w:rPr>
          <w:rFonts w:ascii="Tahoma" w:hAnsi="Tahoma" w:cs="Tahoma"/>
          <w:bCs/>
          <w:color w:val="000000"/>
          <w:sz w:val="20"/>
          <w:szCs w:val="20"/>
        </w:rPr>
        <w:t>wyborze najkorzystniejszej oferty, podając nazwę albo imię i nazwisko, siedzibę albo</w:t>
      </w:r>
      <w:r>
        <w:rPr>
          <w:rFonts w:ascii="Tahoma" w:hAnsi="Tahoma" w:cs="Tahoma"/>
          <w:bCs/>
          <w:color w:val="000000"/>
          <w:sz w:val="20"/>
          <w:szCs w:val="20"/>
        </w:rPr>
        <w:t xml:space="preserve"> </w:t>
      </w:r>
      <w:r w:rsidRPr="00CA60E8">
        <w:rPr>
          <w:rFonts w:ascii="Tahoma" w:hAnsi="Tahoma" w:cs="Tahoma"/>
          <w:bCs/>
          <w:color w:val="000000"/>
          <w:sz w:val="20"/>
          <w:szCs w:val="20"/>
        </w:rPr>
        <w:t>miejsce zamieszkania i adres, jeżeli jest miejscem wykonywania działalności wykonawcy,</w:t>
      </w:r>
      <w:r>
        <w:rPr>
          <w:rFonts w:ascii="Tahoma" w:hAnsi="Tahoma" w:cs="Tahoma"/>
          <w:bCs/>
          <w:color w:val="000000"/>
          <w:sz w:val="20"/>
          <w:szCs w:val="20"/>
        </w:rPr>
        <w:t xml:space="preserve"> </w:t>
      </w:r>
      <w:r w:rsidRPr="00CA60E8">
        <w:rPr>
          <w:rFonts w:ascii="Tahoma" w:hAnsi="Tahoma" w:cs="Tahoma"/>
          <w:bCs/>
          <w:color w:val="000000"/>
          <w:sz w:val="20"/>
          <w:szCs w:val="20"/>
        </w:rPr>
        <w:t>którego ofertę wybrano, oraz nazwy albo imiona i nazwiska, siedziby albo miejsca</w:t>
      </w:r>
      <w:r>
        <w:rPr>
          <w:rFonts w:ascii="Tahoma" w:hAnsi="Tahoma" w:cs="Tahoma"/>
          <w:bCs/>
          <w:color w:val="000000"/>
          <w:sz w:val="20"/>
          <w:szCs w:val="20"/>
        </w:rPr>
        <w:t xml:space="preserve"> </w:t>
      </w:r>
      <w:r w:rsidRPr="00CA60E8">
        <w:rPr>
          <w:rFonts w:ascii="Tahoma" w:hAnsi="Tahoma" w:cs="Tahoma"/>
          <w:bCs/>
          <w:color w:val="000000"/>
          <w:sz w:val="20"/>
          <w:szCs w:val="20"/>
        </w:rPr>
        <w:t>zamieszkania i adresy, jeżeli są miejscami wykonywania działalności wykonawców, którzy</w:t>
      </w:r>
      <w:r>
        <w:rPr>
          <w:rFonts w:ascii="Tahoma" w:hAnsi="Tahoma" w:cs="Tahoma"/>
          <w:bCs/>
          <w:color w:val="000000"/>
          <w:sz w:val="20"/>
          <w:szCs w:val="20"/>
        </w:rPr>
        <w:t xml:space="preserve"> </w:t>
      </w:r>
      <w:r w:rsidRPr="00CA60E8">
        <w:rPr>
          <w:rFonts w:ascii="Tahoma" w:hAnsi="Tahoma" w:cs="Tahoma"/>
          <w:bCs/>
          <w:color w:val="000000"/>
          <w:sz w:val="20"/>
          <w:szCs w:val="20"/>
        </w:rPr>
        <w:t>złożyli oferty, a także punktację przyznaną ofertom w każdym kryterium oceny ofert i łączną</w:t>
      </w:r>
      <w:r>
        <w:rPr>
          <w:rFonts w:ascii="Tahoma" w:hAnsi="Tahoma" w:cs="Tahoma"/>
          <w:bCs/>
          <w:color w:val="000000"/>
          <w:sz w:val="20"/>
          <w:szCs w:val="20"/>
        </w:rPr>
        <w:t xml:space="preserve"> </w:t>
      </w:r>
      <w:r w:rsidRPr="00CA60E8">
        <w:rPr>
          <w:rFonts w:ascii="Tahoma" w:hAnsi="Tahoma" w:cs="Tahoma"/>
          <w:bCs/>
          <w:color w:val="000000"/>
          <w:sz w:val="20"/>
          <w:szCs w:val="20"/>
        </w:rPr>
        <w:t>punktację,</w:t>
      </w:r>
    </w:p>
    <w:p w14:paraId="4F28B23A" w14:textId="77777777" w:rsidR="00B06B5E" w:rsidRDefault="00C61869" w:rsidP="00DF091C">
      <w:pPr>
        <w:numPr>
          <w:ilvl w:val="0"/>
          <w:numId w:val="32"/>
        </w:numPr>
        <w:suppressAutoHyphens/>
        <w:ind w:left="714" w:hanging="357"/>
        <w:jc w:val="both"/>
        <w:rPr>
          <w:rFonts w:ascii="Tahoma" w:hAnsi="Tahoma" w:cs="Tahoma"/>
          <w:bCs/>
          <w:color w:val="000000"/>
          <w:sz w:val="20"/>
          <w:szCs w:val="20"/>
        </w:rPr>
      </w:pPr>
      <w:r w:rsidRPr="00CA60E8">
        <w:rPr>
          <w:rFonts w:ascii="Tahoma" w:hAnsi="Tahoma" w:cs="Tahoma"/>
          <w:bCs/>
          <w:color w:val="000000"/>
          <w:sz w:val="20"/>
          <w:szCs w:val="20"/>
        </w:rPr>
        <w:t>wykonawcach, którzy zostali wykluczeni,</w:t>
      </w:r>
    </w:p>
    <w:p w14:paraId="674A4D1C" w14:textId="77777777" w:rsidR="00C61869" w:rsidRPr="00CA60E8" w:rsidRDefault="00C61869" w:rsidP="00DF091C">
      <w:pPr>
        <w:numPr>
          <w:ilvl w:val="0"/>
          <w:numId w:val="32"/>
        </w:numPr>
        <w:suppressAutoHyphens/>
        <w:ind w:left="714" w:hanging="357"/>
        <w:jc w:val="both"/>
        <w:rPr>
          <w:rFonts w:ascii="Tahoma" w:hAnsi="Tahoma" w:cs="Tahoma"/>
          <w:bCs/>
          <w:color w:val="000000"/>
          <w:sz w:val="20"/>
          <w:szCs w:val="20"/>
        </w:rPr>
      </w:pPr>
      <w:r w:rsidRPr="00CA60E8">
        <w:rPr>
          <w:rFonts w:ascii="Tahoma" w:hAnsi="Tahoma" w:cs="Tahoma"/>
          <w:bCs/>
          <w:color w:val="000000"/>
          <w:sz w:val="20"/>
          <w:szCs w:val="20"/>
        </w:rPr>
        <w:t>wykonawcach, których oferty zostały odrzucone, powodach odrzucenia oferty, a w</w:t>
      </w:r>
      <w:r>
        <w:rPr>
          <w:rFonts w:ascii="Tahoma" w:hAnsi="Tahoma" w:cs="Tahoma"/>
          <w:bCs/>
          <w:color w:val="000000"/>
          <w:sz w:val="20"/>
          <w:szCs w:val="20"/>
        </w:rPr>
        <w:t xml:space="preserve"> </w:t>
      </w:r>
      <w:r w:rsidRPr="00CA60E8">
        <w:rPr>
          <w:rFonts w:ascii="Tahoma" w:hAnsi="Tahoma" w:cs="Tahoma"/>
          <w:bCs/>
          <w:color w:val="000000"/>
          <w:sz w:val="20"/>
          <w:szCs w:val="20"/>
        </w:rPr>
        <w:t xml:space="preserve">przypadkach, </w:t>
      </w:r>
      <w:r w:rsidR="005E44BC">
        <w:rPr>
          <w:rFonts w:ascii="Tahoma" w:hAnsi="Tahoma" w:cs="Tahoma"/>
          <w:bCs/>
          <w:color w:val="000000"/>
          <w:sz w:val="20"/>
          <w:szCs w:val="20"/>
        </w:rPr>
        <w:br/>
      </w:r>
      <w:r w:rsidRPr="00CA60E8">
        <w:rPr>
          <w:rFonts w:ascii="Tahoma" w:hAnsi="Tahoma" w:cs="Tahoma"/>
          <w:bCs/>
          <w:color w:val="000000"/>
          <w:sz w:val="20"/>
          <w:szCs w:val="20"/>
        </w:rPr>
        <w:t>o których mowa w art. 89 ust. 4 i 5, braku równoważności lub braku spełniania</w:t>
      </w:r>
      <w:r w:rsidR="00B06B5E">
        <w:rPr>
          <w:rFonts w:ascii="Tahoma" w:hAnsi="Tahoma" w:cs="Tahoma"/>
          <w:bCs/>
          <w:color w:val="000000"/>
          <w:sz w:val="20"/>
          <w:szCs w:val="20"/>
        </w:rPr>
        <w:t xml:space="preserve"> </w:t>
      </w:r>
      <w:r w:rsidRPr="00CA60E8">
        <w:rPr>
          <w:rFonts w:ascii="Tahoma" w:hAnsi="Tahoma" w:cs="Tahoma"/>
          <w:bCs/>
          <w:color w:val="000000"/>
          <w:sz w:val="20"/>
          <w:szCs w:val="20"/>
        </w:rPr>
        <w:t>wymagań dotyczących wydajności lub funkcjonalności,</w:t>
      </w:r>
    </w:p>
    <w:p w14:paraId="287D168C" w14:textId="77777777" w:rsidR="00C61869" w:rsidRPr="00CA60E8" w:rsidRDefault="00C61869" w:rsidP="00DF091C">
      <w:pPr>
        <w:numPr>
          <w:ilvl w:val="0"/>
          <w:numId w:val="32"/>
        </w:numPr>
        <w:suppressAutoHyphens/>
        <w:ind w:left="714" w:hanging="357"/>
        <w:jc w:val="both"/>
        <w:rPr>
          <w:rFonts w:ascii="Tahoma" w:hAnsi="Tahoma" w:cs="Tahoma"/>
          <w:bCs/>
          <w:color w:val="000000"/>
          <w:sz w:val="20"/>
          <w:szCs w:val="20"/>
        </w:rPr>
      </w:pPr>
      <w:r w:rsidRPr="00CA60E8">
        <w:rPr>
          <w:rFonts w:ascii="Tahoma" w:hAnsi="Tahoma" w:cs="Tahoma"/>
          <w:bCs/>
          <w:color w:val="000000"/>
          <w:sz w:val="20"/>
          <w:szCs w:val="20"/>
        </w:rPr>
        <w:t>unieważnieniu postępowania</w:t>
      </w:r>
    </w:p>
    <w:p w14:paraId="61D6B77F" w14:textId="77777777" w:rsidR="00C61869" w:rsidRDefault="00C61869" w:rsidP="0075132B">
      <w:pPr>
        <w:suppressAutoHyphens/>
        <w:ind w:left="709"/>
        <w:jc w:val="both"/>
        <w:rPr>
          <w:rFonts w:ascii="Tahoma" w:hAnsi="Tahoma" w:cs="Tahoma"/>
          <w:bCs/>
          <w:color w:val="000000"/>
          <w:sz w:val="20"/>
          <w:szCs w:val="20"/>
        </w:rPr>
      </w:pPr>
      <w:r w:rsidRPr="00CA60E8">
        <w:rPr>
          <w:rFonts w:ascii="Tahoma" w:hAnsi="Tahoma" w:cs="Tahoma"/>
          <w:bCs/>
          <w:color w:val="000000"/>
          <w:sz w:val="20"/>
          <w:szCs w:val="20"/>
        </w:rPr>
        <w:t>– podając uzasadnienie faktyczne i prawne</w:t>
      </w:r>
      <w:r>
        <w:rPr>
          <w:rFonts w:ascii="Tahoma" w:hAnsi="Tahoma" w:cs="Tahoma"/>
          <w:bCs/>
          <w:color w:val="000000"/>
          <w:sz w:val="20"/>
          <w:szCs w:val="20"/>
        </w:rPr>
        <w:t>.</w:t>
      </w:r>
    </w:p>
    <w:p w14:paraId="054A7DA6" w14:textId="77777777" w:rsidR="00C61869" w:rsidRDefault="00C61869" w:rsidP="0075132B">
      <w:pPr>
        <w:suppressAutoHyphens/>
        <w:ind w:left="709"/>
        <w:jc w:val="both"/>
        <w:rPr>
          <w:rFonts w:ascii="Tahoma" w:hAnsi="Tahoma" w:cs="Tahoma"/>
          <w:sz w:val="20"/>
          <w:szCs w:val="20"/>
        </w:rPr>
      </w:pPr>
      <w:r w:rsidRPr="00CA60E8">
        <w:rPr>
          <w:rFonts w:ascii="Tahoma" w:hAnsi="Tahoma" w:cs="Tahoma"/>
          <w:sz w:val="20"/>
          <w:szCs w:val="20"/>
        </w:rPr>
        <w:t xml:space="preserve">Zamawiający udostępnia informacje, o których mowa w ust. 1 pkt 1 i </w:t>
      </w:r>
      <w:r>
        <w:rPr>
          <w:rFonts w:ascii="Tahoma" w:hAnsi="Tahoma" w:cs="Tahoma"/>
          <w:sz w:val="20"/>
          <w:szCs w:val="20"/>
        </w:rPr>
        <w:t>4</w:t>
      </w:r>
      <w:r w:rsidRPr="00CA60E8">
        <w:rPr>
          <w:rFonts w:ascii="Tahoma" w:hAnsi="Tahoma" w:cs="Tahoma"/>
          <w:sz w:val="20"/>
          <w:szCs w:val="20"/>
        </w:rPr>
        <w:t>, na stronie</w:t>
      </w:r>
      <w:r>
        <w:rPr>
          <w:rFonts w:ascii="Tahoma" w:hAnsi="Tahoma" w:cs="Tahoma"/>
          <w:sz w:val="20"/>
          <w:szCs w:val="20"/>
        </w:rPr>
        <w:t xml:space="preserve"> </w:t>
      </w:r>
      <w:r w:rsidRPr="00CA60E8">
        <w:rPr>
          <w:rFonts w:ascii="Tahoma" w:hAnsi="Tahoma" w:cs="Tahoma"/>
          <w:sz w:val="20"/>
          <w:szCs w:val="20"/>
        </w:rPr>
        <w:t>internetowej.</w:t>
      </w:r>
    </w:p>
    <w:p w14:paraId="15C2FC1C" w14:textId="77777777" w:rsidR="00C61869" w:rsidRDefault="00C61869" w:rsidP="00DF091C">
      <w:pPr>
        <w:numPr>
          <w:ilvl w:val="0"/>
          <w:numId w:val="10"/>
        </w:numPr>
        <w:suppressAutoHyphens/>
        <w:jc w:val="both"/>
        <w:rPr>
          <w:rFonts w:ascii="Tahoma" w:hAnsi="Tahoma" w:cs="Tahoma"/>
          <w:sz w:val="20"/>
          <w:szCs w:val="20"/>
        </w:rPr>
      </w:pPr>
      <w:r>
        <w:rPr>
          <w:rFonts w:ascii="Tahoma" w:hAnsi="Tahoma" w:cs="Tahoma"/>
          <w:sz w:val="20"/>
          <w:szCs w:val="20"/>
        </w:rPr>
        <w:t>Zamawiający zawiera umowę w sprawie zamówienia publicznego w terminach określonych w art. 94 ust. 1 i 2 Ustawy.</w:t>
      </w:r>
    </w:p>
    <w:p w14:paraId="744E777D" w14:textId="77777777" w:rsidR="00C61869" w:rsidRDefault="00C61869" w:rsidP="00DF091C">
      <w:pPr>
        <w:numPr>
          <w:ilvl w:val="0"/>
          <w:numId w:val="10"/>
        </w:numPr>
        <w:suppressAutoHyphens/>
        <w:jc w:val="both"/>
        <w:rPr>
          <w:rFonts w:ascii="Tahoma" w:hAnsi="Tahoma" w:cs="Tahoma"/>
          <w:sz w:val="20"/>
          <w:szCs w:val="20"/>
        </w:rPr>
      </w:pPr>
      <w:r w:rsidRPr="00B9267D">
        <w:rPr>
          <w:rFonts w:ascii="Tahoma" w:hAnsi="Tahoma" w:cs="Tahoma"/>
          <w:sz w:val="20"/>
          <w:szCs w:val="20"/>
        </w:rPr>
        <w:t>Wykonawcy wspólnie ubiegający się o udzielenie zamówienia (konsorcjum), których oferta została wybrana, zobowiązani będą niezwłocznie do przekazania Zamawiającemu umowy regulującej współpracę tych Wykonawców (umowy konsorcjum).</w:t>
      </w:r>
    </w:p>
    <w:p w14:paraId="014AF4E5" w14:textId="77777777" w:rsidR="0080493B" w:rsidRDefault="0080493B" w:rsidP="0075132B">
      <w:pPr>
        <w:suppressAutoHyphens/>
        <w:ind w:left="360"/>
        <w:jc w:val="both"/>
        <w:rPr>
          <w:rFonts w:ascii="Tahoma" w:hAnsi="Tahoma" w:cs="Tahoma"/>
          <w:sz w:val="20"/>
          <w:szCs w:val="20"/>
        </w:rPr>
      </w:pPr>
    </w:p>
    <w:p w14:paraId="33A199AF" w14:textId="77777777" w:rsidR="0080493B" w:rsidRPr="00723A51" w:rsidRDefault="0080493B" w:rsidP="0075132B">
      <w:pPr>
        <w:pStyle w:val="Nagwek4"/>
        <w:keepNext w:val="0"/>
        <w:rPr>
          <w:rFonts w:cs="Tahoma"/>
          <w:lang w:val="pl-PL"/>
        </w:rPr>
      </w:pPr>
      <w:bookmarkStart w:id="14" w:name="_Toc269363855"/>
      <w:r w:rsidRPr="00723A51">
        <w:rPr>
          <w:rFonts w:cs="Tahoma"/>
          <w:lang w:val="pl-PL"/>
        </w:rPr>
        <w:t>XVI</w:t>
      </w:r>
      <w:r w:rsidR="005E44BC">
        <w:rPr>
          <w:rFonts w:cs="Tahoma"/>
          <w:lang w:val="pl-PL"/>
        </w:rPr>
        <w:t>I</w:t>
      </w:r>
      <w:r w:rsidRPr="00723A51">
        <w:rPr>
          <w:rFonts w:cs="Tahoma"/>
          <w:lang w:val="pl-PL"/>
        </w:rPr>
        <w:t>. WYMAGANIA DOTYCZĄCE ZABEZPIECZENIA NALEŻYTEGO WYKONANIA UMOWY</w:t>
      </w:r>
      <w:bookmarkEnd w:id="14"/>
    </w:p>
    <w:p w14:paraId="599193A8" w14:textId="77777777" w:rsidR="0080493B" w:rsidRPr="00723A51" w:rsidRDefault="0080493B" w:rsidP="0075132B">
      <w:pPr>
        <w:rPr>
          <w:rFonts w:ascii="Tahoma" w:hAnsi="Tahoma" w:cs="Tahoma"/>
          <w:b/>
          <w:sz w:val="20"/>
          <w:szCs w:val="20"/>
        </w:rPr>
      </w:pPr>
    </w:p>
    <w:p w14:paraId="40DA8B81" w14:textId="77777777" w:rsidR="0080493B" w:rsidRPr="00434306" w:rsidRDefault="0080493B" w:rsidP="009B04FF">
      <w:pPr>
        <w:tabs>
          <w:tab w:val="left" w:pos="-330"/>
        </w:tabs>
        <w:jc w:val="both"/>
        <w:rPr>
          <w:rFonts w:ascii="Tahoma" w:hAnsi="Tahoma" w:cs="Tahoma"/>
          <w:color w:val="000000"/>
          <w:sz w:val="20"/>
          <w:szCs w:val="20"/>
        </w:rPr>
      </w:pPr>
      <w:r w:rsidRPr="00434306">
        <w:rPr>
          <w:rFonts w:ascii="Tahoma" w:hAnsi="Tahoma" w:cs="Tahoma"/>
          <w:sz w:val="20"/>
          <w:szCs w:val="20"/>
        </w:rPr>
        <w:t xml:space="preserve">Zamawiający </w:t>
      </w:r>
      <w:r w:rsidR="009B04FF">
        <w:rPr>
          <w:rFonts w:ascii="Tahoma" w:hAnsi="Tahoma" w:cs="Tahoma"/>
          <w:sz w:val="20"/>
          <w:szCs w:val="20"/>
        </w:rPr>
        <w:t xml:space="preserve">nie </w:t>
      </w:r>
      <w:r w:rsidRPr="00434306">
        <w:rPr>
          <w:rFonts w:ascii="Tahoma" w:hAnsi="Tahoma" w:cs="Tahoma"/>
          <w:sz w:val="20"/>
          <w:szCs w:val="20"/>
        </w:rPr>
        <w:t>wymaga wniesienia zabezpieczenia należytego wykonania umowy.</w:t>
      </w:r>
    </w:p>
    <w:p w14:paraId="1B26B293" w14:textId="77777777" w:rsidR="0080493B" w:rsidRPr="00723A51" w:rsidRDefault="0080493B" w:rsidP="0075132B">
      <w:pPr>
        <w:rPr>
          <w:rFonts w:ascii="Tahoma" w:hAnsi="Tahoma" w:cs="Tahoma"/>
          <w:b/>
          <w:sz w:val="20"/>
          <w:szCs w:val="20"/>
        </w:rPr>
      </w:pPr>
    </w:p>
    <w:p w14:paraId="369D7BA8" w14:textId="77777777" w:rsidR="0080493B" w:rsidRPr="00723A51" w:rsidRDefault="0080493B" w:rsidP="0075132B">
      <w:pPr>
        <w:pStyle w:val="Nagwek4"/>
        <w:keepNext w:val="0"/>
        <w:rPr>
          <w:rFonts w:cs="Tahoma"/>
          <w:lang w:val="pl-PL"/>
        </w:rPr>
      </w:pPr>
      <w:bookmarkStart w:id="15" w:name="_Toc269363856"/>
      <w:r w:rsidRPr="00723A51">
        <w:rPr>
          <w:rFonts w:cs="Tahoma"/>
          <w:lang w:val="pl-PL"/>
        </w:rPr>
        <w:t>XVII</w:t>
      </w:r>
      <w:r w:rsidR="005E44BC">
        <w:rPr>
          <w:rFonts w:cs="Tahoma"/>
          <w:lang w:val="pl-PL"/>
        </w:rPr>
        <w:t>I</w:t>
      </w:r>
      <w:r w:rsidRPr="00723A51">
        <w:rPr>
          <w:rFonts w:cs="Tahoma"/>
          <w:lang w:val="pl-PL"/>
        </w:rPr>
        <w:t>. WZÓR UMOWY</w:t>
      </w:r>
      <w:bookmarkEnd w:id="15"/>
    </w:p>
    <w:p w14:paraId="529DB618" w14:textId="77777777" w:rsidR="0080493B" w:rsidRPr="00723A51" w:rsidRDefault="0080493B" w:rsidP="0075132B">
      <w:pPr>
        <w:rPr>
          <w:rFonts w:ascii="Tahoma" w:hAnsi="Tahoma" w:cs="Tahoma"/>
          <w:sz w:val="20"/>
          <w:szCs w:val="20"/>
        </w:rPr>
      </w:pPr>
    </w:p>
    <w:p w14:paraId="075F9D4D" w14:textId="47962EC9" w:rsidR="0080493B" w:rsidRPr="001C3B78" w:rsidRDefault="0080493B" w:rsidP="00DF091C">
      <w:pPr>
        <w:numPr>
          <w:ilvl w:val="0"/>
          <w:numId w:val="11"/>
        </w:numPr>
        <w:jc w:val="both"/>
        <w:rPr>
          <w:rFonts w:ascii="Tahoma" w:hAnsi="Tahoma" w:cs="Tahoma"/>
          <w:sz w:val="20"/>
          <w:szCs w:val="20"/>
        </w:rPr>
      </w:pPr>
      <w:bookmarkStart w:id="16" w:name="_Toc269363857"/>
      <w:r w:rsidRPr="001C3B78">
        <w:rPr>
          <w:rFonts w:ascii="Tahoma" w:hAnsi="Tahoma" w:cs="Tahoma"/>
          <w:sz w:val="20"/>
          <w:szCs w:val="20"/>
        </w:rPr>
        <w:t>Wykonawca, który przedstawił najkorzystniejszą ofertę, będzie zobowiązany do podpisania umowy zgodnej z opracowan</w:t>
      </w:r>
      <w:r w:rsidR="0047208B" w:rsidRPr="001C3B78">
        <w:rPr>
          <w:rFonts w:ascii="Tahoma" w:hAnsi="Tahoma" w:cs="Tahoma"/>
          <w:sz w:val="20"/>
          <w:szCs w:val="20"/>
        </w:rPr>
        <w:t xml:space="preserve">ym wzorem umowy - </w:t>
      </w:r>
      <w:r w:rsidR="001C3B78" w:rsidRPr="001C3B78">
        <w:rPr>
          <w:rFonts w:ascii="Tahoma" w:hAnsi="Tahoma" w:cs="Tahoma"/>
          <w:sz w:val="20"/>
          <w:szCs w:val="20"/>
        </w:rPr>
        <w:t xml:space="preserve">załącznik Nr </w:t>
      </w:r>
      <w:r w:rsidR="009B04FF">
        <w:rPr>
          <w:rFonts w:ascii="Tahoma" w:hAnsi="Tahoma" w:cs="Tahoma"/>
          <w:sz w:val="20"/>
          <w:szCs w:val="20"/>
        </w:rPr>
        <w:t>7</w:t>
      </w:r>
      <w:r w:rsidRPr="001C3B78">
        <w:rPr>
          <w:rFonts w:ascii="Tahoma" w:hAnsi="Tahoma" w:cs="Tahoma"/>
          <w:sz w:val="20"/>
          <w:szCs w:val="20"/>
        </w:rPr>
        <w:t xml:space="preserve"> </w:t>
      </w:r>
      <w:r w:rsidR="007B1497">
        <w:rPr>
          <w:rFonts w:ascii="Tahoma" w:hAnsi="Tahoma" w:cs="Tahoma"/>
          <w:sz w:val="20"/>
          <w:szCs w:val="20"/>
        </w:rPr>
        <w:t xml:space="preserve">i 8 </w:t>
      </w:r>
      <w:r w:rsidRPr="001C3B78">
        <w:rPr>
          <w:rFonts w:ascii="Tahoma" w:hAnsi="Tahoma" w:cs="Tahoma"/>
          <w:sz w:val="20"/>
          <w:szCs w:val="20"/>
        </w:rPr>
        <w:t>do SIWZ.</w:t>
      </w:r>
    </w:p>
    <w:p w14:paraId="7A2239A2" w14:textId="77777777" w:rsidR="00434306" w:rsidRPr="008A1135" w:rsidRDefault="0080493B" w:rsidP="00DF091C">
      <w:pPr>
        <w:numPr>
          <w:ilvl w:val="0"/>
          <w:numId w:val="11"/>
        </w:numPr>
        <w:jc w:val="both"/>
        <w:rPr>
          <w:rStyle w:val="Teksttreci2"/>
          <w:b/>
          <w:sz w:val="20"/>
          <w:szCs w:val="20"/>
          <w:shd w:val="clear" w:color="auto" w:fill="auto"/>
        </w:rPr>
      </w:pPr>
      <w:r w:rsidRPr="00434306">
        <w:rPr>
          <w:rFonts w:ascii="Tahoma" w:hAnsi="Tahoma" w:cs="Tahoma"/>
          <w:b/>
          <w:sz w:val="20"/>
          <w:szCs w:val="20"/>
        </w:rPr>
        <w:t>Zamawiający określa, zgodnie z art. 144 ust. 1 ustawy Pzp, następujące warunki dokonania zmiany umowy</w:t>
      </w:r>
      <w:r w:rsidR="00003597" w:rsidRPr="00434306">
        <w:rPr>
          <w:rFonts w:ascii="Tahoma" w:hAnsi="Tahoma" w:cs="Tahoma"/>
          <w:color w:val="000000"/>
          <w:sz w:val="20"/>
          <w:szCs w:val="20"/>
        </w:rPr>
        <w:t xml:space="preserve"> - </w:t>
      </w:r>
      <w:r w:rsidR="00434306" w:rsidRPr="00434306">
        <w:rPr>
          <w:rStyle w:val="Teksttreci2"/>
          <w:color w:val="000000"/>
          <w:sz w:val="20"/>
          <w:szCs w:val="20"/>
        </w:rPr>
        <w:t>może ona nastąpić w przypadku:</w:t>
      </w:r>
    </w:p>
    <w:p w14:paraId="2E8508F1" w14:textId="77777777" w:rsidR="00632B5A" w:rsidRPr="0018269D" w:rsidRDefault="00632B5A" w:rsidP="00DF091C">
      <w:pPr>
        <w:pStyle w:val="Teksttreci20"/>
        <w:keepNext/>
        <w:widowControl/>
        <w:numPr>
          <w:ilvl w:val="0"/>
          <w:numId w:val="51"/>
        </w:numPr>
        <w:shd w:val="clear" w:color="auto" w:fill="auto"/>
        <w:spacing w:line="240" w:lineRule="auto"/>
        <w:rPr>
          <w:rFonts w:cs="Tahoma"/>
          <w:sz w:val="20"/>
          <w:szCs w:val="20"/>
        </w:rPr>
      </w:pPr>
      <w:r w:rsidRPr="0018269D">
        <w:rPr>
          <w:rStyle w:val="Teksttreci2"/>
          <w:color w:val="000000"/>
          <w:sz w:val="20"/>
          <w:szCs w:val="20"/>
        </w:rPr>
        <w:t>konieczności przesunięcia terminu realizacji zamówienia, jeśli konieczność ta</w:t>
      </w:r>
      <w:r w:rsidRPr="0018269D">
        <w:rPr>
          <w:rFonts w:cs="Tahoma"/>
          <w:sz w:val="20"/>
          <w:szCs w:val="20"/>
        </w:rPr>
        <w:t xml:space="preserve"> </w:t>
      </w:r>
      <w:r w:rsidRPr="0018269D">
        <w:rPr>
          <w:rStyle w:val="Teksttreci2"/>
          <w:color w:val="000000"/>
          <w:sz w:val="20"/>
          <w:szCs w:val="20"/>
        </w:rPr>
        <w:t xml:space="preserve">nastąpiła na skutek okoliczności, których nie można było przewidzieć w chwili zawierania umowy i nie wynika </w:t>
      </w:r>
      <w:r w:rsidRPr="0018269D">
        <w:rPr>
          <w:rStyle w:val="Teksttreci2"/>
          <w:color w:val="000000"/>
          <w:sz w:val="20"/>
          <w:szCs w:val="20"/>
        </w:rPr>
        <w:br/>
        <w:t>z winy Wykonawcy,</w:t>
      </w:r>
    </w:p>
    <w:p w14:paraId="40B4C10B" w14:textId="77777777" w:rsidR="00632B5A" w:rsidRPr="0018269D" w:rsidRDefault="00632B5A" w:rsidP="00DF091C">
      <w:pPr>
        <w:pStyle w:val="Teksttreci20"/>
        <w:keepNext/>
        <w:widowControl/>
        <w:numPr>
          <w:ilvl w:val="0"/>
          <w:numId w:val="51"/>
        </w:numPr>
        <w:shd w:val="clear" w:color="auto" w:fill="auto"/>
        <w:spacing w:line="240" w:lineRule="auto"/>
        <w:ind w:left="714" w:hanging="357"/>
        <w:rPr>
          <w:rFonts w:cs="Tahoma"/>
          <w:sz w:val="20"/>
          <w:szCs w:val="20"/>
        </w:rPr>
      </w:pPr>
      <w:r w:rsidRPr="0018269D">
        <w:rPr>
          <w:rStyle w:val="Teksttreci2"/>
          <w:color w:val="000000"/>
          <w:sz w:val="20"/>
          <w:szCs w:val="20"/>
        </w:rPr>
        <w:t>konieczności przesunięcia terminu realizacji zamówienia, jeśli konieczność ta</w:t>
      </w:r>
      <w:r w:rsidRPr="0018269D">
        <w:rPr>
          <w:rFonts w:cs="Tahoma"/>
          <w:sz w:val="20"/>
          <w:szCs w:val="20"/>
        </w:rPr>
        <w:t xml:space="preserve"> </w:t>
      </w:r>
      <w:r w:rsidRPr="0018269D">
        <w:rPr>
          <w:rStyle w:val="Teksttreci2"/>
          <w:color w:val="000000"/>
          <w:sz w:val="20"/>
          <w:szCs w:val="20"/>
        </w:rPr>
        <w:t>nastąpiła na skutek okoliczności leżących po stronie Zamawiającego,</w:t>
      </w:r>
    </w:p>
    <w:p w14:paraId="715EA560" w14:textId="77777777" w:rsidR="00632B5A" w:rsidRPr="00DA3438" w:rsidRDefault="00632B5A" w:rsidP="00DF091C">
      <w:pPr>
        <w:pStyle w:val="Teksttreci20"/>
        <w:keepNext/>
        <w:widowControl/>
        <w:numPr>
          <w:ilvl w:val="0"/>
          <w:numId w:val="51"/>
        </w:numPr>
        <w:shd w:val="clear" w:color="auto" w:fill="auto"/>
        <w:spacing w:line="240" w:lineRule="auto"/>
        <w:ind w:left="714" w:hanging="357"/>
        <w:rPr>
          <w:rFonts w:cs="Tahoma"/>
          <w:sz w:val="20"/>
          <w:szCs w:val="20"/>
        </w:rPr>
      </w:pPr>
      <w:r w:rsidRPr="0018269D">
        <w:rPr>
          <w:rStyle w:val="Teksttreci2"/>
          <w:color w:val="000000"/>
          <w:sz w:val="20"/>
          <w:szCs w:val="20"/>
        </w:rPr>
        <w:t>zmiany ceny w przypadku, kiedy zmiana ta będzie korzystna dla Zamawiającego, tzn. na cenę niższą, na pisemny wniosek jednej ze Stron,</w:t>
      </w:r>
    </w:p>
    <w:p w14:paraId="56FB40AB" w14:textId="77777777" w:rsidR="00632B5A" w:rsidRPr="0018269D" w:rsidRDefault="00632B5A" w:rsidP="00DF091C">
      <w:pPr>
        <w:pStyle w:val="Teksttreci20"/>
        <w:keepNext/>
        <w:widowControl/>
        <w:numPr>
          <w:ilvl w:val="0"/>
          <w:numId w:val="51"/>
        </w:numPr>
        <w:shd w:val="clear" w:color="auto" w:fill="auto"/>
        <w:spacing w:line="240" w:lineRule="auto"/>
        <w:ind w:left="714" w:hanging="357"/>
        <w:rPr>
          <w:rFonts w:cs="Tahoma"/>
          <w:sz w:val="20"/>
          <w:szCs w:val="20"/>
        </w:rPr>
      </w:pPr>
      <w:r w:rsidRPr="0018269D">
        <w:rPr>
          <w:rStyle w:val="Teksttreci2"/>
          <w:color w:val="000000"/>
          <w:sz w:val="20"/>
          <w:szCs w:val="20"/>
        </w:rPr>
        <w:t xml:space="preserve">zmiany powszechnie obowiązujących przepisów prawa lub umowy o dofinansowanie projektu </w:t>
      </w:r>
      <w:r w:rsidRPr="0018269D">
        <w:rPr>
          <w:rStyle w:val="Teksttreci2"/>
          <w:color w:val="000000"/>
          <w:sz w:val="20"/>
          <w:szCs w:val="20"/>
        </w:rPr>
        <w:br/>
        <w:t>w zakresie mającym wpływ na realizację umowy</w:t>
      </w:r>
      <w:r>
        <w:rPr>
          <w:rStyle w:val="Teksttreci2"/>
          <w:color w:val="000000"/>
          <w:sz w:val="20"/>
          <w:szCs w:val="20"/>
        </w:rPr>
        <w:t>,</w:t>
      </w:r>
    </w:p>
    <w:p w14:paraId="7FECD66E" w14:textId="77777777" w:rsidR="00632B5A" w:rsidRPr="00DA3438" w:rsidRDefault="00632B5A" w:rsidP="00DF091C">
      <w:pPr>
        <w:pStyle w:val="Teksttreci20"/>
        <w:keepNext/>
        <w:widowControl/>
        <w:numPr>
          <w:ilvl w:val="0"/>
          <w:numId w:val="51"/>
        </w:numPr>
        <w:shd w:val="clear" w:color="auto" w:fill="auto"/>
        <w:spacing w:line="240" w:lineRule="auto"/>
        <w:ind w:left="714" w:hanging="357"/>
        <w:rPr>
          <w:rFonts w:cs="Tahoma"/>
          <w:sz w:val="20"/>
          <w:szCs w:val="20"/>
        </w:rPr>
      </w:pPr>
      <w:r w:rsidRPr="0018269D">
        <w:rPr>
          <w:rStyle w:val="Teksttreci2"/>
          <w:color w:val="000000"/>
          <w:sz w:val="20"/>
          <w:szCs w:val="20"/>
        </w:rPr>
        <w:t xml:space="preserve">zakończenia serii produkcyjnej danego modelu urządzenia oraz rozpoczęcia produkcji urządzenia </w:t>
      </w:r>
      <w:r w:rsidRPr="0018269D">
        <w:rPr>
          <w:rStyle w:val="Teksttreci2"/>
          <w:color w:val="000000"/>
          <w:sz w:val="20"/>
          <w:szCs w:val="20"/>
        </w:rPr>
        <w:br/>
        <w:t>o parametrach technicznych nie gorszych od opisanych przez Zamawiającego w dokumentacji postępowania</w:t>
      </w:r>
      <w:r>
        <w:rPr>
          <w:rStyle w:val="Teksttreci2"/>
          <w:color w:val="000000"/>
          <w:sz w:val="20"/>
          <w:szCs w:val="20"/>
        </w:rPr>
        <w:t xml:space="preserve">. </w:t>
      </w:r>
      <w:r w:rsidRPr="00DA3438">
        <w:rPr>
          <w:rFonts w:cs="Tahoma"/>
          <w:sz w:val="20"/>
          <w:szCs w:val="20"/>
        </w:rPr>
        <w:t xml:space="preserve">Przed wykonaniem dostawy Wykonawca zobowiązany jest złożyć u Zamawiającego oświadczenie potwierdzające niemożność dostarczenia oferowanego modelu oraz wskazujące model </w:t>
      </w:r>
      <w:r>
        <w:rPr>
          <w:sz w:val="20"/>
          <w:szCs w:val="20"/>
        </w:rPr>
        <w:br/>
      </w:r>
      <w:r w:rsidRPr="00DA3438">
        <w:rPr>
          <w:rFonts w:cs="Tahoma"/>
          <w:sz w:val="20"/>
          <w:szCs w:val="20"/>
        </w:rPr>
        <w:t xml:space="preserve">i typ urządzenia proponowanego wraz z zapewnieniem o spełnieniu minimalnych parametrów </w:t>
      </w:r>
      <w:r w:rsidRPr="00DA3438">
        <w:rPr>
          <w:rFonts w:cs="Tahoma"/>
          <w:sz w:val="20"/>
          <w:szCs w:val="20"/>
        </w:rPr>
        <w:lastRenderedPageBreak/>
        <w:t>wymaganych. Brak sprzeciwu Zamawiającego w okresie 2 dni od otrzymania oświadczenia uznaje się jako zgodę na zmianę urządzenia.</w:t>
      </w:r>
    </w:p>
    <w:p w14:paraId="3BEB32E5" w14:textId="77777777" w:rsidR="0080493B" w:rsidRPr="00434306" w:rsidRDefault="0080493B" w:rsidP="0075132B">
      <w:pPr>
        <w:pStyle w:val="Nagwek4"/>
        <w:keepNext w:val="0"/>
        <w:rPr>
          <w:rFonts w:cs="Tahoma"/>
        </w:rPr>
      </w:pPr>
    </w:p>
    <w:p w14:paraId="7A23DA32" w14:textId="77777777" w:rsidR="0080493B" w:rsidRPr="00723A51" w:rsidRDefault="005E44BC" w:rsidP="0075132B">
      <w:pPr>
        <w:pStyle w:val="Nagwek4"/>
        <w:keepNext w:val="0"/>
        <w:rPr>
          <w:rFonts w:cs="Tahoma"/>
          <w:lang w:val="pl-PL"/>
        </w:rPr>
      </w:pPr>
      <w:r>
        <w:rPr>
          <w:rFonts w:cs="Tahoma"/>
          <w:lang w:val="pl-PL"/>
        </w:rPr>
        <w:t>XIX</w:t>
      </w:r>
      <w:r w:rsidR="0080493B" w:rsidRPr="00723A51">
        <w:rPr>
          <w:rFonts w:cs="Tahoma"/>
          <w:lang w:val="pl-PL"/>
        </w:rPr>
        <w:t>. POUCZENIE O ŚRODKACH OCHRONY PRAWNEJ</w:t>
      </w:r>
      <w:bookmarkEnd w:id="16"/>
    </w:p>
    <w:p w14:paraId="4C769E88" w14:textId="77777777" w:rsidR="0080493B" w:rsidRPr="00723A51" w:rsidRDefault="0080493B" w:rsidP="0075132B">
      <w:pPr>
        <w:jc w:val="both"/>
        <w:rPr>
          <w:rFonts w:ascii="Tahoma" w:hAnsi="Tahoma" w:cs="Tahoma"/>
          <w:b/>
          <w:sz w:val="20"/>
          <w:szCs w:val="20"/>
        </w:rPr>
      </w:pPr>
    </w:p>
    <w:p w14:paraId="7DACB6AC" w14:textId="77777777" w:rsidR="00E115AE" w:rsidRPr="00E115AE" w:rsidRDefault="00E115AE" w:rsidP="00DF091C">
      <w:pPr>
        <w:numPr>
          <w:ilvl w:val="0"/>
          <w:numId w:val="92"/>
        </w:numPr>
        <w:jc w:val="both"/>
        <w:rPr>
          <w:rFonts w:ascii="Tahoma" w:hAnsi="Tahoma" w:cs="Tahoma"/>
          <w:bCs/>
          <w:color w:val="000000"/>
          <w:sz w:val="20"/>
          <w:szCs w:val="20"/>
        </w:rPr>
      </w:pPr>
      <w:r w:rsidRPr="00E115AE">
        <w:rPr>
          <w:rFonts w:ascii="Tahoma" w:hAnsi="Tahoma" w:cs="Tahoma"/>
          <w:bCs/>
          <w:color w:val="000000"/>
          <w:sz w:val="20"/>
          <w:szCs w:val="20"/>
        </w:rPr>
        <w:t>Sposób korzystania oraz rozpatrywania środków ochrony prawnej regulują przepisy ustawy Prawo Zamówień Publicznych Dział VI, art. 179 ÷ art. 198 ustawy Pzp.</w:t>
      </w:r>
    </w:p>
    <w:p w14:paraId="65E8DA92" w14:textId="77777777" w:rsidR="00E115AE" w:rsidRPr="00E115AE" w:rsidRDefault="00E115AE" w:rsidP="00DF091C">
      <w:pPr>
        <w:numPr>
          <w:ilvl w:val="0"/>
          <w:numId w:val="92"/>
        </w:numPr>
        <w:jc w:val="both"/>
        <w:rPr>
          <w:rFonts w:ascii="Tahoma" w:hAnsi="Tahoma" w:cs="Tahoma"/>
          <w:bCs/>
          <w:color w:val="000000"/>
          <w:sz w:val="20"/>
          <w:szCs w:val="20"/>
        </w:rPr>
      </w:pPr>
      <w:r w:rsidRPr="00E115AE">
        <w:rPr>
          <w:rFonts w:ascii="Tahoma" w:hAnsi="Tahoma" w:cs="Tahoma"/>
          <w:bCs/>
          <w:color w:val="000000"/>
          <w:sz w:val="20"/>
          <w:szCs w:val="20"/>
        </w:rPr>
        <w:t>W przypadku przedmiotowego postępowania Wykonawcy przysługuje prawo do:</w:t>
      </w:r>
    </w:p>
    <w:p w14:paraId="3115F712" w14:textId="77777777" w:rsidR="00E115AE" w:rsidRPr="00E115AE" w:rsidRDefault="00E115AE" w:rsidP="00DF091C">
      <w:pPr>
        <w:numPr>
          <w:ilvl w:val="0"/>
          <w:numId w:val="93"/>
        </w:numPr>
        <w:jc w:val="both"/>
        <w:rPr>
          <w:rFonts w:ascii="Tahoma" w:hAnsi="Tahoma" w:cs="Tahoma"/>
          <w:bCs/>
          <w:color w:val="000000"/>
          <w:sz w:val="20"/>
          <w:szCs w:val="20"/>
        </w:rPr>
      </w:pPr>
      <w:r w:rsidRPr="00E115AE">
        <w:rPr>
          <w:rFonts w:ascii="Tahoma" w:hAnsi="Tahoma" w:cs="Tahoma"/>
          <w:bCs/>
          <w:color w:val="000000"/>
          <w:sz w:val="20"/>
          <w:szCs w:val="20"/>
        </w:rPr>
        <w:t>odwołania wyłącznie wobec czynności:</w:t>
      </w:r>
    </w:p>
    <w:p w14:paraId="32B433D3" w14:textId="77777777" w:rsidR="00E115AE" w:rsidRPr="00E115AE" w:rsidRDefault="00E115AE" w:rsidP="00DF091C">
      <w:pPr>
        <w:numPr>
          <w:ilvl w:val="1"/>
          <w:numId w:val="93"/>
        </w:numPr>
        <w:jc w:val="both"/>
        <w:rPr>
          <w:rFonts w:ascii="Tahoma" w:hAnsi="Tahoma" w:cs="Tahoma"/>
          <w:bCs/>
          <w:color w:val="000000"/>
          <w:sz w:val="20"/>
          <w:szCs w:val="20"/>
        </w:rPr>
      </w:pPr>
      <w:r w:rsidRPr="00E115AE">
        <w:rPr>
          <w:rFonts w:ascii="Tahoma" w:hAnsi="Tahoma" w:cs="Tahoma"/>
          <w:bCs/>
          <w:color w:val="000000"/>
          <w:sz w:val="20"/>
          <w:szCs w:val="20"/>
        </w:rPr>
        <w:t>określenia warunków udziału w postępowaniu;</w:t>
      </w:r>
    </w:p>
    <w:p w14:paraId="4634E7AA" w14:textId="77777777" w:rsidR="00E115AE" w:rsidRPr="00E115AE" w:rsidRDefault="00E115AE" w:rsidP="00DF091C">
      <w:pPr>
        <w:numPr>
          <w:ilvl w:val="1"/>
          <w:numId w:val="93"/>
        </w:numPr>
        <w:jc w:val="both"/>
        <w:rPr>
          <w:rFonts w:ascii="Tahoma" w:hAnsi="Tahoma" w:cs="Tahoma"/>
          <w:bCs/>
          <w:color w:val="000000"/>
          <w:sz w:val="20"/>
          <w:szCs w:val="20"/>
        </w:rPr>
      </w:pPr>
      <w:r w:rsidRPr="00E115AE">
        <w:rPr>
          <w:rFonts w:ascii="Tahoma" w:hAnsi="Tahoma" w:cs="Tahoma"/>
          <w:bCs/>
          <w:color w:val="000000"/>
          <w:sz w:val="20"/>
          <w:szCs w:val="20"/>
        </w:rPr>
        <w:t>wykluczenia odwołującego z postępowania o udzielenie zamówienia;</w:t>
      </w:r>
    </w:p>
    <w:p w14:paraId="76A83F91" w14:textId="77777777" w:rsidR="00E115AE" w:rsidRPr="00E115AE" w:rsidRDefault="00E115AE" w:rsidP="00DF091C">
      <w:pPr>
        <w:numPr>
          <w:ilvl w:val="1"/>
          <w:numId w:val="93"/>
        </w:numPr>
        <w:jc w:val="both"/>
        <w:rPr>
          <w:rFonts w:ascii="Tahoma" w:hAnsi="Tahoma" w:cs="Tahoma"/>
          <w:bCs/>
          <w:color w:val="000000"/>
          <w:sz w:val="20"/>
          <w:szCs w:val="20"/>
        </w:rPr>
      </w:pPr>
      <w:r w:rsidRPr="00E115AE">
        <w:rPr>
          <w:rFonts w:ascii="Tahoma" w:hAnsi="Tahoma" w:cs="Tahoma"/>
          <w:bCs/>
          <w:color w:val="000000"/>
          <w:sz w:val="20"/>
          <w:szCs w:val="20"/>
        </w:rPr>
        <w:t>odrzucenia oferty odwołującego;</w:t>
      </w:r>
    </w:p>
    <w:p w14:paraId="2F9BA393" w14:textId="77777777" w:rsidR="00E115AE" w:rsidRPr="00E115AE" w:rsidRDefault="00E115AE" w:rsidP="00DF091C">
      <w:pPr>
        <w:numPr>
          <w:ilvl w:val="1"/>
          <w:numId w:val="93"/>
        </w:numPr>
        <w:jc w:val="both"/>
        <w:rPr>
          <w:rFonts w:ascii="Tahoma" w:hAnsi="Tahoma" w:cs="Tahoma"/>
          <w:bCs/>
          <w:color w:val="000000"/>
          <w:sz w:val="20"/>
          <w:szCs w:val="20"/>
        </w:rPr>
      </w:pPr>
      <w:r w:rsidRPr="00E115AE">
        <w:rPr>
          <w:rFonts w:ascii="Tahoma" w:hAnsi="Tahoma" w:cs="Tahoma"/>
          <w:bCs/>
          <w:color w:val="000000"/>
          <w:sz w:val="20"/>
          <w:szCs w:val="20"/>
        </w:rPr>
        <w:t>opisu przedmiotu zamówienia;</w:t>
      </w:r>
    </w:p>
    <w:p w14:paraId="00DF08A9" w14:textId="77777777" w:rsidR="00E115AE" w:rsidRPr="00E115AE" w:rsidRDefault="00E115AE" w:rsidP="00DF091C">
      <w:pPr>
        <w:numPr>
          <w:ilvl w:val="1"/>
          <w:numId w:val="93"/>
        </w:numPr>
        <w:jc w:val="both"/>
        <w:rPr>
          <w:rFonts w:ascii="Tahoma" w:hAnsi="Tahoma" w:cs="Tahoma"/>
          <w:bCs/>
          <w:color w:val="000000"/>
          <w:sz w:val="20"/>
          <w:szCs w:val="20"/>
        </w:rPr>
      </w:pPr>
      <w:r w:rsidRPr="00E115AE">
        <w:rPr>
          <w:rFonts w:ascii="Tahoma" w:hAnsi="Tahoma" w:cs="Tahoma"/>
          <w:bCs/>
          <w:color w:val="000000"/>
          <w:sz w:val="20"/>
          <w:szCs w:val="20"/>
        </w:rPr>
        <w:t>wyboru najkorzystniejszej oferty.</w:t>
      </w:r>
    </w:p>
    <w:p w14:paraId="075BEF19" w14:textId="77777777" w:rsidR="00E115AE" w:rsidRPr="00E115AE" w:rsidRDefault="00E115AE" w:rsidP="00DF091C">
      <w:pPr>
        <w:numPr>
          <w:ilvl w:val="0"/>
          <w:numId w:val="93"/>
        </w:numPr>
        <w:jc w:val="both"/>
        <w:rPr>
          <w:rFonts w:ascii="Tahoma" w:hAnsi="Tahoma" w:cs="Tahoma"/>
          <w:bCs/>
          <w:color w:val="000000"/>
          <w:sz w:val="20"/>
          <w:szCs w:val="20"/>
        </w:rPr>
      </w:pPr>
      <w:r w:rsidRPr="00E115AE">
        <w:rPr>
          <w:rFonts w:ascii="Tahoma" w:hAnsi="Tahoma" w:cs="Tahoma"/>
          <w:bCs/>
          <w:color w:val="000000"/>
          <w:sz w:val="20"/>
          <w:szCs w:val="20"/>
        </w:rPr>
        <w:t>skargi do sądu.</w:t>
      </w:r>
    </w:p>
    <w:p w14:paraId="6CF0524B" w14:textId="77777777" w:rsidR="0080493B" w:rsidRPr="00723A51" w:rsidRDefault="0080493B" w:rsidP="0075132B">
      <w:pPr>
        <w:jc w:val="both"/>
        <w:rPr>
          <w:rFonts w:ascii="Tahoma" w:hAnsi="Tahoma" w:cs="Tahoma"/>
          <w:b/>
          <w:sz w:val="20"/>
          <w:szCs w:val="20"/>
        </w:rPr>
      </w:pPr>
    </w:p>
    <w:p w14:paraId="5A920623" w14:textId="77777777" w:rsidR="0080493B" w:rsidRPr="00723A51" w:rsidRDefault="005E44BC" w:rsidP="0075132B">
      <w:pPr>
        <w:pStyle w:val="Nagwek4"/>
        <w:keepNext w:val="0"/>
        <w:rPr>
          <w:rFonts w:cs="Tahoma"/>
          <w:lang w:val="pl-PL"/>
        </w:rPr>
      </w:pPr>
      <w:bookmarkStart w:id="17" w:name="_Toc269363858"/>
      <w:r>
        <w:rPr>
          <w:rFonts w:cs="Tahoma"/>
          <w:lang w:val="pl-PL"/>
        </w:rPr>
        <w:t>X</w:t>
      </w:r>
      <w:r w:rsidR="0080493B" w:rsidRPr="00723A51">
        <w:rPr>
          <w:rFonts w:cs="Tahoma"/>
          <w:lang w:val="pl-PL"/>
        </w:rPr>
        <w:t>X. ZAŁĄCZNIKI</w:t>
      </w:r>
      <w:bookmarkEnd w:id="17"/>
    </w:p>
    <w:p w14:paraId="2F024AC0" w14:textId="77777777" w:rsidR="0080493B" w:rsidRPr="00723A51" w:rsidRDefault="0080493B" w:rsidP="0075132B">
      <w:pPr>
        <w:rPr>
          <w:rFonts w:ascii="Tahoma" w:hAnsi="Tahoma" w:cs="Tahoma"/>
          <w:sz w:val="20"/>
          <w:szCs w:val="20"/>
        </w:rPr>
      </w:pPr>
    </w:p>
    <w:p w14:paraId="05FA8005" w14:textId="77777777" w:rsidR="0080493B" w:rsidRPr="00723A51" w:rsidRDefault="0080493B" w:rsidP="0075132B">
      <w:pPr>
        <w:jc w:val="both"/>
        <w:rPr>
          <w:rFonts w:ascii="Tahoma" w:hAnsi="Tahoma" w:cs="Tahoma"/>
          <w:sz w:val="20"/>
          <w:szCs w:val="20"/>
        </w:rPr>
      </w:pPr>
      <w:r w:rsidRPr="00723A51">
        <w:rPr>
          <w:rFonts w:ascii="Tahoma" w:hAnsi="Tahoma" w:cs="Tahoma"/>
          <w:sz w:val="20"/>
          <w:szCs w:val="20"/>
        </w:rPr>
        <w:t>Następujące załączniki stanowią integralną część SIWZ:</w:t>
      </w:r>
    </w:p>
    <w:p w14:paraId="760DF23D" w14:textId="77777777" w:rsidR="0080493B" w:rsidRPr="00723A51" w:rsidRDefault="0080493B" w:rsidP="0075132B">
      <w:pPr>
        <w:jc w:val="both"/>
        <w:rPr>
          <w:rFonts w:ascii="Tahoma" w:hAnsi="Tahoma" w:cs="Tahoma"/>
          <w:sz w:val="20"/>
          <w:szCs w:val="20"/>
        </w:rPr>
      </w:pPr>
    </w:p>
    <w:p w14:paraId="101317BB" w14:textId="77777777" w:rsidR="0080493B" w:rsidRPr="00723A51" w:rsidRDefault="0080493B" w:rsidP="00DF091C">
      <w:pPr>
        <w:numPr>
          <w:ilvl w:val="0"/>
          <w:numId w:val="12"/>
        </w:numPr>
        <w:rPr>
          <w:rFonts w:ascii="Tahoma" w:hAnsi="Tahoma" w:cs="Tahoma"/>
          <w:sz w:val="20"/>
          <w:szCs w:val="20"/>
        </w:rPr>
      </w:pPr>
      <w:r w:rsidRPr="00723A51">
        <w:rPr>
          <w:rFonts w:ascii="Tahoma" w:hAnsi="Tahoma" w:cs="Tahoma"/>
          <w:sz w:val="20"/>
          <w:szCs w:val="20"/>
        </w:rPr>
        <w:t>Załącznik nr 1 – Szczegółowy opis przedmiotu zamówienia</w:t>
      </w:r>
    </w:p>
    <w:p w14:paraId="4782274B" w14:textId="77777777" w:rsidR="00AA4E0D" w:rsidRDefault="0080493B" w:rsidP="00DF091C">
      <w:pPr>
        <w:numPr>
          <w:ilvl w:val="0"/>
          <w:numId w:val="12"/>
        </w:numPr>
        <w:rPr>
          <w:rFonts w:ascii="Tahoma" w:hAnsi="Tahoma" w:cs="Tahoma"/>
          <w:sz w:val="20"/>
          <w:szCs w:val="20"/>
        </w:rPr>
      </w:pPr>
      <w:r w:rsidRPr="00723A51">
        <w:rPr>
          <w:rFonts w:ascii="Tahoma" w:hAnsi="Tahoma" w:cs="Tahoma"/>
          <w:sz w:val="20"/>
          <w:szCs w:val="20"/>
        </w:rPr>
        <w:t>Załącznik nr 2 – Formularz oferty,</w:t>
      </w:r>
    </w:p>
    <w:p w14:paraId="672A3139" w14:textId="77777777" w:rsidR="00AA4E0D" w:rsidRDefault="00AA4E0D" w:rsidP="00DF091C">
      <w:pPr>
        <w:numPr>
          <w:ilvl w:val="0"/>
          <w:numId w:val="12"/>
        </w:numPr>
        <w:rPr>
          <w:rFonts w:ascii="Tahoma" w:hAnsi="Tahoma" w:cs="Tahoma"/>
          <w:sz w:val="20"/>
          <w:szCs w:val="20"/>
        </w:rPr>
      </w:pPr>
      <w:r>
        <w:rPr>
          <w:rFonts w:ascii="Tahoma" w:hAnsi="Tahoma" w:cs="Tahoma"/>
          <w:sz w:val="20"/>
          <w:szCs w:val="20"/>
        </w:rPr>
        <w:t>Załącznik nr 3</w:t>
      </w:r>
      <w:r w:rsidRPr="00AA4E0D">
        <w:rPr>
          <w:rFonts w:ascii="Tahoma" w:hAnsi="Tahoma" w:cs="Tahoma"/>
          <w:sz w:val="20"/>
          <w:szCs w:val="20"/>
        </w:rPr>
        <w:t xml:space="preserve"> – Oświadczenie Wykonawcy o spełnieniu warunków udziału w postępowaniu,</w:t>
      </w:r>
    </w:p>
    <w:p w14:paraId="58AF54C3" w14:textId="77777777" w:rsidR="00AA4E0D" w:rsidRDefault="00AA4E0D" w:rsidP="00DF091C">
      <w:pPr>
        <w:numPr>
          <w:ilvl w:val="0"/>
          <w:numId w:val="12"/>
        </w:numPr>
        <w:rPr>
          <w:rFonts w:ascii="Tahoma" w:hAnsi="Tahoma" w:cs="Tahoma"/>
          <w:sz w:val="20"/>
          <w:szCs w:val="20"/>
        </w:rPr>
      </w:pPr>
      <w:r>
        <w:rPr>
          <w:rFonts w:ascii="Tahoma" w:hAnsi="Tahoma" w:cs="Tahoma"/>
          <w:sz w:val="20"/>
          <w:szCs w:val="20"/>
        </w:rPr>
        <w:t>Załącznik nr 4</w:t>
      </w:r>
      <w:r w:rsidRPr="00AA4E0D">
        <w:rPr>
          <w:rFonts w:ascii="Tahoma" w:hAnsi="Tahoma" w:cs="Tahoma"/>
          <w:sz w:val="20"/>
          <w:szCs w:val="20"/>
        </w:rPr>
        <w:t xml:space="preserve"> – Oświadczenie Wykonawcy o braku podstaw do wykluczenia z postępowania w okolicznościach, o których mowa w art. 24 ust. 1 Ustawy,</w:t>
      </w:r>
    </w:p>
    <w:p w14:paraId="59539CBF" w14:textId="77777777" w:rsidR="009B04FF" w:rsidRDefault="009B04FF" w:rsidP="00DF091C">
      <w:pPr>
        <w:keepNext/>
        <w:numPr>
          <w:ilvl w:val="0"/>
          <w:numId w:val="12"/>
        </w:numPr>
        <w:rPr>
          <w:rFonts w:ascii="Tahoma" w:hAnsi="Tahoma" w:cs="Tahoma"/>
          <w:sz w:val="20"/>
          <w:szCs w:val="20"/>
        </w:rPr>
      </w:pPr>
      <w:r>
        <w:rPr>
          <w:rFonts w:ascii="Tahoma" w:hAnsi="Tahoma" w:cs="Tahoma"/>
          <w:sz w:val="20"/>
          <w:szCs w:val="20"/>
        </w:rPr>
        <w:t>Załącznik nr 5</w:t>
      </w:r>
      <w:r w:rsidRPr="00C263EE">
        <w:rPr>
          <w:rFonts w:ascii="Tahoma" w:hAnsi="Tahoma" w:cs="Tahoma"/>
          <w:sz w:val="20"/>
          <w:szCs w:val="20"/>
        </w:rPr>
        <w:t xml:space="preserve"> –</w:t>
      </w:r>
      <w:r>
        <w:rPr>
          <w:rFonts w:ascii="Tahoma" w:hAnsi="Tahoma" w:cs="Tahoma"/>
          <w:sz w:val="20"/>
          <w:szCs w:val="20"/>
        </w:rPr>
        <w:t xml:space="preserve"> </w:t>
      </w:r>
      <w:r w:rsidRPr="00C263EE">
        <w:rPr>
          <w:rFonts w:ascii="Tahoma" w:hAnsi="Tahoma" w:cs="Tahoma"/>
          <w:sz w:val="20"/>
          <w:szCs w:val="20"/>
        </w:rPr>
        <w:t xml:space="preserve">Wykaz wykonanych </w:t>
      </w:r>
      <w:r>
        <w:rPr>
          <w:rFonts w:ascii="Tahoma" w:hAnsi="Tahoma" w:cs="Tahoma"/>
          <w:sz w:val="20"/>
          <w:szCs w:val="20"/>
        </w:rPr>
        <w:t>dostaw,</w:t>
      </w:r>
      <w:r w:rsidRPr="00C263EE">
        <w:rPr>
          <w:rFonts w:ascii="Tahoma" w:hAnsi="Tahoma" w:cs="Tahoma"/>
          <w:sz w:val="20"/>
          <w:szCs w:val="20"/>
        </w:rPr>
        <w:t xml:space="preserve"> </w:t>
      </w:r>
    </w:p>
    <w:p w14:paraId="77B13868" w14:textId="77777777" w:rsidR="009B04FF" w:rsidRDefault="009B04FF" w:rsidP="00DF091C">
      <w:pPr>
        <w:numPr>
          <w:ilvl w:val="0"/>
          <w:numId w:val="12"/>
        </w:numPr>
        <w:ind w:left="0" w:firstLine="0"/>
        <w:rPr>
          <w:rFonts w:ascii="Tahoma" w:hAnsi="Tahoma" w:cs="Tahoma"/>
          <w:sz w:val="20"/>
          <w:szCs w:val="20"/>
        </w:rPr>
      </w:pPr>
      <w:r>
        <w:rPr>
          <w:rFonts w:ascii="Tahoma" w:hAnsi="Tahoma" w:cs="Tahoma"/>
          <w:sz w:val="20"/>
          <w:szCs w:val="20"/>
        </w:rPr>
        <w:t>Załącznik nr 6</w:t>
      </w:r>
      <w:r w:rsidRPr="00C263EE">
        <w:rPr>
          <w:rFonts w:ascii="Tahoma" w:hAnsi="Tahoma" w:cs="Tahoma"/>
          <w:sz w:val="20"/>
          <w:szCs w:val="20"/>
        </w:rPr>
        <w:t xml:space="preserve"> –</w:t>
      </w:r>
      <w:r>
        <w:rPr>
          <w:rFonts w:ascii="Tahoma" w:hAnsi="Tahoma" w:cs="Tahoma"/>
          <w:sz w:val="20"/>
          <w:szCs w:val="20"/>
        </w:rPr>
        <w:t xml:space="preserve"> </w:t>
      </w:r>
      <w:r w:rsidRPr="00C263EE">
        <w:rPr>
          <w:rFonts w:ascii="Tahoma" w:hAnsi="Tahoma" w:cs="Tahoma"/>
          <w:sz w:val="20"/>
          <w:szCs w:val="20"/>
        </w:rPr>
        <w:t>Wykaz osób uczestniczących w wykonaniu zamówienia</w:t>
      </w:r>
      <w:r>
        <w:rPr>
          <w:rFonts w:ascii="Tahoma" w:hAnsi="Tahoma" w:cs="Tahoma"/>
          <w:sz w:val="20"/>
          <w:szCs w:val="20"/>
        </w:rPr>
        <w:t>,</w:t>
      </w:r>
    </w:p>
    <w:p w14:paraId="64CDD2A2" w14:textId="77777777" w:rsidR="0080493B" w:rsidRDefault="001979E2" w:rsidP="00DF091C">
      <w:pPr>
        <w:numPr>
          <w:ilvl w:val="0"/>
          <w:numId w:val="12"/>
        </w:numPr>
        <w:rPr>
          <w:rFonts w:ascii="Tahoma" w:hAnsi="Tahoma" w:cs="Tahoma"/>
          <w:sz w:val="20"/>
          <w:szCs w:val="20"/>
        </w:rPr>
      </w:pPr>
      <w:r w:rsidRPr="00AA4E0D">
        <w:rPr>
          <w:rFonts w:ascii="Tahoma" w:hAnsi="Tahoma" w:cs="Tahoma"/>
          <w:sz w:val="20"/>
          <w:szCs w:val="20"/>
        </w:rPr>
        <w:t>Załąc</w:t>
      </w:r>
      <w:r w:rsidR="009B04FF">
        <w:rPr>
          <w:rFonts w:ascii="Tahoma" w:hAnsi="Tahoma" w:cs="Tahoma"/>
          <w:sz w:val="20"/>
          <w:szCs w:val="20"/>
        </w:rPr>
        <w:t>znik nr 7</w:t>
      </w:r>
      <w:r w:rsidR="00632B5A">
        <w:rPr>
          <w:rFonts w:ascii="Tahoma" w:hAnsi="Tahoma" w:cs="Tahoma"/>
          <w:sz w:val="20"/>
          <w:szCs w:val="20"/>
        </w:rPr>
        <w:t xml:space="preserve"> – Wzór umowy dla części nr 1 i 2,</w:t>
      </w:r>
    </w:p>
    <w:p w14:paraId="47167D93" w14:textId="77777777" w:rsidR="00632B5A" w:rsidRPr="00AA4E0D" w:rsidRDefault="00632B5A" w:rsidP="00DF091C">
      <w:pPr>
        <w:numPr>
          <w:ilvl w:val="0"/>
          <w:numId w:val="12"/>
        </w:numPr>
        <w:rPr>
          <w:rFonts w:ascii="Tahoma" w:hAnsi="Tahoma" w:cs="Tahoma"/>
          <w:sz w:val="20"/>
          <w:szCs w:val="20"/>
        </w:rPr>
      </w:pPr>
      <w:r>
        <w:rPr>
          <w:rFonts w:ascii="Tahoma" w:hAnsi="Tahoma" w:cs="Tahoma"/>
          <w:sz w:val="20"/>
          <w:szCs w:val="20"/>
        </w:rPr>
        <w:t>Załącznik nr 8 – Wzór umowy dla części nr 3.</w:t>
      </w:r>
    </w:p>
    <w:p w14:paraId="44DC3962" w14:textId="77777777" w:rsidR="00985D16" w:rsidRDefault="00985D16" w:rsidP="0075132B">
      <w:pPr>
        <w:rPr>
          <w:rFonts w:ascii="Tahoma" w:hAnsi="Tahoma" w:cs="Tahoma"/>
          <w:sz w:val="20"/>
          <w:szCs w:val="20"/>
        </w:rPr>
      </w:pPr>
    </w:p>
    <w:p w14:paraId="4F923B4B" w14:textId="77777777" w:rsidR="00985D16" w:rsidRPr="00723A51" w:rsidRDefault="00985D16" w:rsidP="0075132B">
      <w:pPr>
        <w:rPr>
          <w:rFonts w:ascii="Tahoma" w:hAnsi="Tahoma" w:cs="Tahoma"/>
          <w:sz w:val="20"/>
          <w:szCs w:val="20"/>
        </w:rPr>
        <w:sectPr w:rsidR="00985D16" w:rsidRPr="00723A51" w:rsidSect="007D5926">
          <w:headerReference w:type="default" r:id="rId12"/>
          <w:footerReference w:type="default" r:id="rId13"/>
          <w:type w:val="continuous"/>
          <w:pgSz w:w="11906" w:h="16838"/>
          <w:pgMar w:top="1440" w:right="1080" w:bottom="1440" w:left="1080" w:header="283" w:footer="283" w:gutter="0"/>
          <w:cols w:space="708"/>
          <w:docGrid w:linePitch="360"/>
        </w:sectPr>
      </w:pPr>
    </w:p>
    <w:p w14:paraId="37F98C28" w14:textId="77777777" w:rsidR="0080493B" w:rsidRPr="00723A51" w:rsidRDefault="0080493B" w:rsidP="0075132B">
      <w:pPr>
        <w:spacing w:line="360" w:lineRule="auto"/>
        <w:jc w:val="both"/>
        <w:rPr>
          <w:rFonts w:ascii="Tahoma" w:hAnsi="Tahoma" w:cs="Tahoma"/>
          <w:b/>
          <w:color w:val="000000"/>
          <w:sz w:val="20"/>
          <w:szCs w:val="20"/>
        </w:rPr>
      </w:pPr>
      <w:r w:rsidRPr="00723A51">
        <w:rPr>
          <w:rFonts w:ascii="Tahoma" w:hAnsi="Tahoma" w:cs="Tahoma"/>
          <w:color w:val="000000"/>
          <w:sz w:val="20"/>
          <w:szCs w:val="20"/>
        </w:rPr>
        <w:lastRenderedPageBreak/>
        <w:t>Numer sprawy</w:t>
      </w:r>
      <w:r w:rsidR="00220F0B">
        <w:rPr>
          <w:rFonts w:ascii="Tahoma" w:hAnsi="Tahoma" w:cs="Tahoma"/>
          <w:b/>
          <w:bCs/>
          <w:color w:val="000000"/>
          <w:sz w:val="20"/>
          <w:szCs w:val="20"/>
        </w:rPr>
        <w:t xml:space="preserve"> 6/2017</w:t>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007F497F">
        <w:rPr>
          <w:rFonts w:ascii="Tahoma" w:hAnsi="Tahoma" w:cs="Tahoma"/>
          <w:b/>
          <w:bCs/>
          <w:color w:val="000000"/>
          <w:sz w:val="20"/>
          <w:szCs w:val="20"/>
        </w:rPr>
        <w:tab/>
      </w:r>
      <w:r w:rsidRPr="00723A51">
        <w:rPr>
          <w:rFonts w:ascii="Tahoma" w:hAnsi="Tahoma" w:cs="Tahoma"/>
          <w:b/>
          <w:color w:val="000000"/>
          <w:sz w:val="20"/>
          <w:szCs w:val="20"/>
        </w:rPr>
        <w:t>Załącznik Nr 1 do SIWZ</w:t>
      </w:r>
    </w:p>
    <w:p w14:paraId="7B82A12F" w14:textId="77777777" w:rsidR="0080493B" w:rsidRPr="00723A51" w:rsidRDefault="0080493B" w:rsidP="0075132B">
      <w:pPr>
        <w:tabs>
          <w:tab w:val="center" w:pos="5016"/>
          <w:tab w:val="right" w:pos="9552"/>
        </w:tabs>
        <w:spacing w:line="360" w:lineRule="auto"/>
        <w:jc w:val="both"/>
        <w:rPr>
          <w:rFonts w:ascii="Tahoma" w:hAnsi="Tahoma" w:cs="Tahoma"/>
          <w:b/>
          <w:color w:val="000000"/>
          <w:sz w:val="20"/>
          <w:szCs w:val="20"/>
        </w:rPr>
      </w:pPr>
      <w:r w:rsidRPr="00723A51">
        <w:rPr>
          <w:rFonts w:ascii="Tahoma" w:hAnsi="Tahoma" w:cs="Tahoma"/>
          <w:b/>
          <w:color w:val="000000"/>
          <w:sz w:val="20"/>
          <w:szCs w:val="20"/>
        </w:rPr>
        <w:tab/>
      </w:r>
    </w:p>
    <w:p w14:paraId="5D6E934A" w14:textId="77777777" w:rsidR="0080493B" w:rsidRPr="0075132B" w:rsidRDefault="0080493B" w:rsidP="0075132B">
      <w:pPr>
        <w:spacing w:line="360" w:lineRule="auto"/>
        <w:jc w:val="center"/>
        <w:rPr>
          <w:rFonts w:ascii="Tahoma" w:hAnsi="Tahoma" w:cs="Tahoma"/>
          <w:b/>
          <w:caps/>
          <w:color w:val="000000"/>
          <w:sz w:val="20"/>
          <w:szCs w:val="20"/>
        </w:rPr>
      </w:pPr>
      <w:r w:rsidRPr="0075132B">
        <w:rPr>
          <w:rFonts w:ascii="Tahoma" w:hAnsi="Tahoma" w:cs="Tahoma"/>
          <w:b/>
          <w:caps/>
          <w:color w:val="000000"/>
          <w:sz w:val="20"/>
          <w:szCs w:val="20"/>
        </w:rPr>
        <w:t>Szczegółowy opis przedmiotu zamówienia</w:t>
      </w:r>
    </w:p>
    <w:p w14:paraId="76156A9A" w14:textId="77777777" w:rsidR="001A5DE6" w:rsidRDefault="001A5DE6" w:rsidP="0075132B">
      <w:pPr>
        <w:spacing w:line="360" w:lineRule="auto"/>
        <w:jc w:val="center"/>
        <w:rPr>
          <w:rFonts w:ascii="Tahoma" w:hAnsi="Tahoma" w:cs="Tahoma"/>
          <w:b/>
          <w:sz w:val="20"/>
          <w:szCs w:val="20"/>
        </w:rPr>
      </w:pPr>
    </w:p>
    <w:p w14:paraId="2EA7854A" w14:textId="77777777" w:rsidR="001A5DE6" w:rsidRPr="00723A51" w:rsidRDefault="001A5DE6" w:rsidP="0075132B">
      <w:pPr>
        <w:pBdr>
          <w:top w:val="single" w:sz="4" w:space="1" w:color="auto"/>
          <w:left w:val="single" w:sz="4" w:space="4" w:color="auto"/>
          <w:bottom w:val="single" w:sz="4" w:space="1" w:color="auto"/>
          <w:right w:val="single" w:sz="4" w:space="4" w:color="auto"/>
        </w:pBdr>
        <w:jc w:val="center"/>
        <w:rPr>
          <w:rFonts w:ascii="Tahoma" w:hAnsi="Tahoma" w:cs="Tahoma"/>
          <w:b/>
          <w:smallCaps/>
          <w:color w:val="000000"/>
          <w:sz w:val="20"/>
          <w:szCs w:val="20"/>
        </w:rPr>
      </w:pPr>
      <w:r>
        <w:rPr>
          <w:rFonts w:ascii="Tahoma" w:hAnsi="Tahoma" w:cs="Tahoma"/>
          <w:b/>
          <w:sz w:val="20"/>
          <w:szCs w:val="20"/>
        </w:rPr>
        <w:t xml:space="preserve">Część I zamówienia – </w:t>
      </w:r>
      <w:r w:rsidR="007F497F">
        <w:rPr>
          <w:rFonts w:ascii="Tahoma" w:hAnsi="Tahoma" w:cs="Tahoma"/>
          <w:b/>
          <w:sz w:val="20"/>
          <w:szCs w:val="20"/>
        </w:rPr>
        <w:t>Zakup urządzeń wielofunkcyjnych – 2 szt.</w:t>
      </w:r>
    </w:p>
    <w:p w14:paraId="6BB13EB9" w14:textId="77777777" w:rsidR="002521D1" w:rsidRDefault="002521D1" w:rsidP="0075132B">
      <w:pPr>
        <w:pStyle w:val="Bezodstpw"/>
        <w:spacing w:line="360" w:lineRule="auto"/>
        <w:ind w:left="720"/>
        <w:jc w:val="both"/>
        <w:rPr>
          <w:rFonts w:ascii="Tahoma" w:hAnsi="Tahoma" w:cs="Tahoma"/>
          <w:b/>
          <w:sz w:val="20"/>
          <w:szCs w:val="20"/>
        </w:rPr>
      </w:pPr>
    </w:p>
    <w:p w14:paraId="09C02D0E" w14:textId="77777777" w:rsidR="00453180" w:rsidRPr="0075132B" w:rsidRDefault="00C52DD5" w:rsidP="0075132B">
      <w:pPr>
        <w:pStyle w:val="Bezodstpw"/>
        <w:spacing w:line="360" w:lineRule="auto"/>
        <w:jc w:val="both"/>
        <w:rPr>
          <w:rFonts w:ascii="Tahoma" w:hAnsi="Tahoma" w:cs="Tahoma"/>
          <w:b/>
          <w:sz w:val="18"/>
          <w:szCs w:val="20"/>
        </w:rPr>
      </w:pPr>
      <w:r w:rsidRPr="0075132B">
        <w:rPr>
          <w:rFonts w:ascii="Tahoma" w:hAnsi="Tahoma" w:cs="Tahoma"/>
          <w:b/>
          <w:bCs/>
          <w:sz w:val="20"/>
        </w:rPr>
        <w:t>A) Urządzenie wielofunkcyjne</w:t>
      </w:r>
      <w:r w:rsidR="0075132B">
        <w:rPr>
          <w:rFonts w:ascii="Tahoma" w:hAnsi="Tahoma" w:cs="Tahoma"/>
          <w:b/>
          <w:bCs/>
          <w:sz w:val="20"/>
        </w:rPr>
        <w:t xml:space="preserve"> (duże)</w:t>
      </w:r>
      <w:r w:rsidRPr="0075132B">
        <w:rPr>
          <w:rFonts w:ascii="Tahoma" w:hAnsi="Tahoma" w:cs="Tahoma"/>
          <w:b/>
          <w:bCs/>
          <w:sz w:val="20"/>
        </w:rPr>
        <w:t xml:space="preserve"> – 1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63"/>
        <w:gridCol w:w="4111"/>
        <w:gridCol w:w="5669"/>
        <w:gridCol w:w="4783"/>
      </w:tblGrid>
      <w:tr w:rsidR="001D39F1" w:rsidRPr="001D39F1" w14:paraId="18A96BE0" w14:textId="77777777" w:rsidTr="00A976E6">
        <w:trPr>
          <w:tblHeader/>
        </w:trPr>
        <w:tc>
          <w:tcPr>
            <w:tcW w:w="186" w:type="pct"/>
            <w:tcBorders>
              <w:top w:val="single" w:sz="4" w:space="0" w:color="auto"/>
              <w:left w:val="single" w:sz="4" w:space="0" w:color="auto"/>
              <w:bottom w:val="single" w:sz="4" w:space="0" w:color="auto"/>
              <w:right w:val="single" w:sz="4" w:space="0" w:color="auto"/>
            </w:tcBorders>
            <w:shd w:val="clear" w:color="auto" w:fill="D9D9D9"/>
            <w:vAlign w:val="center"/>
          </w:tcPr>
          <w:p w14:paraId="2C8D30A7" w14:textId="77777777" w:rsidR="00C52DD5" w:rsidRPr="001D39F1" w:rsidRDefault="00C52DD5" w:rsidP="00A976E6">
            <w:pPr>
              <w:snapToGrid w:val="0"/>
              <w:jc w:val="center"/>
              <w:rPr>
                <w:rFonts w:ascii="Tahoma" w:hAnsi="Tahoma" w:cs="Tahoma"/>
                <w:b/>
                <w:color w:val="000000" w:themeColor="text1"/>
                <w:sz w:val="20"/>
                <w:szCs w:val="20"/>
              </w:rPr>
            </w:pPr>
            <w:r w:rsidRPr="001D39F1">
              <w:rPr>
                <w:rFonts w:ascii="Tahoma" w:hAnsi="Tahoma" w:cs="Tahoma"/>
                <w:b/>
                <w:color w:val="000000" w:themeColor="text1"/>
                <w:sz w:val="20"/>
                <w:szCs w:val="20"/>
              </w:rPr>
              <w:t>L.p.</w:t>
            </w:r>
          </w:p>
        </w:tc>
        <w:tc>
          <w:tcPr>
            <w:tcW w:w="1359" w:type="pct"/>
            <w:tcBorders>
              <w:top w:val="single" w:sz="4" w:space="0" w:color="auto"/>
              <w:left w:val="single" w:sz="4" w:space="0" w:color="auto"/>
              <w:bottom w:val="single" w:sz="4" w:space="0" w:color="auto"/>
              <w:right w:val="single" w:sz="4" w:space="0" w:color="auto"/>
            </w:tcBorders>
            <w:shd w:val="clear" w:color="auto" w:fill="D9D9D9"/>
            <w:vAlign w:val="center"/>
          </w:tcPr>
          <w:p w14:paraId="3F9043D8" w14:textId="77777777" w:rsidR="00C52DD5" w:rsidRPr="001D39F1" w:rsidRDefault="00C52DD5" w:rsidP="00A976E6">
            <w:pPr>
              <w:snapToGrid w:val="0"/>
              <w:jc w:val="center"/>
              <w:rPr>
                <w:rFonts w:ascii="Tahoma" w:hAnsi="Tahoma" w:cs="Tahoma"/>
                <w:b/>
                <w:color w:val="000000" w:themeColor="text1"/>
                <w:sz w:val="20"/>
                <w:szCs w:val="20"/>
              </w:rPr>
            </w:pPr>
            <w:r w:rsidRPr="001D39F1">
              <w:rPr>
                <w:rFonts w:ascii="Tahoma" w:hAnsi="Tahoma" w:cs="Tahoma"/>
                <w:b/>
                <w:color w:val="000000" w:themeColor="text1"/>
                <w:sz w:val="20"/>
                <w:szCs w:val="20"/>
              </w:rPr>
              <w:t>Nazwa komponentu</w:t>
            </w:r>
          </w:p>
        </w:tc>
        <w:tc>
          <w:tcPr>
            <w:tcW w:w="1874" w:type="pct"/>
            <w:tcBorders>
              <w:top w:val="single" w:sz="4" w:space="0" w:color="auto"/>
              <w:left w:val="single" w:sz="4" w:space="0" w:color="auto"/>
              <w:bottom w:val="single" w:sz="4" w:space="0" w:color="auto"/>
              <w:right w:val="single" w:sz="4" w:space="0" w:color="auto"/>
            </w:tcBorders>
            <w:shd w:val="clear" w:color="auto" w:fill="D9D9D9"/>
            <w:vAlign w:val="center"/>
          </w:tcPr>
          <w:p w14:paraId="1C8792C2" w14:textId="77777777" w:rsidR="00C52DD5" w:rsidRPr="001D39F1" w:rsidRDefault="00C52DD5" w:rsidP="00A976E6">
            <w:pPr>
              <w:snapToGrid w:val="0"/>
              <w:jc w:val="center"/>
              <w:rPr>
                <w:rFonts w:ascii="Tahoma" w:hAnsi="Tahoma" w:cs="Tahoma"/>
                <w:b/>
                <w:color w:val="000000" w:themeColor="text1"/>
                <w:sz w:val="20"/>
                <w:szCs w:val="20"/>
              </w:rPr>
            </w:pPr>
            <w:r w:rsidRPr="001D39F1">
              <w:rPr>
                <w:rFonts w:ascii="Tahoma" w:hAnsi="Tahoma" w:cs="Tahoma"/>
                <w:b/>
                <w:color w:val="000000" w:themeColor="text1"/>
                <w:sz w:val="20"/>
                <w:szCs w:val="20"/>
              </w:rPr>
              <w:t xml:space="preserve">Wymagane minimalne parametry </w:t>
            </w:r>
            <w:r w:rsidR="003D2924" w:rsidRPr="001D39F1">
              <w:rPr>
                <w:rFonts w:ascii="Tahoma" w:hAnsi="Tahoma" w:cs="Tahoma"/>
                <w:b/>
                <w:color w:val="000000" w:themeColor="text1"/>
                <w:sz w:val="20"/>
                <w:szCs w:val="20"/>
              </w:rPr>
              <w:t>techniczne</w:t>
            </w:r>
          </w:p>
        </w:tc>
        <w:tc>
          <w:tcPr>
            <w:tcW w:w="1581" w:type="pct"/>
            <w:tcBorders>
              <w:top w:val="single" w:sz="4" w:space="0" w:color="auto"/>
              <w:left w:val="single" w:sz="4" w:space="0" w:color="auto"/>
              <w:bottom w:val="single" w:sz="4" w:space="0" w:color="auto"/>
              <w:right w:val="single" w:sz="4" w:space="0" w:color="auto"/>
            </w:tcBorders>
            <w:shd w:val="clear" w:color="auto" w:fill="D9D9D9"/>
            <w:vAlign w:val="center"/>
          </w:tcPr>
          <w:p w14:paraId="1815D56D" w14:textId="77777777" w:rsidR="00C52DD5" w:rsidRPr="001D39F1" w:rsidRDefault="00C52DD5" w:rsidP="00A976E6">
            <w:pPr>
              <w:snapToGrid w:val="0"/>
              <w:jc w:val="center"/>
              <w:rPr>
                <w:rFonts w:ascii="Tahoma" w:hAnsi="Tahoma" w:cs="Tahoma"/>
                <w:b/>
                <w:color w:val="000000" w:themeColor="text1"/>
                <w:sz w:val="20"/>
                <w:szCs w:val="20"/>
              </w:rPr>
            </w:pPr>
            <w:r w:rsidRPr="001D39F1">
              <w:rPr>
                <w:rFonts w:ascii="Tahoma" w:hAnsi="Tahoma" w:cs="Tahoma"/>
                <w:b/>
                <w:color w:val="000000" w:themeColor="text1"/>
                <w:sz w:val="20"/>
                <w:szCs w:val="20"/>
              </w:rPr>
              <w:t>Parametry oferowane</w:t>
            </w:r>
            <w:r w:rsidRPr="001D39F1">
              <w:rPr>
                <w:rFonts w:ascii="Tahoma" w:hAnsi="Tahoma" w:cs="Tahoma"/>
                <w:color w:val="000000" w:themeColor="text1"/>
                <w:sz w:val="20"/>
                <w:szCs w:val="20"/>
              </w:rPr>
              <w:t>*</w:t>
            </w:r>
          </w:p>
        </w:tc>
      </w:tr>
      <w:tr w:rsidR="00C52DD5" w:rsidRPr="0075132B" w14:paraId="51996259" w14:textId="77777777" w:rsidTr="00A976E6">
        <w:tblPrEx>
          <w:tblCellMar>
            <w:top w:w="0" w:type="dxa"/>
            <w:left w:w="70" w:type="dxa"/>
            <w:bottom w:w="0" w:type="dxa"/>
            <w:right w:w="70" w:type="dxa"/>
          </w:tblCellMar>
          <w:tblLook w:val="04A0" w:firstRow="1" w:lastRow="0" w:firstColumn="1" w:lastColumn="0" w:noHBand="0" w:noVBand="1"/>
        </w:tblPrEx>
        <w:tc>
          <w:tcPr>
            <w:tcW w:w="186" w:type="pct"/>
            <w:tcBorders>
              <w:top w:val="single" w:sz="4" w:space="0" w:color="auto"/>
            </w:tcBorders>
            <w:vAlign w:val="center"/>
          </w:tcPr>
          <w:p w14:paraId="369C2979" w14:textId="77777777" w:rsidR="00C52DD5" w:rsidRPr="0075132B" w:rsidRDefault="00C52DD5" w:rsidP="00DF091C">
            <w:pPr>
              <w:pStyle w:val="Akapitzlist"/>
              <w:numPr>
                <w:ilvl w:val="0"/>
                <w:numId w:val="56"/>
              </w:numPr>
              <w:jc w:val="center"/>
              <w:rPr>
                <w:rFonts w:ascii="Tahoma" w:hAnsi="Tahoma" w:cs="Tahoma"/>
                <w:sz w:val="20"/>
                <w:szCs w:val="20"/>
              </w:rPr>
            </w:pPr>
          </w:p>
        </w:tc>
        <w:tc>
          <w:tcPr>
            <w:tcW w:w="1359" w:type="pct"/>
            <w:tcBorders>
              <w:top w:val="single" w:sz="4" w:space="0" w:color="auto"/>
            </w:tcBorders>
            <w:shd w:val="clear" w:color="auto" w:fill="auto"/>
            <w:vAlign w:val="center"/>
          </w:tcPr>
          <w:p w14:paraId="1FEFCA2C" w14:textId="77777777" w:rsidR="00C52DD5" w:rsidRPr="0075132B" w:rsidRDefault="00C52DD5" w:rsidP="00A976E6">
            <w:pPr>
              <w:rPr>
                <w:rFonts w:ascii="Tahoma" w:hAnsi="Tahoma" w:cs="Tahoma"/>
                <w:sz w:val="20"/>
                <w:szCs w:val="20"/>
              </w:rPr>
            </w:pPr>
            <w:r w:rsidRPr="0075132B">
              <w:rPr>
                <w:rFonts w:ascii="Tahoma" w:hAnsi="Tahoma" w:cs="Tahoma"/>
                <w:sz w:val="20"/>
                <w:szCs w:val="20"/>
              </w:rPr>
              <w:t>Typ/producent/nazwa</w:t>
            </w:r>
          </w:p>
        </w:tc>
        <w:tc>
          <w:tcPr>
            <w:tcW w:w="1874" w:type="pct"/>
            <w:tcBorders>
              <w:top w:val="single" w:sz="4" w:space="0" w:color="auto"/>
            </w:tcBorders>
            <w:shd w:val="clear" w:color="auto" w:fill="auto"/>
            <w:vAlign w:val="center"/>
          </w:tcPr>
          <w:p w14:paraId="4D2BAAD6" w14:textId="77777777" w:rsidR="00C52DD5" w:rsidRPr="0075132B" w:rsidRDefault="00C52DD5" w:rsidP="00A976E6">
            <w:pPr>
              <w:rPr>
                <w:rFonts w:ascii="Tahoma" w:hAnsi="Tahoma" w:cs="Tahoma"/>
                <w:sz w:val="20"/>
                <w:szCs w:val="20"/>
              </w:rPr>
            </w:pPr>
            <w:r w:rsidRPr="0075132B">
              <w:rPr>
                <w:rFonts w:ascii="Tahoma" w:hAnsi="Tahoma" w:cs="Tahoma"/>
                <w:bCs/>
                <w:sz w:val="20"/>
                <w:szCs w:val="20"/>
              </w:rPr>
              <w:t>Urządzenie wielofunkcyjne</w:t>
            </w:r>
          </w:p>
        </w:tc>
        <w:tc>
          <w:tcPr>
            <w:tcW w:w="1581" w:type="pct"/>
            <w:tcBorders>
              <w:top w:val="single" w:sz="4" w:space="0" w:color="auto"/>
            </w:tcBorders>
          </w:tcPr>
          <w:p w14:paraId="1F45BE11" w14:textId="77777777" w:rsidR="00C52DD5" w:rsidRPr="0075132B" w:rsidRDefault="00C52DD5" w:rsidP="00A976E6">
            <w:pPr>
              <w:rPr>
                <w:rFonts w:ascii="Tahoma" w:hAnsi="Tahoma" w:cs="Tahoma"/>
                <w:sz w:val="20"/>
                <w:szCs w:val="20"/>
              </w:rPr>
            </w:pPr>
          </w:p>
        </w:tc>
      </w:tr>
      <w:tr w:rsidR="00C52DD5" w:rsidRPr="0075132B" w14:paraId="06E82DC8" w14:textId="77777777" w:rsidTr="00A976E6">
        <w:tblPrEx>
          <w:tblCellMar>
            <w:top w:w="0" w:type="dxa"/>
            <w:left w:w="70" w:type="dxa"/>
            <w:bottom w:w="0" w:type="dxa"/>
            <w:right w:w="70" w:type="dxa"/>
          </w:tblCellMar>
          <w:tblLook w:val="04A0" w:firstRow="1" w:lastRow="0" w:firstColumn="1" w:lastColumn="0" w:noHBand="0" w:noVBand="1"/>
        </w:tblPrEx>
        <w:tc>
          <w:tcPr>
            <w:tcW w:w="186" w:type="pct"/>
            <w:vAlign w:val="center"/>
          </w:tcPr>
          <w:p w14:paraId="045ED7D0" w14:textId="77777777" w:rsidR="00C52DD5" w:rsidRPr="0075132B"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vAlign w:val="center"/>
            <w:hideMark/>
          </w:tcPr>
          <w:p w14:paraId="4589F41E" w14:textId="77777777" w:rsidR="00C52DD5" w:rsidRPr="0075132B" w:rsidRDefault="00C52DD5" w:rsidP="00A976E6">
            <w:pPr>
              <w:rPr>
                <w:rFonts w:ascii="Tahoma" w:hAnsi="Tahoma" w:cs="Tahoma"/>
                <w:sz w:val="20"/>
                <w:szCs w:val="20"/>
              </w:rPr>
            </w:pPr>
            <w:r w:rsidRPr="0075132B">
              <w:rPr>
                <w:rFonts w:ascii="Tahoma" w:hAnsi="Tahoma" w:cs="Tahoma"/>
                <w:sz w:val="20"/>
                <w:szCs w:val="20"/>
              </w:rPr>
              <w:t xml:space="preserve">Prędkość kopiowania w czerni i kolorze </w:t>
            </w:r>
          </w:p>
        </w:tc>
        <w:tc>
          <w:tcPr>
            <w:tcW w:w="1874" w:type="pct"/>
            <w:shd w:val="clear" w:color="auto" w:fill="auto"/>
            <w:vAlign w:val="center"/>
            <w:hideMark/>
          </w:tcPr>
          <w:p w14:paraId="58670D85" w14:textId="77777777" w:rsidR="00C52DD5" w:rsidRPr="0075132B" w:rsidRDefault="00C52DD5" w:rsidP="00A976E6">
            <w:pPr>
              <w:rPr>
                <w:rFonts w:ascii="Tahoma" w:hAnsi="Tahoma" w:cs="Tahoma"/>
                <w:sz w:val="20"/>
                <w:szCs w:val="20"/>
              </w:rPr>
            </w:pPr>
            <w:r w:rsidRPr="0075132B">
              <w:rPr>
                <w:rFonts w:ascii="Tahoma" w:hAnsi="Tahoma" w:cs="Tahoma"/>
                <w:sz w:val="20"/>
                <w:szCs w:val="20"/>
              </w:rPr>
              <w:t xml:space="preserve"> 25 str./min. A4, 15 str./min. A3</w:t>
            </w:r>
          </w:p>
        </w:tc>
        <w:tc>
          <w:tcPr>
            <w:tcW w:w="1581" w:type="pct"/>
          </w:tcPr>
          <w:p w14:paraId="047E935E" w14:textId="77777777" w:rsidR="00C52DD5" w:rsidRPr="0075132B" w:rsidRDefault="00C52DD5" w:rsidP="00A976E6">
            <w:pPr>
              <w:rPr>
                <w:rFonts w:ascii="Tahoma" w:hAnsi="Tahoma" w:cs="Tahoma"/>
                <w:sz w:val="20"/>
                <w:szCs w:val="20"/>
              </w:rPr>
            </w:pPr>
          </w:p>
        </w:tc>
      </w:tr>
      <w:tr w:rsidR="00C52DD5" w:rsidRPr="0075132B" w14:paraId="33988AC3" w14:textId="77777777" w:rsidTr="00A976E6">
        <w:tblPrEx>
          <w:tblCellMar>
            <w:top w:w="0" w:type="dxa"/>
            <w:left w:w="70" w:type="dxa"/>
            <w:bottom w:w="0" w:type="dxa"/>
            <w:right w:w="70" w:type="dxa"/>
          </w:tblCellMar>
          <w:tblLook w:val="04A0" w:firstRow="1" w:lastRow="0" w:firstColumn="1" w:lastColumn="0" w:noHBand="0" w:noVBand="1"/>
        </w:tblPrEx>
        <w:tc>
          <w:tcPr>
            <w:tcW w:w="186" w:type="pct"/>
            <w:vAlign w:val="center"/>
          </w:tcPr>
          <w:p w14:paraId="143100B7" w14:textId="77777777" w:rsidR="00C52DD5" w:rsidRPr="0075132B"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36F522A8" w14:textId="77777777" w:rsidR="00C52DD5" w:rsidRPr="0075132B" w:rsidRDefault="00C52DD5" w:rsidP="00A976E6">
            <w:pPr>
              <w:rPr>
                <w:rFonts w:ascii="Tahoma" w:hAnsi="Tahoma" w:cs="Tahoma"/>
                <w:sz w:val="20"/>
                <w:szCs w:val="20"/>
              </w:rPr>
            </w:pPr>
            <w:r w:rsidRPr="0075132B">
              <w:rPr>
                <w:rFonts w:ascii="Tahoma" w:hAnsi="Tahoma" w:cs="Tahoma"/>
                <w:sz w:val="20"/>
                <w:szCs w:val="20"/>
              </w:rPr>
              <w:t>Technologia powielania</w:t>
            </w:r>
          </w:p>
        </w:tc>
        <w:tc>
          <w:tcPr>
            <w:tcW w:w="1874" w:type="pct"/>
            <w:shd w:val="clear" w:color="000000" w:fill="FFFFFF"/>
            <w:vAlign w:val="center"/>
            <w:hideMark/>
          </w:tcPr>
          <w:p w14:paraId="753F4704" w14:textId="77777777" w:rsidR="00C52DD5" w:rsidRPr="0075132B" w:rsidRDefault="00C52DD5" w:rsidP="00A976E6">
            <w:pPr>
              <w:rPr>
                <w:rFonts w:ascii="Tahoma" w:hAnsi="Tahoma" w:cs="Tahoma"/>
                <w:sz w:val="20"/>
                <w:szCs w:val="20"/>
              </w:rPr>
            </w:pPr>
            <w:r w:rsidRPr="0075132B">
              <w:rPr>
                <w:rFonts w:ascii="Tahoma" w:hAnsi="Tahoma" w:cs="Tahoma"/>
                <w:sz w:val="20"/>
                <w:szCs w:val="20"/>
              </w:rPr>
              <w:t>kolorowa, cyfrowa, laser/led</w:t>
            </w:r>
          </w:p>
        </w:tc>
        <w:tc>
          <w:tcPr>
            <w:tcW w:w="1581" w:type="pct"/>
            <w:shd w:val="clear" w:color="000000" w:fill="FFFFFF"/>
          </w:tcPr>
          <w:p w14:paraId="1794694E" w14:textId="77777777" w:rsidR="00C52DD5" w:rsidRPr="0075132B" w:rsidRDefault="00C52DD5" w:rsidP="00A976E6">
            <w:pPr>
              <w:rPr>
                <w:rFonts w:ascii="Tahoma" w:hAnsi="Tahoma" w:cs="Tahoma"/>
                <w:sz w:val="20"/>
                <w:szCs w:val="20"/>
              </w:rPr>
            </w:pPr>
          </w:p>
        </w:tc>
      </w:tr>
      <w:tr w:rsidR="00C52DD5" w:rsidRPr="0075132B" w14:paraId="3C149307"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7E1021DE" w14:textId="77777777" w:rsidR="00C52DD5" w:rsidRPr="0075132B"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4BF04958" w14:textId="77777777" w:rsidR="00C52DD5" w:rsidRPr="0075132B" w:rsidRDefault="00C52DD5" w:rsidP="00A976E6">
            <w:pPr>
              <w:rPr>
                <w:rFonts w:ascii="Tahoma" w:hAnsi="Tahoma" w:cs="Tahoma"/>
                <w:sz w:val="20"/>
                <w:szCs w:val="20"/>
              </w:rPr>
            </w:pPr>
            <w:r w:rsidRPr="0075132B">
              <w:rPr>
                <w:rFonts w:ascii="Tahoma" w:hAnsi="Tahoma" w:cs="Tahoma"/>
                <w:sz w:val="20"/>
                <w:szCs w:val="20"/>
              </w:rPr>
              <w:t>Panel dotykowy</w:t>
            </w:r>
          </w:p>
        </w:tc>
        <w:tc>
          <w:tcPr>
            <w:tcW w:w="1874" w:type="pct"/>
            <w:shd w:val="clear" w:color="auto" w:fill="auto"/>
            <w:vAlign w:val="center"/>
            <w:hideMark/>
          </w:tcPr>
          <w:p w14:paraId="5C3A8D02" w14:textId="77777777" w:rsidR="00C52DD5" w:rsidRPr="0075132B" w:rsidRDefault="00E57EB3" w:rsidP="00A976E6">
            <w:pPr>
              <w:rPr>
                <w:rFonts w:ascii="Tahoma" w:hAnsi="Tahoma" w:cs="Tahoma"/>
                <w:sz w:val="20"/>
                <w:szCs w:val="20"/>
              </w:rPr>
            </w:pPr>
            <w:r w:rsidRPr="004B0071">
              <w:rPr>
                <w:rFonts w:ascii="Tahoma" w:hAnsi="Tahoma" w:cs="Tahoma"/>
                <w:sz w:val="20"/>
                <w:szCs w:val="20"/>
              </w:rPr>
              <w:t>min.</w:t>
            </w:r>
            <w:r w:rsidR="00C52DD5" w:rsidRPr="0075132B">
              <w:rPr>
                <w:rFonts w:ascii="Tahoma" w:hAnsi="Tahoma" w:cs="Tahoma"/>
                <w:sz w:val="20"/>
                <w:szCs w:val="20"/>
              </w:rPr>
              <w:t xml:space="preserve"> 22,8 cm (9") dotykowy LCD </w:t>
            </w:r>
            <w:r w:rsidR="00C52DD5" w:rsidRPr="0075132B">
              <w:rPr>
                <w:rFonts w:ascii="Tahoma" w:hAnsi="Tahoma" w:cs="Tahoma"/>
                <w:color w:val="000000"/>
                <w:sz w:val="20"/>
                <w:szCs w:val="20"/>
              </w:rPr>
              <w:t xml:space="preserve"> z możliwością personalizacji realizowanej przez urządzenie bez użycia aplikacji zewnętrznych. Personalizacja polegająca na  zmianie tła pulpitu, ikon, kolorów, wyciąganiu skrótów funkcji na panel główny</w:t>
            </w:r>
          </w:p>
        </w:tc>
        <w:tc>
          <w:tcPr>
            <w:tcW w:w="1581" w:type="pct"/>
            <w:shd w:val="clear" w:color="auto" w:fill="auto"/>
          </w:tcPr>
          <w:p w14:paraId="4D406FF9" w14:textId="77777777" w:rsidR="00C52DD5" w:rsidRPr="0075132B" w:rsidRDefault="00C52DD5" w:rsidP="00A976E6">
            <w:pPr>
              <w:rPr>
                <w:rFonts w:ascii="Tahoma" w:hAnsi="Tahoma" w:cs="Tahoma"/>
                <w:sz w:val="20"/>
                <w:szCs w:val="20"/>
                <w:u w:val="single"/>
              </w:rPr>
            </w:pPr>
          </w:p>
        </w:tc>
      </w:tr>
      <w:tr w:rsidR="00C52DD5" w:rsidRPr="004B0071" w14:paraId="701DF91F"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7C5938C6"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05E3FDD8" w14:textId="77777777" w:rsidR="00C52DD5" w:rsidRPr="004B0071" w:rsidRDefault="00C52DD5" w:rsidP="00A976E6">
            <w:pPr>
              <w:rPr>
                <w:rFonts w:ascii="Tahoma" w:hAnsi="Tahoma" w:cs="Tahoma"/>
                <w:sz w:val="20"/>
                <w:szCs w:val="20"/>
              </w:rPr>
            </w:pPr>
            <w:r w:rsidRPr="004B0071">
              <w:rPr>
                <w:rFonts w:ascii="Tahoma" w:hAnsi="Tahoma" w:cs="Tahoma"/>
                <w:sz w:val="20"/>
                <w:szCs w:val="20"/>
              </w:rPr>
              <w:t>Format oryginału i kopii</w:t>
            </w:r>
          </w:p>
        </w:tc>
        <w:tc>
          <w:tcPr>
            <w:tcW w:w="1874" w:type="pct"/>
            <w:shd w:val="clear" w:color="auto" w:fill="auto"/>
            <w:vAlign w:val="center"/>
            <w:hideMark/>
          </w:tcPr>
          <w:p w14:paraId="168DE8F7" w14:textId="77777777" w:rsidR="00C52DD5" w:rsidRPr="004B0071" w:rsidRDefault="00C52DD5" w:rsidP="00A976E6">
            <w:pPr>
              <w:rPr>
                <w:rFonts w:ascii="Tahoma" w:hAnsi="Tahoma" w:cs="Tahoma"/>
                <w:sz w:val="20"/>
                <w:szCs w:val="20"/>
              </w:rPr>
            </w:pPr>
            <w:r w:rsidRPr="004B0071">
              <w:rPr>
                <w:rFonts w:ascii="Tahoma" w:hAnsi="Tahoma" w:cs="Tahoma"/>
                <w:sz w:val="20"/>
                <w:szCs w:val="20"/>
              </w:rPr>
              <w:t>A5R-A3; 52-280 g/m²</w:t>
            </w:r>
          </w:p>
        </w:tc>
        <w:tc>
          <w:tcPr>
            <w:tcW w:w="1581" w:type="pct"/>
            <w:shd w:val="clear" w:color="auto" w:fill="auto"/>
          </w:tcPr>
          <w:p w14:paraId="5D2F069F" w14:textId="77777777" w:rsidR="00C52DD5" w:rsidRPr="004B0071" w:rsidRDefault="00C52DD5" w:rsidP="00A976E6">
            <w:pPr>
              <w:rPr>
                <w:rFonts w:ascii="Tahoma" w:hAnsi="Tahoma" w:cs="Tahoma"/>
                <w:sz w:val="20"/>
                <w:szCs w:val="20"/>
              </w:rPr>
            </w:pPr>
          </w:p>
        </w:tc>
      </w:tr>
      <w:tr w:rsidR="00C52DD5" w:rsidRPr="004B0071" w14:paraId="605A1374"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48EB01AA"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vAlign w:val="center"/>
            <w:hideMark/>
          </w:tcPr>
          <w:p w14:paraId="7AABA3B5" w14:textId="77777777" w:rsidR="00C52DD5" w:rsidRPr="004B0071" w:rsidRDefault="00C52DD5" w:rsidP="00A976E6">
            <w:pPr>
              <w:rPr>
                <w:rFonts w:ascii="Tahoma" w:hAnsi="Tahoma" w:cs="Tahoma"/>
                <w:sz w:val="20"/>
                <w:szCs w:val="20"/>
              </w:rPr>
            </w:pPr>
            <w:r w:rsidRPr="004B0071">
              <w:rPr>
                <w:rFonts w:ascii="Tahoma" w:hAnsi="Tahoma" w:cs="Tahoma"/>
                <w:sz w:val="20"/>
                <w:szCs w:val="20"/>
              </w:rPr>
              <w:t>Czas wykonania pierwszej kopii</w:t>
            </w:r>
          </w:p>
        </w:tc>
        <w:tc>
          <w:tcPr>
            <w:tcW w:w="1874" w:type="pct"/>
            <w:shd w:val="clear" w:color="auto" w:fill="auto"/>
            <w:vAlign w:val="center"/>
            <w:hideMark/>
          </w:tcPr>
          <w:p w14:paraId="25B44580" w14:textId="2E34DA80" w:rsidR="00C52DD5" w:rsidRPr="004B0071" w:rsidRDefault="00C52DD5" w:rsidP="00A976E6">
            <w:pPr>
              <w:rPr>
                <w:rFonts w:ascii="Tahoma" w:hAnsi="Tahoma" w:cs="Tahoma"/>
                <w:sz w:val="20"/>
                <w:szCs w:val="20"/>
              </w:rPr>
            </w:pPr>
            <w:r w:rsidRPr="004B0071">
              <w:rPr>
                <w:rFonts w:ascii="Tahoma" w:hAnsi="Tahoma" w:cs="Tahoma"/>
                <w:sz w:val="20"/>
                <w:szCs w:val="20"/>
              </w:rPr>
              <w:t>max. 8 sekund</w:t>
            </w:r>
          </w:p>
        </w:tc>
        <w:tc>
          <w:tcPr>
            <w:tcW w:w="1581" w:type="pct"/>
            <w:shd w:val="clear" w:color="auto" w:fill="auto"/>
          </w:tcPr>
          <w:p w14:paraId="0FDB04F6" w14:textId="77777777" w:rsidR="00C52DD5" w:rsidRPr="004B0071" w:rsidRDefault="00C52DD5" w:rsidP="00A976E6">
            <w:pPr>
              <w:rPr>
                <w:rFonts w:ascii="Tahoma" w:hAnsi="Tahoma" w:cs="Tahoma"/>
                <w:sz w:val="20"/>
                <w:szCs w:val="20"/>
              </w:rPr>
            </w:pPr>
          </w:p>
        </w:tc>
      </w:tr>
      <w:tr w:rsidR="00C52DD5" w:rsidRPr="004B0071" w14:paraId="74F607BA"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7AA92AEB"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46E07B26" w14:textId="77777777" w:rsidR="00C52DD5" w:rsidRPr="004B0071" w:rsidRDefault="00C52DD5" w:rsidP="00A976E6">
            <w:pPr>
              <w:rPr>
                <w:rFonts w:ascii="Tahoma" w:hAnsi="Tahoma" w:cs="Tahoma"/>
                <w:sz w:val="20"/>
                <w:szCs w:val="20"/>
              </w:rPr>
            </w:pPr>
            <w:r w:rsidRPr="004B0071">
              <w:rPr>
                <w:rFonts w:ascii="Tahoma" w:hAnsi="Tahoma" w:cs="Tahoma"/>
                <w:sz w:val="20"/>
                <w:szCs w:val="20"/>
              </w:rPr>
              <w:t>Zoom</w:t>
            </w:r>
          </w:p>
        </w:tc>
        <w:tc>
          <w:tcPr>
            <w:tcW w:w="1874" w:type="pct"/>
            <w:shd w:val="clear" w:color="auto" w:fill="auto"/>
            <w:vAlign w:val="center"/>
            <w:hideMark/>
          </w:tcPr>
          <w:p w14:paraId="2CE12B5C" w14:textId="77777777" w:rsidR="00C52DD5" w:rsidRPr="004B0071" w:rsidRDefault="00C52DD5" w:rsidP="00A976E6">
            <w:pPr>
              <w:rPr>
                <w:rFonts w:ascii="Tahoma" w:hAnsi="Tahoma" w:cs="Tahoma"/>
                <w:sz w:val="20"/>
                <w:szCs w:val="20"/>
              </w:rPr>
            </w:pPr>
            <w:r w:rsidRPr="004B0071">
              <w:rPr>
                <w:rFonts w:ascii="Tahoma" w:hAnsi="Tahoma" w:cs="Tahoma"/>
                <w:sz w:val="20"/>
                <w:szCs w:val="20"/>
              </w:rPr>
              <w:t>25% - 400%</w:t>
            </w:r>
          </w:p>
        </w:tc>
        <w:tc>
          <w:tcPr>
            <w:tcW w:w="1581" w:type="pct"/>
            <w:shd w:val="clear" w:color="auto" w:fill="auto"/>
          </w:tcPr>
          <w:p w14:paraId="554937FF" w14:textId="77777777" w:rsidR="00C52DD5" w:rsidRPr="004B0071" w:rsidRDefault="00C52DD5" w:rsidP="00A976E6">
            <w:pPr>
              <w:rPr>
                <w:rFonts w:ascii="Tahoma" w:hAnsi="Tahoma" w:cs="Tahoma"/>
                <w:sz w:val="20"/>
                <w:szCs w:val="20"/>
              </w:rPr>
            </w:pPr>
          </w:p>
        </w:tc>
      </w:tr>
      <w:tr w:rsidR="00C52DD5" w:rsidRPr="004B0071" w14:paraId="78851BA0"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1D935F76"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39C1F321" w14:textId="77777777" w:rsidR="00C52DD5" w:rsidRPr="004B0071" w:rsidRDefault="00C52DD5" w:rsidP="00A976E6">
            <w:pPr>
              <w:rPr>
                <w:rFonts w:ascii="Tahoma" w:hAnsi="Tahoma" w:cs="Tahoma"/>
                <w:sz w:val="20"/>
                <w:szCs w:val="20"/>
              </w:rPr>
            </w:pPr>
            <w:r w:rsidRPr="004B0071">
              <w:rPr>
                <w:rFonts w:ascii="Tahoma" w:hAnsi="Tahoma" w:cs="Tahoma"/>
                <w:sz w:val="20"/>
                <w:szCs w:val="20"/>
              </w:rPr>
              <w:t>Czas nagrzewania</w:t>
            </w:r>
          </w:p>
        </w:tc>
        <w:tc>
          <w:tcPr>
            <w:tcW w:w="1874" w:type="pct"/>
            <w:shd w:val="clear" w:color="auto" w:fill="auto"/>
            <w:vAlign w:val="center"/>
            <w:hideMark/>
          </w:tcPr>
          <w:p w14:paraId="60991AD8" w14:textId="77777777" w:rsidR="00C52DD5" w:rsidRPr="004B0071" w:rsidRDefault="00C52DD5" w:rsidP="00A976E6">
            <w:pPr>
              <w:rPr>
                <w:rFonts w:ascii="Tahoma" w:hAnsi="Tahoma" w:cs="Tahoma"/>
                <w:sz w:val="20"/>
                <w:szCs w:val="20"/>
              </w:rPr>
            </w:pPr>
            <w:r w:rsidRPr="004B0071">
              <w:rPr>
                <w:rFonts w:ascii="Tahoma" w:hAnsi="Tahoma" w:cs="Tahoma"/>
                <w:sz w:val="20"/>
                <w:szCs w:val="20"/>
              </w:rPr>
              <w:t>max.12 sekund</w:t>
            </w:r>
          </w:p>
        </w:tc>
        <w:tc>
          <w:tcPr>
            <w:tcW w:w="1581" w:type="pct"/>
            <w:shd w:val="clear" w:color="auto" w:fill="auto"/>
          </w:tcPr>
          <w:p w14:paraId="6CA7B2D9" w14:textId="77777777" w:rsidR="00C52DD5" w:rsidRPr="004B0071" w:rsidRDefault="00C52DD5" w:rsidP="00A976E6">
            <w:pPr>
              <w:rPr>
                <w:rFonts w:ascii="Tahoma" w:hAnsi="Tahoma" w:cs="Tahoma"/>
                <w:sz w:val="20"/>
                <w:szCs w:val="20"/>
              </w:rPr>
            </w:pPr>
          </w:p>
        </w:tc>
      </w:tr>
      <w:tr w:rsidR="00C52DD5" w:rsidRPr="004B0071" w14:paraId="442D7B83"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2581BF70"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7D99FE54" w14:textId="77777777" w:rsidR="00C52DD5" w:rsidRPr="004B0071" w:rsidRDefault="00C52DD5" w:rsidP="00A976E6">
            <w:pPr>
              <w:rPr>
                <w:rFonts w:ascii="Tahoma" w:hAnsi="Tahoma" w:cs="Tahoma"/>
                <w:sz w:val="20"/>
                <w:szCs w:val="20"/>
              </w:rPr>
            </w:pPr>
            <w:r w:rsidRPr="004B0071">
              <w:rPr>
                <w:rFonts w:ascii="Tahoma" w:hAnsi="Tahoma" w:cs="Tahoma"/>
                <w:sz w:val="20"/>
                <w:szCs w:val="20"/>
              </w:rPr>
              <w:t>Kody dostępu</w:t>
            </w:r>
          </w:p>
        </w:tc>
        <w:tc>
          <w:tcPr>
            <w:tcW w:w="1874" w:type="pct"/>
            <w:shd w:val="clear" w:color="auto" w:fill="auto"/>
            <w:vAlign w:val="center"/>
            <w:hideMark/>
          </w:tcPr>
          <w:p w14:paraId="17BEEA22" w14:textId="77777777" w:rsidR="00C52DD5" w:rsidRPr="004B0071" w:rsidRDefault="00C52DD5" w:rsidP="00A976E6">
            <w:pPr>
              <w:rPr>
                <w:rFonts w:ascii="Tahoma" w:hAnsi="Tahoma" w:cs="Tahoma"/>
                <w:sz w:val="20"/>
                <w:szCs w:val="20"/>
              </w:rPr>
            </w:pPr>
            <w:r w:rsidRPr="004B0071">
              <w:rPr>
                <w:rFonts w:ascii="Tahoma" w:hAnsi="Tahoma" w:cs="Tahoma"/>
                <w:sz w:val="20"/>
                <w:szCs w:val="20"/>
              </w:rPr>
              <w:t>min. 10000</w:t>
            </w:r>
          </w:p>
        </w:tc>
        <w:tc>
          <w:tcPr>
            <w:tcW w:w="1581" w:type="pct"/>
            <w:shd w:val="clear" w:color="auto" w:fill="auto"/>
          </w:tcPr>
          <w:p w14:paraId="1228D985" w14:textId="77777777" w:rsidR="00C52DD5" w:rsidRPr="004B0071" w:rsidRDefault="00C52DD5" w:rsidP="00A976E6">
            <w:pPr>
              <w:rPr>
                <w:rFonts w:ascii="Tahoma" w:hAnsi="Tahoma" w:cs="Tahoma"/>
                <w:sz w:val="20"/>
                <w:szCs w:val="20"/>
              </w:rPr>
            </w:pPr>
          </w:p>
        </w:tc>
      </w:tr>
      <w:tr w:rsidR="00C52DD5" w:rsidRPr="004B0071" w14:paraId="78D47A31"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1FE83346"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2A03C060" w14:textId="77777777" w:rsidR="00C52DD5" w:rsidRPr="004B0071" w:rsidRDefault="00C52DD5" w:rsidP="00A976E6">
            <w:pPr>
              <w:rPr>
                <w:rFonts w:ascii="Tahoma" w:hAnsi="Tahoma" w:cs="Tahoma"/>
                <w:sz w:val="20"/>
                <w:szCs w:val="20"/>
              </w:rPr>
            </w:pPr>
            <w:r w:rsidRPr="004B0071">
              <w:rPr>
                <w:rFonts w:ascii="Tahoma" w:hAnsi="Tahoma" w:cs="Tahoma"/>
                <w:sz w:val="20"/>
                <w:szCs w:val="20"/>
              </w:rPr>
              <w:t>Pojemność pamięci</w:t>
            </w:r>
          </w:p>
        </w:tc>
        <w:tc>
          <w:tcPr>
            <w:tcW w:w="1874" w:type="pct"/>
            <w:shd w:val="clear" w:color="auto" w:fill="auto"/>
            <w:vAlign w:val="center"/>
            <w:hideMark/>
          </w:tcPr>
          <w:p w14:paraId="6CF7E256" w14:textId="77777777" w:rsidR="00C52DD5" w:rsidRPr="004B0071" w:rsidRDefault="00C52DD5" w:rsidP="00A976E6">
            <w:pPr>
              <w:rPr>
                <w:rFonts w:ascii="Tahoma" w:hAnsi="Tahoma" w:cs="Tahoma"/>
                <w:sz w:val="20"/>
                <w:szCs w:val="20"/>
              </w:rPr>
            </w:pPr>
            <w:r w:rsidRPr="004B0071">
              <w:rPr>
                <w:rFonts w:ascii="Tahoma" w:hAnsi="Tahoma" w:cs="Tahoma"/>
                <w:sz w:val="20"/>
                <w:szCs w:val="20"/>
              </w:rPr>
              <w:t>min. 4 GB RAM</w:t>
            </w:r>
          </w:p>
        </w:tc>
        <w:tc>
          <w:tcPr>
            <w:tcW w:w="1581" w:type="pct"/>
            <w:shd w:val="clear" w:color="auto" w:fill="auto"/>
          </w:tcPr>
          <w:p w14:paraId="7CB2F7AC" w14:textId="77777777" w:rsidR="00C52DD5" w:rsidRPr="004B0071" w:rsidRDefault="00C52DD5" w:rsidP="00A976E6">
            <w:pPr>
              <w:rPr>
                <w:rFonts w:ascii="Tahoma" w:hAnsi="Tahoma" w:cs="Tahoma"/>
                <w:sz w:val="20"/>
                <w:szCs w:val="20"/>
              </w:rPr>
            </w:pPr>
          </w:p>
        </w:tc>
      </w:tr>
      <w:tr w:rsidR="00C52DD5" w:rsidRPr="004B0071" w14:paraId="60F049DF"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0A609B9F"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373ED2F1" w14:textId="77777777" w:rsidR="00C52DD5" w:rsidRPr="004B0071" w:rsidRDefault="00C52DD5" w:rsidP="00A976E6">
            <w:pPr>
              <w:rPr>
                <w:rFonts w:ascii="Tahoma" w:hAnsi="Tahoma" w:cs="Tahoma"/>
                <w:sz w:val="20"/>
                <w:szCs w:val="20"/>
              </w:rPr>
            </w:pPr>
            <w:r w:rsidRPr="004B0071">
              <w:rPr>
                <w:rFonts w:ascii="Tahoma" w:hAnsi="Tahoma" w:cs="Tahoma"/>
                <w:sz w:val="20"/>
                <w:szCs w:val="20"/>
              </w:rPr>
              <w:t>Twardy dysk</w:t>
            </w:r>
          </w:p>
        </w:tc>
        <w:tc>
          <w:tcPr>
            <w:tcW w:w="1874" w:type="pct"/>
            <w:shd w:val="clear" w:color="auto" w:fill="auto"/>
            <w:vAlign w:val="center"/>
            <w:hideMark/>
          </w:tcPr>
          <w:p w14:paraId="002F3987" w14:textId="77777777" w:rsidR="00C52DD5" w:rsidRPr="004B0071" w:rsidRDefault="00C52DD5" w:rsidP="00A976E6">
            <w:pPr>
              <w:rPr>
                <w:rFonts w:ascii="Tahoma" w:hAnsi="Tahoma" w:cs="Tahoma"/>
                <w:sz w:val="20"/>
                <w:szCs w:val="20"/>
              </w:rPr>
            </w:pPr>
            <w:r w:rsidRPr="004B0071">
              <w:rPr>
                <w:rFonts w:ascii="Tahoma" w:hAnsi="Tahoma" w:cs="Tahoma"/>
                <w:sz w:val="20"/>
                <w:szCs w:val="20"/>
              </w:rPr>
              <w:t xml:space="preserve">min. 320 GB szyfrowanie na dysku kluczem AES256 bit </w:t>
            </w:r>
          </w:p>
        </w:tc>
        <w:tc>
          <w:tcPr>
            <w:tcW w:w="1581" w:type="pct"/>
            <w:shd w:val="clear" w:color="auto" w:fill="auto"/>
          </w:tcPr>
          <w:p w14:paraId="2EBE9895" w14:textId="77777777" w:rsidR="00C52DD5" w:rsidRPr="004B0071" w:rsidRDefault="00C52DD5" w:rsidP="00A976E6">
            <w:pPr>
              <w:rPr>
                <w:rFonts w:ascii="Tahoma" w:hAnsi="Tahoma" w:cs="Tahoma"/>
                <w:sz w:val="20"/>
                <w:szCs w:val="20"/>
              </w:rPr>
            </w:pPr>
          </w:p>
        </w:tc>
      </w:tr>
      <w:tr w:rsidR="00C52DD5" w:rsidRPr="004B0071" w14:paraId="34BED450"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7D4ECBA5"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52E77EC3" w14:textId="77777777" w:rsidR="00C52DD5" w:rsidRPr="004B0071" w:rsidRDefault="00C52DD5" w:rsidP="00A976E6">
            <w:pPr>
              <w:rPr>
                <w:rFonts w:ascii="Tahoma" w:hAnsi="Tahoma" w:cs="Tahoma"/>
                <w:sz w:val="20"/>
                <w:szCs w:val="20"/>
              </w:rPr>
            </w:pPr>
            <w:r w:rsidRPr="004B0071">
              <w:rPr>
                <w:rFonts w:ascii="Tahoma" w:hAnsi="Tahoma" w:cs="Tahoma"/>
                <w:sz w:val="20"/>
                <w:szCs w:val="20"/>
              </w:rPr>
              <w:t>Procesor</w:t>
            </w:r>
          </w:p>
        </w:tc>
        <w:tc>
          <w:tcPr>
            <w:tcW w:w="1874" w:type="pct"/>
            <w:shd w:val="clear" w:color="auto" w:fill="auto"/>
            <w:vAlign w:val="center"/>
            <w:hideMark/>
          </w:tcPr>
          <w:p w14:paraId="15F6E891" w14:textId="77777777" w:rsidR="00C52DD5" w:rsidRPr="004B0071" w:rsidRDefault="00C52DD5" w:rsidP="00A976E6">
            <w:pPr>
              <w:rPr>
                <w:rFonts w:ascii="Tahoma" w:hAnsi="Tahoma" w:cs="Tahoma"/>
                <w:sz w:val="20"/>
                <w:szCs w:val="20"/>
              </w:rPr>
            </w:pPr>
            <w:r w:rsidRPr="004B0071">
              <w:rPr>
                <w:rFonts w:ascii="Tahoma" w:hAnsi="Tahoma" w:cs="Tahoma"/>
                <w:sz w:val="20"/>
                <w:szCs w:val="20"/>
              </w:rPr>
              <w:t>min. 1300 MHz</w:t>
            </w:r>
          </w:p>
        </w:tc>
        <w:tc>
          <w:tcPr>
            <w:tcW w:w="1581" w:type="pct"/>
            <w:shd w:val="clear" w:color="auto" w:fill="auto"/>
          </w:tcPr>
          <w:p w14:paraId="3C44C177" w14:textId="77777777" w:rsidR="00C52DD5" w:rsidRPr="004B0071" w:rsidRDefault="00C52DD5" w:rsidP="00A976E6">
            <w:pPr>
              <w:rPr>
                <w:rFonts w:ascii="Tahoma" w:hAnsi="Tahoma" w:cs="Tahoma"/>
                <w:sz w:val="20"/>
                <w:szCs w:val="20"/>
              </w:rPr>
            </w:pPr>
          </w:p>
        </w:tc>
      </w:tr>
      <w:tr w:rsidR="00C52DD5" w:rsidRPr="004B0071" w14:paraId="3208D961"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17E3D1FD"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19FB90FB" w14:textId="77777777" w:rsidR="00C52DD5" w:rsidRPr="004B0071" w:rsidRDefault="00C52DD5" w:rsidP="00A976E6">
            <w:pPr>
              <w:rPr>
                <w:rFonts w:ascii="Tahoma" w:hAnsi="Tahoma" w:cs="Tahoma"/>
                <w:sz w:val="20"/>
                <w:szCs w:val="20"/>
              </w:rPr>
            </w:pPr>
            <w:r w:rsidRPr="004B0071">
              <w:rPr>
                <w:rFonts w:ascii="Tahoma" w:hAnsi="Tahoma" w:cs="Tahoma"/>
                <w:sz w:val="20"/>
                <w:szCs w:val="20"/>
              </w:rPr>
              <w:t>Rozdzielczość</w:t>
            </w:r>
          </w:p>
        </w:tc>
        <w:tc>
          <w:tcPr>
            <w:tcW w:w="1874" w:type="pct"/>
            <w:shd w:val="clear" w:color="auto" w:fill="auto"/>
            <w:vAlign w:val="center"/>
            <w:hideMark/>
          </w:tcPr>
          <w:p w14:paraId="62F5BE41" w14:textId="77777777" w:rsidR="00C52DD5" w:rsidRPr="004B0071" w:rsidRDefault="00C52DD5" w:rsidP="00A976E6">
            <w:pPr>
              <w:rPr>
                <w:rFonts w:ascii="Tahoma" w:hAnsi="Tahoma" w:cs="Tahoma"/>
                <w:sz w:val="20"/>
                <w:szCs w:val="20"/>
              </w:rPr>
            </w:pPr>
            <w:r w:rsidRPr="004B0071">
              <w:rPr>
                <w:rFonts w:ascii="Tahoma" w:hAnsi="Tahoma" w:cs="Tahoma"/>
                <w:sz w:val="20"/>
                <w:szCs w:val="20"/>
              </w:rPr>
              <w:t>min. 3600x1200 dpi</w:t>
            </w:r>
          </w:p>
        </w:tc>
        <w:tc>
          <w:tcPr>
            <w:tcW w:w="1581" w:type="pct"/>
            <w:shd w:val="clear" w:color="auto" w:fill="auto"/>
          </w:tcPr>
          <w:p w14:paraId="0890B1FD" w14:textId="77777777" w:rsidR="00C52DD5" w:rsidRPr="004B0071" w:rsidRDefault="00C52DD5" w:rsidP="00A976E6">
            <w:pPr>
              <w:rPr>
                <w:rFonts w:ascii="Tahoma" w:hAnsi="Tahoma" w:cs="Tahoma"/>
                <w:sz w:val="20"/>
                <w:szCs w:val="20"/>
              </w:rPr>
            </w:pPr>
          </w:p>
        </w:tc>
      </w:tr>
      <w:tr w:rsidR="00C52DD5" w:rsidRPr="004B0071" w14:paraId="7B5A52E4"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188826FF"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3A4CC66D" w14:textId="77777777" w:rsidR="00C52DD5" w:rsidRPr="004B0071" w:rsidRDefault="00C52DD5" w:rsidP="00A976E6">
            <w:pPr>
              <w:rPr>
                <w:rFonts w:ascii="Tahoma" w:hAnsi="Tahoma" w:cs="Tahoma"/>
                <w:sz w:val="20"/>
                <w:szCs w:val="20"/>
              </w:rPr>
            </w:pPr>
            <w:r w:rsidRPr="004B0071">
              <w:rPr>
                <w:rFonts w:ascii="Tahoma" w:hAnsi="Tahoma" w:cs="Tahoma"/>
                <w:sz w:val="20"/>
                <w:szCs w:val="20"/>
              </w:rPr>
              <w:t>Gramatura papieru</w:t>
            </w:r>
          </w:p>
        </w:tc>
        <w:tc>
          <w:tcPr>
            <w:tcW w:w="1874" w:type="pct"/>
            <w:shd w:val="clear" w:color="auto" w:fill="auto"/>
            <w:vAlign w:val="center"/>
            <w:hideMark/>
          </w:tcPr>
          <w:p w14:paraId="2E650982" w14:textId="77777777" w:rsidR="00C52DD5" w:rsidRPr="004B0071" w:rsidRDefault="00C52DD5" w:rsidP="00A976E6">
            <w:pPr>
              <w:rPr>
                <w:rFonts w:ascii="Tahoma" w:hAnsi="Tahoma" w:cs="Tahoma"/>
                <w:sz w:val="20"/>
                <w:szCs w:val="20"/>
              </w:rPr>
            </w:pPr>
            <w:r w:rsidRPr="004B0071">
              <w:rPr>
                <w:rFonts w:ascii="Tahoma" w:hAnsi="Tahoma" w:cs="Tahoma"/>
                <w:sz w:val="20"/>
                <w:szCs w:val="20"/>
              </w:rPr>
              <w:t>52 - 280 g/m²</w:t>
            </w:r>
          </w:p>
        </w:tc>
        <w:tc>
          <w:tcPr>
            <w:tcW w:w="1581" w:type="pct"/>
            <w:shd w:val="clear" w:color="auto" w:fill="auto"/>
          </w:tcPr>
          <w:p w14:paraId="752A85C2" w14:textId="77777777" w:rsidR="00C52DD5" w:rsidRPr="004B0071" w:rsidRDefault="00C52DD5" w:rsidP="00A976E6">
            <w:pPr>
              <w:rPr>
                <w:rFonts w:ascii="Tahoma" w:hAnsi="Tahoma" w:cs="Tahoma"/>
                <w:sz w:val="20"/>
                <w:szCs w:val="20"/>
              </w:rPr>
            </w:pPr>
          </w:p>
        </w:tc>
      </w:tr>
      <w:tr w:rsidR="00C52DD5" w:rsidRPr="004B0071" w14:paraId="0FF4A19F"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532AF8ED"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329C7EEE" w14:textId="77777777" w:rsidR="00C52DD5" w:rsidRPr="004B0071" w:rsidRDefault="00C52DD5" w:rsidP="00A976E6">
            <w:pPr>
              <w:rPr>
                <w:rFonts w:ascii="Tahoma" w:hAnsi="Tahoma" w:cs="Tahoma"/>
                <w:sz w:val="20"/>
                <w:szCs w:val="20"/>
              </w:rPr>
            </w:pPr>
            <w:r w:rsidRPr="004B0071">
              <w:rPr>
                <w:rFonts w:ascii="Tahoma" w:hAnsi="Tahoma" w:cs="Tahoma"/>
                <w:sz w:val="20"/>
                <w:szCs w:val="20"/>
              </w:rPr>
              <w:t>Taca odbiorcza</w:t>
            </w:r>
          </w:p>
        </w:tc>
        <w:tc>
          <w:tcPr>
            <w:tcW w:w="1874" w:type="pct"/>
            <w:shd w:val="clear" w:color="auto" w:fill="auto"/>
            <w:vAlign w:val="center"/>
            <w:hideMark/>
          </w:tcPr>
          <w:p w14:paraId="38BE3A57" w14:textId="77777777" w:rsidR="00C52DD5" w:rsidRPr="004B0071" w:rsidRDefault="00C52DD5" w:rsidP="00A976E6">
            <w:pPr>
              <w:rPr>
                <w:rFonts w:ascii="Tahoma" w:hAnsi="Tahoma" w:cs="Tahoma"/>
                <w:sz w:val="20"/>
                <w:szCs w:val="20"/>
              </w:rPr>
            </w:pPr>
            <w:r w:rsidRPr="004B0071">
              <w:rPr>
                <w:rFonts w:ascii="Tahoma" w:hAnsi="Tahoma" w:cs="Tahoma"/>
                <w:sz w:val="20"/>
                <w:szCs w:val="20"/>
              </w:rPr>
              <w:t>min. 400 arkuszy</w:t>
            </w:r>
          </w:p>
        </w:tc>
        <w:tc>
          <w:tcPr>
            <w:tcW w:w="1581" w:type="pct"/>
            <w:shd w:val="clear" w:color="auto" w:fill="auto"/>
          </w:tcPr>
          <w:p w14:paraId="74D0F930" w14:textId="77777777" w:rsidR="00C52DD5" w:rsidRPr="004B0071" w:rsidRDefault="00C52DD5" w:rsidP="00A976E6">
            <w:pPr>
              <w:rPr>
                <w:rFonts w:ascii="Tahoma" w:hAnsi="Tahoma" w:cs="Tahoma"/>
                <w:sz w:val="20"/>
                <w:szCs w:val="20"/>
              </w:rPr>
            </w:pPr>
          </w:p>
        </w:tc>
      </w:tr>
      <w:tr w:rsidR="00C52DD5" w:rsidRPr="004B0071" w14:paraId="41EF281A"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36E91BEA"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27E0C0F8" w14:textId="77777777" w:rsidR="00C52DD5" w:rsidRPr="004B0071" w:rsidRDefault="00C52DD5" w:rsidP="00A976E6">
            <w:pPr>
              <w:rPr>
                <w:rFonts w:ascii="Tahoma" w:hAnsi="Tahoma" w:cs="Tahoma"/>
                <w:sz w:val="20"/>
                <w:szCs w:val="20"/>
              </w:rPr>
            </w:pPr>
            <w:r w:rsidRPr="004B0071">
              <w:rPr>
                <w:rFonts w:ascii="Tahoma" w:hAnsi="Tahoma" w:cs="Tahoma"/>
                <w:sz w:val="20"/>
                <w:szCs w:val="20"/>
              </w:rPr>
              <w:t>Kasety</w:t>
            </w:r>
          </w:p>
        </w:tc>
        <w:tc>
          <w:tcPr>
            <w:tcW w:w="1874" w:type="pct"/>
            <w:shd w:val="clear" w:color="auto" w:fill="auto"/>
            <w:vAlign w:val="center"/>
            <w:hideMark/>
          </w:tcPr>
          <w:p w14:paraId="74579F37" w14:textId="121844FE" w:rsidR="00C52DD5" w:rsidRPr="004B0071" w:rsidRDefault="00C52DD5" w:rsidP="00A976E6">
            <w:pPr>
              <w:rPr>
                <w:rFonts w:ascii="Tahoma" w:hAnsi="Tahoma" w:cs="Tahoma"/>
                <w:sz w:val="20"/>
                <w:szCs w:val="20"/>
              </w:rPr>
            </w:pPr>
            <w:r w:rsidRPr="004B0071">
              <w:rPr>
                <w:rFonts w:ascii="Tahoma" w:hAnsi="Tahoma" w:cs="Tahoma"/>
                <w:sz w:val="20"/>
                <w:szCs w:val="20"/>
              </w:rPr>
              <w:t xml:space="preserve">2 x kaseta na papier x min. 550 arkuszy każda (80 g/m²), 1 Kaseta: A5R-A3, 60-256 </w:t>
            </w:r>
            <w:r w:rsidRPr="004B0071">
              <w:rPr>
                <w:rFonts w:ascii="Tahoma" w:hAnsi="Tahoma" w:cs="Tahoma"/>
                <w:color w:val="000000"/>
                <w:sz w:val="20"/>
                <w:szCs w:val="20"/>
              </w:rPr>
              <w:t>g/m²</w:t>
            </w:r>
            <w:r w:rsidRPr="004B0071">
              <w:rPr>
                <w:rFonts w:ascii="Tahoma" w:hAnsi="Tahoma" w:cs="Tahoma"/>
                <w:sz w:val="20"/>
                <w:szCs w:val="20"/>
              </w:rPr>
              <w:t xml:space="preserve">, 2 Kaseta: A5R-320 x 460 mm, 60-256 </w:t>
            </w:r>
            <w:r w:rsidRPr="004B0071">
              <w:rPr>
                <w:rFonts w:ascii="Tahoma" w:hAnsi="Tahoma" w:cs="Tahoma"/>
                <w:color w:val="000000"/>
                <w:sz w:val="20"/>
                <w:szCs w:val="20"/>
              </w:rPr>
              <w:t xml:space="preserve">g/m², </w:t>
            </w:r>
            <w:r w:rsidR="002D5451" w:rsidRPr="004B0071">
              <w:rPr>
                <w:rFonts w:ascii="Tahoma" w:hAnsi="Tahoma" w:cs="Tahoma"/>
                <w:sz w:val="20"/>
                <w:szCs w:val="20"/>
              </w:rPr>
              <w:t>możliwość dokupienia podajnika dużej pojemości na 2000 arkuszy A4</w:t>
            </w:r>
          </w:p>
        </w:tc>
        <w:tc>
          <w:tcPr>
            <w:tcW w:w="1581" w:type="pct"/>
            <w:shd w:val="clear" w:color="auto" w:fill="auto"/>
          </w:tcPr>
          <w:p w14:paraId="6083F8DD" w14:textId="77777777" w:rsidR="00C52DD5" w:rsidRPr="004B0071" w:rsidRDefault="00C52DD5" w:rsidP="00A976E6">
            <w:pPr>
              <w:rPr>
                <w:rFonts w:ascii="Tahoma" w:hAnsi="Tahoma" w:cs="Tahoma"/>
                <w:sz w:val="20"/>
                <w:szCs w:val="20"/>
              </w:rPr>
            </w:pPr>
          </w:p>
        </w:tc>
      </w:tr>
      <w:tr w:rsidR="00C52DD5" w:rsidRPr="004B0071" w14:paraId="0D1904B2"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0EE243EA"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19543304" w14:textId="77777777" w:rsidR="00C52DD5" w:rsidRPr="004B0071" w:rsidRDefault="00C52DD5" w:rsidP="00A976E6">
            <w:pPr>
              <w:rPr>
                <w:rFonts w:ascii="Tahoma" w:hAnsi="Tahoma" w:cs="Tahoma"/>
                <w:sz w:val="20"/>
                <w:szCs w:val="20"/>
              </w:rPr>
            </w:pPr>
            <w:r w:rsidRPr="004B0071">
              <w:rPr>
                <w:rFonts w:ascii="Tahoma" w:hAnsi="Tahoma" w:cs="Tahoma"/>
                <w:sz w:val="20"/>
                <w:szCs w:val="20"/>
              </w:rPr>
              <w:t>Podajnik ręczny</w:t>
            </w:r>
          </w:p>
        </w:tc>
        <w:tc>
          <w:tcPr>
            <w:tcW w:w="1874" w:type="pct"/>
            <w:shd w:val="clear" w:color="auto" w:fill="auto"/>
            <w:vAlign w:val="center"/>
            <w:hideMark/>
          </w:tcPr>
          <w:p w14:paraId="4E35CD1C" w14:textId="77777777" w:rsidR="00C52DD5" w:rsidRPr="004B0071" w:rsidRDefault="00C52DD5" w:rsidP="00A976E6">
            <w:pPr>
              <w:rPr>
                <w:rFonts w:ascii="Tahoma" w:hAnsi="Tahoma" w:cs="Tahoma"/>
                <w:color w:val="000000"/>
                <w:sz w:val="20"/>
                <w:szCs w:val="20"/>
              </w:rPr>
            </w:pPr>
            <w:r w:rsidRPr="004B0071">
              <w:rPr>
                <w:rFonts w:ascii="Tahoma" w:hAnsi="Tahoma" w:cs="Tahoma"/>
                <w:color w:val="000000"/>
                <w:sz w:val="20"/>
                <w:szCs w:val="20"/>
              </w:rPr>
              <w:t>podajnik ręczny: 100x148 mm-320x460 mm, 52-280 g/m², baner (305x1200 mm, 90-163 g/m²)</w:t>
            </w:r>
          </w:p>
        </w:tc>
        <w:tc>
          <w:tcPr>
            <w:tcW w:w="1581" w:type="pct"/>
            <w:shd w:val="clear" w:color="auto" w:fill="auto"/>
          </w:tcPr>
          <w:p w14:paraId="010A8EE8" w14:textId="77777777" w:rsidR="00C52DD5" w:rsidRPr="004B0071" w:rsidRDefault="00C52DD5" w:rsidP="00A976E6">
            <w:pPr>
              <w:rPr>
                <w:rFonts w:ascii="Tahoma" w:hAnsi="Tahoma" w:cs="Tahoma"/>
                <w:color w:val="000000"/>
                <w:sz w:val="20"/>
                <w:szCs w:val="20"/>
              </w:rPr>
            </w:pPr>
          </w:p>
        </w:tc>
      </w:tr>
      <w:tr w:rsidR="00C52DD5" w:rsidRPr="004B0071" w14:paraId="0170A10E"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13D5CCCD"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0C1E92EE" w14:textId="77777777" w:rsidR="00C52DD5" w:rsidRPr="004B0071" w:rsidRDefault="00C52DD5" w:rsidP="00A976E6">
            <w:pPr>
              <w:rPr>
                <w:rFonts w:ascii="Tahoma" w:hAnsi="Tahoma" w:cs="Tahoma"/>
                <w:sz w:val="20"/>
                <w:szCs w:val="20"/>
              </w:rPr>
            </w:pPr>
            <w:r w:rsidRPr="004B0071">
              <w:rPr>
                <w:rFonts w:ascii="Tahoma" w:hAnsi="Tahoma" w:cs="Tahoma"/>
                <w:sz w:val="20"/>
                <w:szCs w:val="20"/>
              </w:rPr>
              <w:t>Duplex</w:t>
            </w:r>
          </w:p>
        </w:tc>
        <w:tc>
          <w:tcPr>
            <w:tcW w:w="1874" w:type="pct"/>
            <w:shd w:val="clear" w:color="auto" w:fill="auto"/>
            <w:vAlign w:val="center"/>
            <w:hideMark/>
          </w:tcPr>
          <w:p w14:paraId="0BF76402" w14:textId="77777777" w:rsidR="00C52DD5" w:rsidRPr="004B0071" w:rsidRDefault="00C52DD5" w:rsidP="00A976E6">
            <w:pPr>
              <w:rPr>
                <w:rFonts w:ascii="Tahoma" w:hAnsi="Tahoma" w:cs="Tahoma"/>
                <w:sz w:val="20"/>
                <w:szCs w:val="20"/>
              </w:rPr>
            </w:pPr>
            <w:r w:rsidRPr="004B0071">
              <w:rPr>
                <w:rFonts w:ascii="Tahoma" w:hAnsi="Tahoma" w:cs="Tahoma"/>
                <w:sz w:val="20"/>
                <w:szCs w:val="20"/>
              </w:rPr>
              <w:t xml:space="preserve">jednoprzebiegowy A5R-320 x 460 mm, 60-256 </w:t>
            </w:r>
            <w:r w:rsidRPr="004B0071">
              <w:rPr>
                <w:rFonts w:ascii="Tahoma" w:hAnsi="Tahoma" w:cs="Tahoma"/>
                <w:color w:val="000000"/>
                <w:sz w:val="20"/>
                <w:szCs w:val="20"/>
              </w:rPr>
              <w:t>g/m²</w:t>
            </w:r>
          </w:p>
        </w:tc>
        <w:tc>
          <w:tcPr>
            <w:tcW w:w="1581" w:type="pct"/>
            <w:shd w:val="clear" w:color="auto" w:fill="auto"/>
          </w:tcPr>
          <w:p w14:paraId="2CC44AA7" w14:textId="77777777" w:rsidR="00C52DD5" w:rsidRPr="004B0071" w:rsidRDefault="00C52DD5" w:rsidP="00A976E6">
            <w:pPr>
              <w:rPr>
                <w:rFonts w:ascii="Tahoma" w:hAnsi="Tahoma" w:cs="Tahoma"/>
                <w:sz w:val="20"/>
                <w:szCs w:val="20"/>
              </w:rPr>
            </w:pPr>
          </w:p>
        </w:tc>
      </w:tr>
      <w:tr w:rsidR="00C52DD5" w:rsidRPr="004B0071" w14:paraId="10D04BDA"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58DF50A4"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vAlign w:val="center"/>
            <w:hideMark/>
          </w:tcPr>
          <w:p w14:paraId="0A258EC5" w14:textId="77777777" w:rsidR="00C52DD5" w:rsidRPr="004B0071" w:rsidRDefault="00C52DD5" w:rsidP="00A976E6">
            <w:pPr>
              <w:rPr>
                <w:rFonts w:ascii="Tahoma" w:hAnsi="Tahoma" w:cs="Tahoma"/>
                <w:sz w:val="20"/>
                <w:szCs w:val="20"/>
              </w:rPr>
            </w:pPr>
            <w:r w:rsidRPr="004B0071">
              <w:rPr>
                <w:rFonts w:ascii="Tahoma" w:hAnsi="Tahoma" w:cs="Tahoma"/>
                <w:sz w:val="20"/>
                <w:szCs w:val="20"/>
              </w:rPr>
              <w:t>Automat. podajnik dokumentów z rewersem</w:t>
            </w:r>
          </w:p>
        </w:tc>
        <w:tc>
          <w:tcPr>
            <w:tcW w:w="1874" w:type="pct"/>
            <w:shd w:val="clear" w:color="auto" w:fill="auto"/>
            <w:vAlign w:val="center"/>
            <w:hideMark/>
          </w:tcPr>
          <w:p w14:paraId="5DE2C11B" w14:textId="77777777" w:rsidR="00C52DD5" w:rsidRPr="004B0071" w:rsidRDefault="00C52DD5" w:rsidP="00A976E6">
            <w:pPr>
              <w:rPr>
                <w:rFonts w:ascii="Tahoma" w:hAnsi="Tahoma" w:cs="Tahoma"/>
                <w:sz w:val="20"/>
                <w:szCs w:val="20"/>
              </w:rPr>
            </w:pPr>
            <w:r w:rsidRPr="004B0071">
              <w:rPr>
                <w:rFonts w:ascii="Tahoma" w:hAnsi="Tahoma" w:cs="Tahoma"/>
                <w:sz w:val="20"/>
                <w:szCs w:val="20"/>
              </w:rPr>
              <w:t xml:space="preserve">dwustronny jednoprzebiegowy; min. 300 arkuszy A5R-A3 (80g/m²), min. 240  obr./min., 35-209 g/m² </w:t>
            </w:r>
          </w:p>
        </w:tc>
        <w:tc>
          <w:tcPr>
            <w:tcW w:w="1581" w:type="pct"/>
            <w:shd w:val="clear" w:color="auto" w:fill="auto"/>
          </w:tcPr>
          <w:p w14:paraId="5F1702B9" w14:textId="77777777" w:rsidR="00C52DD5" w:rsidRPr="004B0071" w:rsidRDefault="00C52DD5" w:rsidP="00A976E6">
            <w:pPr>
              <w:rPr>
                <w:rFonts w:ascii="Tahoma" w:hAnsi="Tahoma" w:cs="Tahoma"/>
                <w:sz w:val="20"/>
                <w:szCs w:val="20"/>
              </w:rPr>
            </w:pPr>
          </w:p>
        </w:tc>
      </w:tr>
      <w:tr w:rsidR="00C52DD5" w:rsidRPr="004B0071" w14:paraId="4A8BEA9C"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21FA991A"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25D0490C" w14:textId="77777777" w:rsidR="00C52DD5" w:rsidRPr="004B0071" w:rsidRDefault="00C52DD5" w:rsidP="00A976E6">
            <w:pPr>
              <w:rPr>
                <w:rFonts w:ascii="Tahoma" w:hAnsi="Tahoma" w:cs="Tahoma"/>
                <w:sz w:val="20"/>
                <w:szCs w:val="20"/>
              </w:rPr>
            </w:pPr>
            <w:r w:rsidRPr="004B0071">
              <w:rPr>
                <w:rFonts w:ascii="Tahoma" w:hAnsi="Tahoma" w:cs="Tahoma"/>
                <w:sz w:val="20"/>
                <w:szCs w:val="20"/>
              </w:rPr>
              <w:t>Drukarka sieciowa</w:t>
            </w:r>
          </w:p>
        </w:tc>
        <w:tc>
          <w:tcPr>
            <w:tcW w:w="1874" w:type="pct"/>
            <w:shd w:val="clear" w:color="auto" w:fill="auto"/>
            <w:vAlign w:val="center"/>
            <w:hideMark/>
          </w:tcPr>
          <w:p w14:paraId="428F1997" w14:textId="77777777" w:rsidR="00C52DD5" w:rsidRPr="004B0071" w:rsidRDefault="00C52DD5" w:rsidP="00A976E6">
            <w:pPr>
              <w:rPr>
                <w:rFonts w:ascii="Tahoma" w:hAnsi="Tahoma" w:cs="Tahoma"/>
                <w:sz w:val="20"/>
                <w:szCs w:val="20"/>
              </w:rPr>
            </w:pPr>
            <w:r w:rsidRPr="004B0071">
              <w:rPr>
                <w:rFonts w:ascii="Tahoma" w:hAnsi="Tahoma" w:cs="Tahoma"/>
                <w:sz w:val="20"/>
                <w:szCs w:val="20"/>
              </w:rPr>
              <w:t>język opisu strony PCL5e, PCL5c, PCL6 (PCL XL), XPS oraz emulacja PostScript 3 / Interfejsy sieciowe; 10 B ase-T/100 Base-TX/1000 B ase-T,</w:t>
            </w:r>
            <w:r w:rsidRPr="004B0071">
              <w:rPr>
                <w:rFonts w:ascii="Tahoma" w:hAnsi="Tahoma" w:cs="Tahoma"/>
                <w:sz w:val="20"/>
                <w:szCs w:val="20"/>
              </w:rPr>
              <w:br/>
              <w:t xml:space="preserve">High Speed USB 2.0, (WLAN-opcja) (IEEE802.11b/g/n), (Bluetooth-opcja), Wi-Fi Direct-opcja)  / </w:t>
            </w:r>
            <w:r w:rsidRPr="004B0071">
              <w:rPr>
                <w:rFonts w:ascii="Tahoma" w:hAnsi="Tahoma" w:cs="Tahoma"/>
                <w:color w:val="000000"/>
                <w:sz w:val="20"/>
                <w:szCs w:val="20"/>
              </w:rPr>
              <w:t>TopAccess - zdalne zarządzanie i konfiguracja urządzenia poprzez wbudowaną stronę www /</w:t>
            </w:r>
            <w:r w:rsidRPr="004B0071">
              <w:rPr>
                <w:rFonts w:ascii="Tahoma" w:hAnsi="Tahoma" w:cs="Tahoma"/>
                <w:sz w:val="20"/>
                <w:szCs w:val="20"/>
              </w:rPr>
              <w:t xml:space="preserve"> rozdzielczość druku min. 3600x1200 dpi / drukowanie dwustronne / drukowanie z pamięci USB / wydruk; wstrzymany, tandemowy /   oprogramowanie e-BRIDGE dla IT oraz Help Desk pozwalające na zdalną administrację, konfiguracje oraz zarządzanie urządzeniem / możliwość współpracy z systemem wydruku podążającego i rozliczania prac APSM / protokoły sieciowe TCP/IP (IPv4/IPv6), IPX/SPX, EtherTalk, NetBios po TCP/IP </w:t>
            </w:r>
          </w:p>
        </w:tc>
        <w:tc>
          <w:tcPr>
            <w:tcW w:w="1581" w:type="pct"/>
            <w:shd w:val="clear" w:color="auto" w:fill="auto"/>
          </w:tcPr>
          <w:p w14:paraId="06D59398" w14:textId="77777777" w:rsidR="00C52DD5" w:rsidRPr="004B0071" w:rsidRDefault="00C52DD5" w:rsidP="00A976E6">
            <w:pPr>
              <w:rPr>
                <w:rFonts w:ascii="Tahoma" w:hAnsi="Tahoma" w:cs="Tahoma"/>
                <w:sz w:val="20"/>
                <w:szCs w:val="20"/>
              </w:rPr>
            </w:pPr>
          </w:p>
        </w:tc>
      </w:tr>
      <w:tr w:rsidR="00C52DD5" w:rsidRPr="004B0071" w14:paraId="5B1FB8CF"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74B44BF1"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43D2649F" w14:textId="77777777" w:rsidR="00C52DD5" w:rsidRPr="004B0071" w:rsidRDefault="00C52DD5" w:rsidP="00A976E6">
            <w:pPr>
              <w:rPr>
                <w:rFonts w:ascii="Tahoma" w:hAnsi="Tahoma" w:cs="Tahoma"/>
                <w:sz w:val="20"/>
                <w:szCs w:val="20"/>
              </w:rPr>
            </w:pPr>
            <w:r w:rsidRPr="004B0071">
              <w:rPr>
                <w:rFonts w:ascii="Tahoma" w:hAnsi="Tahoma" w:cs="Tahoma"/>
                <w:sz w:val="20"/>
                <w:szCs w:val="20"/>
              </w:rPr>
              <w:t>Wsparcie systemowe</w:t>
            </w:r>
          </w:p>
        </w:tc>
        <w:tc>
          <w:tcPr>
            <w:tcW w:w="1874" w:type="pct"/>
            <w:shd w:val="clear" w:color="auto" w:fill="auto"/>
            <w:vAlign w:val="center"/>
            <w:hideMark/>
          </w:tcPr>
          <w:p w14:paraId="796AFC34" w14:textId="77777777" w:rsidR="00C52DD5" w:rsidRPr="004B0071" w:rsidRDefault="00C52DD5" w:rsidP="00A976E6">
            <w:pPr>
              <w:rPr>
                <w:rFonts w:ascii="Tahoma" w:hAnsi="Tahoma" w:cs="Tahoma"/>
                <w:sz w:val="20"/>
                <w:szCs w:val="20"/>
              </w:rPr>
            </w:pPr>
            <w:r w:rsidRPr="004B0071">
              <w:rPr>
                <w:rFonts w:ascii="Tahoma" w:hAnsi="Tahoma" w:cs="Tahoma"/>
                <w:sz w:val="20"/>
                <w:szCs w:val="20"/>
              </w:rPr>
              <w:t>Windows 10/8/7/Vista/Server 2008 (32/64 bity), Windows Server 2012/Windows Server 2016/Server 2008 R2 (64 bity), Mac OS X 10.6.8-10.11, Linux/Unix, Citrix, Novell NetWare (NDPS), SAP, AS/400</w:t>
            </w:r>
          </w:p>
        </w:tc>
        <w:tc>
          <w:tcPr>
            <w:tcW w:w="1581" w:type="pct"/>
            <w:shd w:val="clear" w:color="auto" w:fill="auto"/>
          </w:tcPr>
          <w:p w14:paraId="185A4BEE" w14:textId="77777777" w:rsidR="00C52DD5" w:rsidRPr="004B0071" w:rsidRDefault="00C52DD5" w:rsidP="00A976E6">
            <w:pPr>
              <w:rPr>
                <w:rFonts w:ascii="Tahoma" w:hAnsi="Tahoma" w:cs="Tahoma"/>
                <w:sz w:val="20"/>
                <w:szCs w:val="20"/>
              </w:rPr>
            </w:pPr>
          </w:p>
        </w:tc>
      </w:tr>
      <w:tr w:rsidR="00C52DD5" w:rsidRPr="004B0071" w14:paraId="2EE02248"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6B01C4BF"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3DE5D4A3" w14:textId="77777777" w:rsidR="00C52DD5" w:rsidRPr="004B0071" w:rsidRDefault="00C52DD5" w:rsidP="00A976E6">
            <w:pPr>
              <w:rPr>
                <w:rFonts w:ascii="Tahoma" w:hAnsi="Tahoma" w:cs="Tahoma"/>
                <w:sz w:val="20"/>
                <w:szCs w:val="20"/>
              </w:rPr>
            </w:pPr>
            <w:r w:rsidRPr="004B0071">
              <w:rPr>
                <w:rFonts w:ascii="Tahoma" w:hAnsi="Tahoma" w:cs="Tahoma"/>
                <w:sz w:val="20"/>
                <w:szCs w:val="20"/>
              </w:rPr>
              <w:t>Druk mobilny</w:t>
            </w:r>
          </w:p>
        </w:tc>
        <w:tc>
          <w:tcPr>
            <w:tcW w:w="1874" w:type="pct"/>
            <w:shd w:val="clear" w:color="auto" w:fill="auto"/>
            <w:vAlign w:val="center"/>
            <w:hideMark/>
          </w:tcPr>
          <w:p w14:paraId="351B57CB" w14:textId="77777777" w:rsidR="00C52DD5" w:rsidRPr="004B0071" w:rsidRDefault="00C52DD5" w:rsidP="00A976E6">
            <w:pPr>
              <w:rPr>
                <w:rFonts w:ascii="Tahoma" w:hAnsi="Tahoma" w:cs="Tahoma"/>
                <w:sz w:val="20"/>
                <w:szCs w:val="20"/>
              </w:rPr>
            </w:pPr>
            <w:r w:rsidRPr="004B0071">
              <w:rPr>
                <w:rFonts w:ascii="Tahoma" w:hAnsi="Tahoma" w:cs="Tahoma"/>
                <w:sz w:val="20"/>
                <w:szCs w:val="20"/>
              </w:rPr>
              <w:t>E-BRIDGE Print &amp; Capture, AirPrint, mMopria Print Service</w:t>
            </w:r>
          </w:p>
        </w:tc>
        <w:tc>
          <w:tcPr>
            <w:tcW w:w="1581" w:type="pct"/>
            <w:shd w:val="clear" w:color="auto" w:fill="auto"/>
          </w:tcPr>
          <w:p w14:paraId="7503D3C5" w14:textId="77777777" w:rsidR="00C52DD5" w:rsidRPr="004B0071" w:rsidRDefault="00C52DD5" w:rsidP="00A976E6">
            <w:pPr>
              <w:rPr>
                <w:rFonts w:ascii="Tahoma" w:hAnsi="Tahoma" w:cs="Tahoma"/>
                <w:sz w:val="20"/>
                <w:szCs w:val="20"/>
              </w:rPr>
            </w:pPr>
          </w:p>
        </w:tc>
      </w:tr>
      <w:tr w:rsidR="00C52DD5" w:rsidRPr="004B0071" w14:paraId="456053DA"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678FE56B"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16611BBB" w14:textId="77777777" w:rsidR="00C52DD5" w:rsidRPr="004B0071" w:rsidRDefault="00C52DD5" w:rsidP="00A976E6">
            <w:pPr>
              <w:rPr>
                <w:rFonts w:ascii="Tahoma" w:hAnsi="Tahoma" w:cs="Tahoma"/>
                <w:sz w:val="20"/>
                <w:szCs w:val="20"/>
              </w:rPr>
            </w:pPr>
            <w:r w:rsidRPr="004B0071">
              <w:rPr>
                <w:rFonts w:ascii="Tahoma" w:hAnsi="Tahoma" w:cs="Tahoma"/>
                <w:sz w:val="20"/>
                <w:szCs w:val="20"/>
              </w:rPr>
              <w:t>Skaner sieciowy</w:t>
            </w:r>
          </w:p>
        </w:tc>
        <w:tc>
          <w:tcPr>
            <w:tcW w:w="1874" w:type="pct"/>
            <w:shd w:val="clear" w:color="auto" w:fill="auto"/>
            <w:vAlign w:val="center"/>
            <w:hideMark/>
          </w:tcPr>
          <w:p w14:paraId="267190F4" w14:textId="77777777" w:rsidR="00C52DD5" w:rsidRPr="004B0071" w:rsidRDefault="00C52DD5" w:rsidP="00A976E6">
            <w:pPr>
              <w:rPr>
                <w:rFonts w:ascii="Tahoma" w:hAnsi="Tahoma" w:cs="Tahoma"/>
                <w:sz w:val="20"/>
                <w:szCs w:val="20"/>
              </w:rPr>
            </w:pPr>
            <w:r w:rsidRPr="004B0071">
              <w:rPr>
                <w:rFonts w:ascii="Tahoma" w:hAnsi="Tahoma" w:cs="Tahoma"/>
                <w:sz w:val="20"/>
                <w:szCs w:val="20"/>
              </w:rPr>
              <w:t>skanowanie w kolorze / szybkość skanowania min. 240 obr.min, 35-209 g/m², min. 300 arkuszy A5R-A3 (80g/m²), / skanowanie WS, do USB, e-mail, (SMB, FTP, FTPS, IPX/SPX, Lokalnie), do OCR, na skrzynkę (e-Filing), WIA, TWAIN / format plików JPEG, TIFF/XPS/PDF jedno/wielostronicowy, zabezpieczony PDF, Slim PDF, PDF/A, przeszukiwalny PDF, DOCX., XLSX, RTF, TXT</w:t>
            </w:r>
          </w:p>
        </w:tc>
        <w:tc>
          <w:tcPr>
            <w:tcW w:w="1581" w:type="pct"/>
            <w:shd w:val="clear" w:color="auto" w:fill="auto"/>
          </w:tcPr>
          <w:p w14:paraId="6DD2A712" w14:textId="77777777" w:rsidR="00C52DD5" w:rsidRPr="004B0071" w:rsidRDefault="00C52DD5" w:rsidP="00A976E6">
            <w:pPr>
              <w:rPr>
                <w:rFonts w:ascii="Tahoma" w:hAnsi="Tahoma" w:cs="Tahoma"/>
                <w:sz w:val="20"/>
                <w:szCs w:val="20"/>
              </w:rPr>
            </w:pPr>
          </w:p>
        </w:tc>
      </w:tr>
      <w:tr w:rsidR="00C52DD5" w:rsidRPr="0075132B" w14:paraId="03749DA0" w14:textId="77777777" w:rsidTr="00A976E6">
        <w:tblPrEx>
          <w:tblCellMar>
            <w:top w:w="0" w:type="dxa"/>
            <w:left w:w="70" w:type="dxa"/>
            <w:bottom w:w="0" w:type="dxa"/>
            <w:right w:w="70" w:type="dxa"/>
          </w:tblCellMar>
          <w:tblLook w:val="04A0" w:firstRow="1" w:lastRow="0" w:firstColumn="1" w:lastColumn="0" w:noHBand="0" w:noVBand="1"/>
        </w:tblPrEx>
        <w:tc>
          <w:tcPr>
            <w:tcW w:w="186" w:type="pct"/>
            <w:vAlign w:val="center"/>
          </w:tcPr>
          <w:p w14:paraId="1B7DA4D8" w14:textId="77777777" w:rsidR="00C52DD5" w:rsidRPr="0075132B"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vAlign w:val="center"/>
            <w:hideMark/>
          </w:tcPr>
          <w:p w14:paraId="3E29B35B" w14:textId="77777777" w:rsidR="00C52DD5" w:rsidRPr="0075132B" w:rsidRDefault="00C52DD5" w:rsidP="00A976E6">
            <w:pPr>
              <w:rPr>
                <w:rFonts w:ascii="Tahoma" w:hAnsi="Tahoma" w:cs="Tahoma"/>
                <w:sz w:val="20"/>
                <w:szCs w:val="20"/>
              </w:rPr>
            </w:pPr>
            <w:r w:rsidRPr="0075132B">
              <w:rPr>
                <w:rFonts w:ascii="Tahoma" w:hAnsi="Tahoma" w:cs="Tahoma"/>
                <w:sz w:val="20"/>
                <w:szCs w:val="20"/>
              </w:rPr>
              <w:t xml:space="preserve">Urządzenie gotowe do pracy </w:t>
            </w:r>
          </w:p>
        </w:tc>
        <w:tc>
          <w:tcPr>
            <w:tcW w:w="1874" w:type="pct"/>
            <w:shd w:val="clear" w:color="auto" w:fill="auto"/>
            <w:vAlign w:val="center"/>
            <w:hideMark/>
          </w:tcPr>
          <w:p w14:paraId="60D28F6F" w14:textId="77777777" w:rsidR="00C52DD5" w:rsidRPr="0075132B" w:rsidRDefault="00C52DD5" w:rsidP="00A976E6">
            <w:pPr>
              <w:rPr>
                <w:rFonts w:ascii="Tahoma" w:hAnsi="Tahoma" w:cs="Tahoma"/>
                <w:color w:val="000000"/>
                <w:sz w:val="20"/>
                <w:szCs w:val="20"/>
              </w:rPr>
            </w:pPr>
            <w:r w:rsidRPr="0075132B">
              <w:rPr>
                <w:rFonts w:ascii="Tahoma" w:hAnsi="Tahoma" w:cs="Tahoma"/>
                <w:color w:val="000000"/>
                <w:sz w:val="20"/>
                <w:szCs w:val="20"/>
              </w:rPr>
              <w:t>zestaw pełno wartościowych tonerów, umożliwiający wydrukowanie min. 38000 wydruków czarno-białych  A4, oraz 33000 wydruków kolorowych przy standardowym pokryciu 5%.</w:t>
            </w:r>
          </w:p>
        </w:tc>
        <w:tc>
          <w:tcPr>
            <w:tcW w:w="1581" w:type="pct"/>
          </w:tcPr>
          <w:p w14:paraId="08D58C50" w14:textId="77777777" w:rsidR="00C52DD5" w:rsidRPr="0075132B" w:rsidRDefault="00C52DD5" w:rsidP="00A976E6">
            <w:pPr>
              <w:rPr>
                <w:rFonts w:ascii="Tahoma" w:hAnsi="Tahoma" w:cs="Tahoma"/>
                <w:color w:val="000000"/>
                <w:sz w:val="20"/>
                <w:szCs w:val="20"/>
              </w:rPr>
            </w:pPr>
          </w:p>
        </w:tc>
      </w:tr>
      <w:tr w:rsidR="00C52DD5" w:rsidRPr="0075132B" w14:paraId="3256FF6F" w14:textId="77777777" w:rsidTr="00A976E6">
        <w:tblPrEx>
          <w:tblCellMar>
            <w:top w:w="0" w:type="dxa"/>
            <w:left w:w="70" w:type="dxa"/>
            <w:bottom w:w="0" w:type="dxa"/>
            <w:right w:w="70" w:type="dxa"/>
          </w:tblCellMar>
          <w:tblLook w:val="04A0" w:firstRow="1" w:lastRow="0" w:firstColumn="1" w:lastColumn="0" w:noHBand="0" w:noVBand="1"/>
        </w:tblPrEx>
        <w:tc>
          <w:tcPr>
            <w:tcW w:w="186" w:type="pct"/>
            <w:vAlign w:val="center"/>
          </w:tcPr>
          <w:p w14:paraId="2BCFBE52" w14:textId="77777777" w:rsidR="00C52DD5" w:rsidRPr="0075132B"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vAlign w:val="center"/>
            <w:hideMark/>
          </w:tcPr>
          <w:p w14:paraId="5BC5164C" w14:textId="77777777" w:rsidR="00C52DD5" w:rsidRPr="0075132B" w:rsidRDefault="00C52DD5" w:rsidP="00A976E6">
            <w:pPr>
              <w:rPr>
                <w:rFonts w:ascii="Tahoma" w:hAnsi="Tahoma" w:cs="Tahoma"/>
                <w:sz w:val="20"/>
                <w:szCs w:val="20"/>
              </w:rPr>
            </w:pPr>
            <w:r w:rsidRPr="0075132B">
              <w:rPr>
                <w:rFonts w:ascii="Tahoma" w:hAnsi="Tahoma" w:cs="Tahoma"/>
                <w:sz w:val="20"/>
                <w:szCs w:val="20"/>
              </w:rPr>
              <w:t>Stolik / szafka</w:t>
            </w:r>
          </w:p>
        </w:tc>
        <w:tc>
          <w:tcPr>
            <w:tcW w:w="1874" w:type="pct"/>
            <w:shd w:val="clear" w:color="auto" w:fill="auto"/>
            <w:vAlign w:val="center"/>
            <w:hideMark/>
          </w:tcPr>
          <w:p w14:paraId="32F53887" w14:textId="77777777" w:rsidR="00C52DD5" w:rsidRPr="0075132B" w:rsidRDefault="00C52DD5" w:rsidP="00A976E6">
            <w:pPr>
              <w:rPr>
                <w:rFonts w:ascii="Tahoma" w:hAnsi="Tahoma" w:cs="Tahoma"/>
                <w:color w:val="000000"/>
                <w:sz w:val="20"/>
                <w:szCs w:val="20"/>
              </w:rPr>
            </w:pPr>
            <w:r w:rsidRPr="0075132B">
              <w:rPr>
                <w:rFonts w:ascii="Tahoma" w:hAnsi="Tahoma" w:cs="Tahoma"/>
                <w:color w:val="000000"/>
                <w:sz w:val="20"/>
                <w:szCs w:val="20"/>
              </w:rPr>
              <w:t>tak</w:t>
            </w:r>
          </w:p>
        </w:tc>
        <w:tc>
          <w:tcPr>
            <w:tcW w:w="1581" w:type="pct"/>
          </w:tcPr>
          <w:p w14:paraId="0486617F" w14:textId="77777777" w:rsidR="00C52DD5" w:rsidRPr="0075132B" w:rsidRDefault="00C52DD5" w:rsidP="00A976E6">
            <w:pPr>
              <w:rPr>
                <w:rFonts w:ascii="Tahoma" w:hAnsi="Tahoma" w:cs="Tahoma"/>
                <w:color w:val="000000"/>
                <w:sz w:val="20"/>
                <w:szCs w:val="20"/>
              </w:rPr>
            </w:pPr>
          </w:p>
        </w:tc>
      </w:tr>
      <w:tr w:rsidR="00C52DD5" w:rsidRPr="0075132B" w14:paraId="6A8332D6" w14:textId="77777777" w:rsidTr="00A976E6">
        <w:tblPrEx>
          <w:tblCellMar>
            <w:top w:w="0" w:type="dxa"/>
            <w:left w:w="70" w:type="dxa"/>
            <w:bottom w:w="0" w:type="dxa"/>
            <w:right w:w="70" w:type="dxa"/>
          </w:tblCellMar>
          <w:tblLook w:val="04A0" w:firstRow="1" w:lastRow="0" w:firstColumn="1" w:lastColumn="0" w:noHBand="0" w:noVBand="1"/>
        </w:tblPrEx>
        <w:tc>
          <w:tcPr>
            <w:tcW w:w="186" w:type="pct"/>
            <w:vAlign w:val="center"/>
          </w:tcPr>
          <w:p w14:paraId="4E9204F0" w14:textId="77777777" w:rsidR="00C52DD5" w:rsidRPr="0075132B"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52D44D31" w14:textId="77777777" w:rsidR="00C52DD5" w:rsidRPr="0075132B" w:rsidRDefault="00C52DD5" w:rsidP="00A976E6">
            <w:pPr>
              <w:rPr>
                <w:rFonts w:ascii="Tahoma" w:hAnsi="Tahoma" w:cs="Tahoma"/>
                <w:sz w:val="20"/>
                <w:szCs w:val="20"/>
              </w:rPr>
            </w:pPr>
            <w:r w:rsidRPr="0075132B">
              <w:rPr>
                <w:rFonts w:ascii="Tahoma" w:hAnsi="Tahoma" w:cs="Tahoma"/>
                <w:sz w:val="20"/>
                <w:szCs w:val="20"/>
              </w:rPr>
              <w:t>Wyposażenie dodatkowe:</w:t>
            </w:r>
          </w:p>
        </w:tc>
        <w:tc>
          <w:tcPr>
            <w:tcW w:w="1874" w:type="pct"/>
            <w:shd w:val="clear" w:color="auto" w:fill="auto"/>
            <w:vAlign w:val="center"/>
            <w:hideMark/>
          </w:tcPr>
          <w:p w14:paraId="35A2411F" w14:textId="77777777" w:rsidR="00C52DD5" w:rsidRPr="0075132B" w:rsidRDefault="00C52DD5" w:rsidP="00A976E6">
            <w:pPr>
              <w:rPr>
                <w:rFonts w:ascii="Tahoma" w:hAnsi="Tahoma" w:cs="Tahoma"/>
                <w:sz w:val="20"/>
                <w:szCs w:val="20"/>
              </w:rPr>
            </w:pPr>
            <w:r w:rsidRPr="0075132B">
              <w:rPr>
                <w:rFonts w:ascii="Tahoma" w:hAnsi="Tahoma" w:cs="Tahoma"/>
                <w:sz w:val="20"/>
                <w:szCs w:val="20"/>
              </w:rPr>
              <w:t> </w:t>
            </w:r>
          </w:p>
        </w:tc>
        <w:tc>
          <w:tcPr>
            <w:tcW w:w="1581" w:type="pct"/>
          </w:tcPr>
          <w:p w14:paraId="2CA90074" w14:textId="77777777" w:rsidR="00C52DD5" w:rsidRPr="0075132B" w:rsidRDefault="00C52DD5" w:rsidP="00A976E6">
            <w:pPr>
              <w:rPr>
                <w:rFonts w:ascii="Tahoma" w:hAnsi="Tahoma" w:cs="Tahoma"/>
                <w:sz w:val="20"/>
                <w:szCs w:val="20"/>
              </w:rPr>
            </w:pPr>
          </w:p>
        </w:tc>
      </w:tr>
      <w:tr w:rsidR="00C52DD5" w:rsidRPr="004B0071" w14:paraId="57CAAD88"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46422DA2"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73DD7D49" w14:textId="77777777" w:rsidR="00C52DD5" w:rsidRPr="004B0071" w:rsidRDefault="00C52DD5" w:rsidP="00A976E6">
            <w:pPr>
              <w:rPr>
                <w:rFonts w:ascii="Tahoma" w:hAnsi="Tahoma" w:cs="Tahoma"/>
                <w:sz w:val="20"/>
                <w:szCs w:val="20"/>
              </w:rPr>
            </w:pPr>
            <w:r w:rsidRPr="004B0071">
              <w:rPr>
                <w:rFonts w:ascii="Tahoma" w:hAnsi="Tahoma" w:cs="Tahoma"/>
                <w:sz w:val="20"/>
                <w:szCs w:val="20"/>
              </w:rPr>
              <w:t>Opcje</w:t>
            </w:r>
          </w:p>
        </w:tc>
        <w:tc>
          <w:tcPr>
            <w:tcW w:w="1874" w:type="pct"/>
            <w:shd w:val="clear" w:color="auto" w:fill="auto"/>
            <w:vAlign w:val="center"/>
            <w:hideMark/>
          </w:tcPr>
          <w:p w14:paraId="131C46C5" w14:textId="77777777" w:rsidR="00C52DD5" w:rsidRPr="004B0071" w:rsidRDefault="00C52DD5" w:rsidP="00A976E6">
            <w:pPr>
              <w:rPr>
                <w:rFonts w:ascii="Tahoma" w:hAnsi="Tahoma" w:cs="Tahoma"/>
                <w:color w:val="000000"/>
                <w:sz w:val="20"/>
                <w:szCs w:val="20"/>
              </w:rPr>
            </w:pPr>
            <w:r w:rsidRPr="004B0071">
              <w:rPr>
                <w:rFonts w:ascii="Tahoma" w:hAnsi="Tahoma" w:cs="Tahoma"/>
                <w:color w:val="000000"/>
                <w:sz w:val="20"/>
                <w:szCs w:val="20"/>
              </w:rPr>
              <w:t>Podajnik na koperty; pojemność min. 50 kopert, 100 x 162 mm-240 x 380 mm, 60-85 g/m2 Papier: Pojemność min. 550 arkuszy (1 x kaseta), A5R-A4R, 60-256 g/m2</w:t>
            </w:r>
          </w:p>
        </w:tc>
        <w:tc>
          <w:tcPr>
            <w:tcW w:w="1581" w:type="pct"/>
            <w:shd w:val="clear" w:color="auto" w:fill="auto"/>
          </w:tcPr>
          <w:p w14:paraId="3ED3A0C0" w14:textId="77777777" w:rsidR="00C52DD5" w:rsidRPr="004B0071" w:rsidRDefault="00C52DD5" w:rsidP="00A976E6">
            <w:pPr>
              <w:rPr>
                <w:rFonts w:ascii="Tahoma" w:hAnsi="Tahoma" w:cs="Tahoma"/>
                <w:color w:val="000000"/>
                <w:sz w:val="20"/>
                <w:szCs w:val="20"/>
              </w:rPr>
            </w:pPr>
          </w:p>
        </w:tc>
      </w:tr>
      <w:tr w:rsidR="00C52DD5" w:rsidRPr="004B0071" w14:paraId="701F3B58" w14:textId="77777777" w:rsidTr="004B0071">
        <w:tblPrEx>
          <w:tblCellMar>
            <w:top w:w="0" w:type="dxa"/>
            <w:left w:w="70" w:type="dxa"/>
            <w:bottom w:w="0" w:type="dxa"/>
            <w:right w:w="70" w:type="dxa"/>
          </w:tblCellMar>
          <w:tblLook w:val="04A0" w:firstRow="1" w:lastRow="0" w:firstColumn="1" w:lastColumn="0" w:noHBand="0" w:noVBand="1"/>
        </w:tblPrEx>
        <w:tc>
          <w:tcPr>
            <w:tcW w:w="186" w:type="pct"/>
            <w:shd w:val="clear" w:color="auto" w:fill="auto"/>
            <w:vAlign w:val="center"/>
          </w:tcPr>
          <w:p w14:paraId="157014B3" w14:textId="77777777" w:rsidR="00C52DD5" w:rsidRPr="004B0071" w:rsidRDefault="00C52DD5" w:rsidP="00DF091C">
            <w:pPr>
              <w:pStyle w:val="Akapitzlist"/>
              <w:numPr>
                <w:ilvl w:val="0"/>
                <w:numId w:val="56"/>
              </w:numPr>
              <w:jc w:val="center"/>
              <w:rPr>
                <w:rFonts w:ascii="Tahoma" w:hAnsi="Tahoma" w:cs="Tahoma"/>
                <w:sz w:val="20"/>
                <w:szCs w:val="20"/>
              </w:rPr>
            </w:pPr>
          </w:p>
        </w:tc>
        <w:tc>
          <w:tcPr>
            <w:tcW w:w="1359" w:type="pct"/>
            <w:shd w:val="clear" w:color="auto" w:fill="auto"/>
            <w:noWrap/>
            <w:vAlign w:val="center"/>
            <w:hideMark/>
          </w:tcPr>
          <w:p w14:paraId="07D6C5C9" w14:textId="77777777" w:rsidR="00C52DD5" w:rsidRPr="004B0071" w:rsidRDefault="00C52DD5" w:rsidP="00A976E6">
            <w:pPr>
              <w:rPr>
                <w:rFonts w:ascii="Tahoma" w:hAnsi="Tahoma" w:cs="Tahoma"/>
                <w:sz w:val="20"/>
                <w:szCs w:val="20"/>
              </w:rPr>
            </w:pPr>
            <w:r w:rsidRPr="004B0071">
              <w:rPr>
                <w:rFonts w:ascii="Tahoma" w:hAnsi="Tahoma" w:cs="Tahoma"/>
                <w:sz w:val="20"/>
                <w:szCs w:val="20"/>
              </w:rPr>
              <w:t>Gwarancja</w:t>
            </w:r>
          </w:p>
        </w:tc>
        <w:tc>
          <w:tcPr>
            <w:tcW w:w="1874" w:type="pct"/>
            <w:shd w:val="clear" w:color="auto" w:fill="auto"/>
            <w:hideMark/>
          </w:tcPr>
          <w:p w14:paraId="556E70AF" w14:textId="16B5C78E" w:rsidR="00C52DD5" w:rsidRPr="004B0071" w:rsidRDefault="00C52DD5" w:rsidP="00B4382E">
            <w:pPr>
              <w:rPr>
                <w:rFonts w:ascii="Tahoma" w:hAnsi="Tahoma" w:cs="Tahoma"/>
                <w:color w:val="000000"/>
                <w:sz w:val="20"/>
                <w:szCs w:val="20"/>
              </w:rPr>
            </w:pPr>
            <w:r w:rsidRPr="004B0071">
              <w:rPr>
                <w:rFonts w:ascii="Tahoma" w:hAnsi="Tahoma" w:cs="Tahoma"/>
                <w:color w:val="000000"/>
                <w:sz w:val="20"/>
                <w:szCs w:val="20"/>
              </w:rPr>
              <w:t xml:space="preserve">GWARANCJA </w:t>
            </w:r>
            <w:r w:rsidR="00E57EB3" w:rsidRPr="004B0071">
              <w:rPr>
                <w:rFonts w:ascii="Tahoma" w:hAnsi="Tahoma" w:cs="Tahoma"/>
                <w:color w:val="000000"/>
                <w:sz w:val="20"/>
                <w:szCs w:val="20"/>
              </w:rPr>
              <w:t xml:space="preserve">min. 24 miesiące, maks. </w:t>
            </w:r>
            <w:r w:rsidRPr="004B0071">
              <w:rPr>
                <w:rFonts w:ascii="Tahoma" w:hAnsi="Tahoma" w:cs="Tahoma"/>
                <w:color w:val="000000"/>
                <w:sz w:val="20"/>
                <w:szCs w:val="20"/>
              </w:rPr>
              <w:t xml:space="preserve">60 miesięcy, w miejscu pracy urządzenia. Dostawca urządzenia winien </w:t>
            </w:r>
            <w:r w:rsidR="00B4382E">
              <w:rPr>
                <w:rFonts w:ascii="Tahoma" w:hAnsi="Tahoma" w:cs="Tahoma"/>
                <w:color w:val="000000"/>
                <w:sz w:val="20"/>
                <w:szCs w:val="20"/>
              </w:rPr>
              <w:t>złożyć na żądanie Zamawiającego dokument potwierdzający, że Wykonawca jest autoryzowanym dystrybutorem oferowanego urządzenia oraz posiada autoryzację producenta do świadczenia usług serwisowych, w tym do dostawy i instalacji oryginalnych części zamiennych na terenie Polski.</w:t>
            </w:r>
          </w:p>
        </w:tc>
        <w:tc>
          <w:tcPr>
            <w:tcW w:w="1581" w:type="pct"/>
            <w:shd w:val="clear" w:color="auto" w:fill="auto"/>
          </w:tcPr>
          <w:p w14:paraId="08E5BA0D" w14:textId="77777777" w:rsidR="00C52DD5" w:rsidRPr="004B0071" w:rsidRDefault="00C52DD5" w:rsidP="00A976E6">
            <w:pPr>
              <w:rPr>
                <w:rFonts w:ascii="Tahoma" w:hAnsi="Tahoma" w:cs="Tahoma"/>
                <w:color w:val="000000"/>
                <w:sz w:val="20"/>
                <w:szCs w:val="20"/>
              </w:rPr>
            </w:pPr>
          </w:p>
        </w:tc>
      </w:tr>
    </w:tbl>
    <w:p w14:paraId="793488C4" w14:textId="77777777" w:rsidR="0075132B" w:rsidRDefault="0075132B" w:rsidP="0075132B">
      <w:pPr>
        <w:pStyle w:val="Bezodstpw"/>
        <w:spacing w:line="360" w:lineRule="auto"/>
        <w:jc w:val="both"/>
        <w:rPr>
          <w:rFonts w:ascii="Tahoma" w:hAnsi="Tahoma" w:cs="Tahoma"/>
          <w:b/>
          <w:bCs/>
          <w:sz w:val="20"/>
        </w:rPr>
      </w:pPr>
    </w:p>
    <w:p w14:paraId="6F6FB352" w14:textId="77777777" w:rsidR="0075132B" w:rsidRPr="0075132B" w:rsidRDefault="0075132B" w:rsidP="0075132B">
      <w:pPr>
        <w:pStyle w:val="Bezodstpw"/>
        <w:spacing w:line="360" w:lineRule="auto"/>
        <w:jc w:val="both"/>
        <w:rPr>
          <w:rFonts w:ascii="Tahoma" w:hAnsi="Tahoma" w:cs="Tahoma"/>
          <w:b/>
          <w:sz w:val="18"/>
          <w:szCs w:val="20"/>
        </w:rPr>
      </w:pPr>
      <w:r>
        <w:rPr>
          <w:rFonts w:ascii="Tahoma" w:hAnsi="Tahoma" w:cs="Tahoma"/>
          <w:b/>
          <w:bCs/>
          <w:sz w:val="20"/>
        </w:rPr>
        <w:t>B</w:t>
      </w:r>
      <w:r w:rsidRPr="0075132B">
        <w:rPr>
          <w:rFonts w:ascii="Tahoma" w:hAnsi="Tahoma" w:cs="Tahoma"/>
          <w:b/>
          <w:bCs/>
          <w:sz w:val="20"/>
        </w:rPr>
        <w:t xml:space="preserve">) Urządzenie wielofunkcyjne </w:t>
      </w:r>
      <w:r>
        <w:rPr>
          <w:rFonts w:ascii="Tahoma" w:hAnsi="Tahoma" w:cs="Tahoma"/>
          <w:b/>
          <w:bCs/>
          <w:sz w:val="20"/>
        </w:rPr>
        <w:t xml:space="preserve">(małe) </w:t>
      </w:r>
      <w:r w:rsidRPr="0075132B">
        <w:rPr>
          <w:rFonts w:ascii="Tahoma" w:hAnsi="Tahoma" w:cs="Tahoma"/>
          <w:b/>
          <w:bCs/>
          <w:sz w:val="20"/>
        </w:rPr>
        <w:t>– 1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63"/>
        <w:gridCol w:w="4111"/>
        <w:gridCol w:w="5669"/>
        <w:gridCol w:w="4783"/>
      </w:tblGrid>
      <w:tr w:rsidR="007F497F" w:rsidRPr="0022012E" w14:paraId="4DD70CEE" w14:textId="77777777" w:rsidTr="00A976E6">
        <w:trPr>
          <w:tblHeader/>
        </w:trPr>
        <w:tc>
          <w:tcPr>
            <w:tcW w:w="186" w:type="pct"/>
            <w:shd w:val="clear" w:color="auto" w:fill="D9D9D9"/>
            <w:vAlign w:val="center"/>
          </w:tcPr>
          <w:p w14:paraId="2B3F5530" w14:textId="77777777" w:rsidR="007F497F" w:rsidRPr="0022012E" w:rsidRDefault="007F497F" w:rsidP="00A976E6">
            <w:pPr>
              <w:snapToGrid w:val="0"/>
              <w:jc w:val="center"/>
              <w:rPr>
                <w:rFonts w:ascii="Tahoma" w:hAnsi="Tahoma" w:cs="Tahoma"/>
                <w:b/>
                <w:sz w:val="20"/>
                <w:szCs w:val="20"/>
              </w:rPr>
            </w:pPr>
            <w:r w:rsidRPr="0022012E">
              <w:rPr>
                <w:rFonts w:ascii="Tahoma" w:hAnsi="Tahoma" w:cs="Tahoma"/>
                <w:b/>
                <w:sz w:val="20"/>
                <w:szCs w:val="20"/>
              </w:rPr>
              <w:t>L.p.</w:t>
            </w:r>
          </w:p>
        </w:tc>
        <w:tc>
          <w:tcPr>
            <w:tcW w:w="1359" w:type="pct"/>
            <w:shd w:val="clear" w:color="auto" w:fill="D9D9D9"/>
            <w:vAlign w:val="center"/>
          </w:tcPr>
          <w:p w14:paraId="37B3EAC7" w14:textId="77777777" w:rsidR="007F497F" w:rsidRPr="0022012E" w:rsidRDefault="007F497F" w:rsidP="00A976E6">
            <w:pPr>
              <w:snapToGrid w:val="0"/>
              <w:jc w:val="center"/>
              <w:rPr>
                <w:rFonts w:ascii="Tahoma" w:hAnsi="Tahoma" w:cs="Tahoma"/>
                <w:b/>
                <w:sz w:val="20"/>
                <w:szCs w:val="20"/>
              </w:rPr>
            </w:pPr>
            <w:r w:rsidRPr="0022012E">
              <w:rPr>
                <w:rFonts w:ascii="Tahoma" w:hAnsi="Tahoma" w:cs="Tahoma"/>
                <w:b/>
                <w:sz w:val="20"/>
                <w:szCs w:val="20"/>
              </w:rPr>
              <w:t>Nazwa komponentu</w:t>
            </w:r>
          </w:p>
        </w:tc>
        <w:tc>
          <w:tcPr>
            <w:tcW w:w="1874" w:type="pct"/>
            <w:shd w:val="clear" w:color="auto" w:fill="D9D9D9"/>
            <w:vAlign w:val="center"/>
          </w:tcPr>
          <w:p w14:paraId="0C42B40E" w14:textId="77777777" w:rsidR="007F497F" w:rsidRPr="0022012E" w:rsidRDefault="007F497F" w:rsidP="00A976E6">
            <w:pPr>
              <w:snapToGrid w:val="0"/>
              <w:jc w:val="center"/>
              <w:rPr>
                <w:rFonts w:ascii="Tahoma" w:hAnsi="Tahoma" w:cs="Tahoma"/>
                <w:b/>
                <w:sz w:val="20"/>
                <w:szCs w:val="20"/>
              </w:rPr>
            </w:pPr>
            <w:r w:rsidRPr="0022012E">
              <w:rPr>
                <w:rFonts w:ascii="Tahoma" w:hAnsi="Tahoma" w:cs="Tahoma"/>
                <w:b/>
                <w:sz w:val="20"/>
                <w:szCs w:val="20"/>
              </w:rPr>
              <w:t xml:space="preserve">Wymagane minimalne parametry </w:t>
            </w:r>
            <w:r w:rsidR="003D2924" w:rsidRPr="0022012E">
              <w:rPr>
                <w:rFonts w:ascii="Tahoma" w:hAnsi="Tahoma" w:cs="Tahoma"/>
                <w:b/>
                <w:sz w:val="20"/>
                <w:szCs w:val="20"/>
              </w:rPr>
              <w:t>techniczne</w:t>
            </w:r>
          </w:p>
        </w:tc>
        <w:tc>
          <w:tcPr>
            <w:tcW w:w="1581" w:type="pct"/>
            <w:shd w:val="clear" w:color="auto" w:fill="D9D9D9"/>
            <w:vAlign w:val="center"/>
          </w:tcPr>
          <w:p w14:paraId="760235CE" w14:textId="77777777" w:rsidR="007F497F" w:rsidRPr="0022012E" w:rsidRDefault="007F497F" w:rsidP="00A976E6">
            <w:pPr>
              <w:snapToGrid w:val="0"/>
              <w:jc w:val="center"/>
              <w:rPr>
                <w:rFonts w:ascii="Tahoma" w:hAnsi="Tahoma" w:cs="Tahoma"/>
                <w:b/>
                <w:sz w:val="20"/>
                <w:szCs w:val="20"/>
              </w:rPr>
            </w:pPr>
            <w:r w:rsidRPr="0022012E">
              <w:rPr>
                <w:rFonts w:ascii="Tahoma" w:hAnsi="Tahoma" w:cs="Tahoma"/>
                <w:b/>
                <w:sz w:val="20"/>
                <w:szCs w:val="20"/>
              </w:rPr>
              <w:t>Parametry oferowane</w:t>
            </w:r>
            <w:r w:rsidRPr="0022012E">
              <w:rPr>
                <w:rFonts w:ascii="Tahoma" w:hAnsi="Tahoma" w:cs="Tahoma"/>
                <w:sz w:val="20"/>
                <w:szCs w:val="20"/>
              </w:rPr>
              <w:t>*</w:t>
            </w:r>
          </w:p>
        </w:tc>
      </w:tr>
      <w:tr w:rsidR="007F497F" w:rsidRPr="0022012E" w14:paraId="1BFB511F" w14:textId="77777777" w:rsidTr="00A976E6">
        <w:tc>
          <w:tcPr>
            <w:tcW w:w="186" w:type="pct"/>
          </w:tcPr>
          <w:p w14:paraId="4E17F248" w14:textId="77777777" w:rsidR="007F497F" w:rsidRPr="0022012E" w:rsidRDefault="007F497F" w:rsidP="00DF091C">
            <w:pPr>
              <w:pStyle w:val="Akapitzlist"/>
              <w:numPr>
                <w:ilvl w:val="0"/>
                <w:numId w:val="57"/>
              </w:numPr>
              <w:snapToGrid w:val="0"/>
              <w:jc w:val="right"/>
              <w:rPr>
                <w:rFonts w:ascii="Tahoma" w:hAnsi="Tahoma" w:cs="Tahoma"/>
                <w:sz w:val="20"/>
                <w:szCs w:val="20"/>
              </w:rPr>
            </w:pPr>
          </w:p>
        </w:tc>
        <w:tc>
          <w:tcPr>
            <w:tcW w:w="1359" w:type="pct"/>
          </w:tcPr>
          <w:p w14:paraId="07B69C9C" w14:textId="77777777" w:rsidR="007F497F" w:rsidRPr="0022012E" w:rsidRDefault="00C90DDF" w:rsidP="00A976E6">
            <w:pPr>
              <w:snapToGrid w:val="0"/>
              <w:rPr>
                <w:rFonts w:ascii="Tahoma" w:hAnsi="Tahoma" w:cs="Tahoma"/>
                <w:sz w:val="20"/>
                <w:szCs w:val="20"/>
              </w:rPr>
            </w:pPr>
            <w:r w:rsidRPr="0022012E">
              <w:rPr>
                <w:rFonts w:ascii="Tahoma" w:hAnsi="Tahoma" w:cs="Tahoma"/>
                <w:sz w:val="20"/>
                <w:szCs w:val="20"/>
              </w:rPr>
              <w:t>Typ/producent/nazwa</w:t>
            </w:r>
          </w:p>
        </w:tc>
        <w:tc>
          <w:tcPr>
            <w:tcW w:w="1874" w:type="pct"/>
          </w:tcPr>
          <w:p w14:paraId="03A2C818" w14:textId="77777777" w:rsidR="007F497F" w:rsidRPr="0022012E" w:rsidRDefault="00D5483F" w:rsidP="00A976E6">
            <w:pPr>
              <w:snapToGrid w:val="0"/>
              <w:rPr>
                <w:rFonts w:ascii="Tahoma" w:hAnsi="Tahoma" w:cs="Tahoma"/>
                <w:bCs/>
                <w:sz w:val="20"/>
                <w:szCs w:val="20"/>
                <w:lang w:val="en-US"/>
              </w:rPr>
            </w:pPr>
            <w:r w:rsidRPr="0022012E">
              <w:rPr>
                <w:rFonts w:ascii="Tahoma" w:hAnsi="Tahoma" w:cs="Tahoma"/>
                <w:bCs/>
                <w:sz w:val="20"/>
                <w:szCs w:val="20"/>
              </w:rPr>
              <w:t>Urządzenie wielofunkcyjne</w:t>
            </w:r>
          </w:p>
        </w:tc>
        <w:tc>
          <w:tcPr>
            <w:tcW w:w="1581" w:type="pct"/>
          </w:tcPr>
          <w:p w14:paraId="16E2F5C5" w14:textId="77777777" w:rsidR="007F497F" w:rsidRPr="0022012E" w:rsidRDefault="007F497F" w:rsidP="00A976E6">
            <w:pPr>
              <w:snapToGrid w:val="0"/>
              <w:rPr>
                <w:rFonts w:ascii="Tahoma" w:hAnsi="Tahoma" w:cs="Tahoma"/>
                <w:bCs/>
                <w:sz w:val="20"/>
                <w:szCs w:val="20"/>
                <w:lang w:val="en-US"/>
              </w:rPr>
            </w:pPr>
          </w:p>
        </w:tc>
      </w:tr>
      <w:tr w:rsidR="00D5483F" w:rsidRPr="0022012E" w14:paraId="1D134473" w14:textId="77777777" w:rsidTr="00A976E6">
        <w:tc>
          <w:tcPr>
            <w:tcW w:w="186" w:type="pct"/>
          </w:tcPr>
          <w:p w14:paraId="1363E1D7" w14:textId="77777777" w:rsidR="00D5483F" w:rsidRPr="0022012E"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79DBA4D5" w14:textId="77777777" w:rsidR="00D5483F" w:rsidRPr="0022012E" w:rsidRDefault="00D5483F" w:rsidP="00A976E6">
            <w:pPr>
              <w:rPr>
                <w:rFonts w:ascii="Tahoma" w:hAnsi="Tahoma" w:cs="Tahoma"/>
                <w:sz w:val="20"/>
                <w:szCs w:val="20"/>
              </w:rPr>
            </w:pPr>
            <w:r w:rsidRPr="0022012E">
              <w:rPr>
                <w:rFonts w:ascii="Tahoma" w:hAnsi="Tahoma" w:cs="Tahoma"/>
                <w:sz w:val="20"/>
                <w:szCs w:val="20"/>
              </w:rPr>
              <w:t>prędkość kopiowania</w:t>
            </w:r>
          </w:p>
        </w:tc>
        <w:tc>
          <w:tcPr>
            <w:tcW w:w="1874" w:type="pct"/>
            <w:shd w:val="clear" w:color="auto" w:fill="auto"/>
            <w:vAlign w:val="center"/>
          </w:tcPr>
          <w:p w14:paraId="7A4F7444" w14:textId="77777777" w:rsidR="00D5483F" w:rsidRPr="0022012E" w:rsidRDefault="00D5483F" w:rsidP="00A976E6">
            <w:pPr>
              <w:rPr>
                <w:rFonts w:ascii="Tahoma" w:hAnsi="Tahoma" w:cs="Tahoma"/>
                <w:sz w:val="20"/>
                <w:szCs w:val="20"/>
              </w:rPr>
            </w:pPr>
            <w:r w:rsidRPr="0022012E">
              <w:rPr>
                <w:rFonts w:ascii="Tahoma" w:hAnsi="Tahoma" w:cs="Tahoma"/>
                <w:sz w:val="20"/>
                <w:szCs w:val="20"/>
              </w:rPr>
              <w:t>min 25 str/min A-4 i min 14 stron/min A-3</w:t>
            </w:r>
          </w:p>
        </w:tc>
        <w:tc>
          <w:tcPr>
            <w:tcW w:w="1581" w:type="pct"/>
          </w:tcPr>
          <w:p w14:paraId="552C3C54" w14:textId="77777777" w:rsidR="00D5483F" w:rsidRPr="0022012E" w:rsidRDefault="00D5483F" w:rsidP="00A976E6">
            <w:pPr>
              <w:snapToGrid w:val="0"/>
              <w:rPr>
                <w:rFonts w:ascii="Tahoma" w:hAnsi="Tahoma" w:cs="Tahoma"/>
                <w:bCs/>
                <w:sz w:val="20"/>
                <w:szCs w:val="20"/>
                <w:lang w:val="en-US"/>
              </w:rPr>
            </w:pPr>
          </w:p>
        </w:tc>
      </w:tr>
      <w:tr w:rsidR="00D5483F" w:rsidRPr="004B0071" w14:paraId="147BE326" w14:textId="77777777" w:rsidTr="004B0071">
        <w:tc>
          <w:tcPr>
            <w:tcW w:w="186" w:type="pct"/>
            <w:shd w:val="clear" w:color="auto" w:fill="auto"/>
          </w:tcPr>
          <w:p w14:paraId="0735B2C4"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3217CB84" w14:textId="77777777" w:rsidR="00D5483F" w:rsidRPr="004B0071" w:rsidRDefault="00D5483F" w:rsidP="00A976E6">
            <w:pPr>
              <w:rPr>
                <w:rFonts w:ascii="Tahoma" w:hAnsi="Tahoma" w:cs="Tahoma"/>
                <w:sz w:val="20"/>
                <w:szCs w:val="20"/>
              </w:rPr>
            </w:pPr>
            <w:r w:rsidRPr="004B0071">
              <w:rPr>
                <w:rFonts w:ascii="Tahoma" w:hAnsi="Tahoma" w:cs="Tahoma"/>
                <w:sz w:val="20"/>
                <w:szCs w:val="20"/>
              </w:rPr>
              <w:t>format oryginału i kopii</w:t>
            </w:r>
          </w:p>
        </w:tc>
        <w:tc>
          <w:tcPr>
            <w:tcW w:w="1874" w:type="pct"/>
            <w:shd w:val="clear" w:color="auto" w:fill="auto"/>
            <w:vAlign w:val="center"/>
          </w:tcPr>
          <w:p w14:paraId="55E75746" w14:textId="77777777" w:rsidR="00D5483F" w:rsidRPr="004B0071" w:rsidRDefault="00D5483F" w:rsidP="00A976E6">
            <w:pPr>
              <w:rPr>
                <w:rFonts w:ascii="Tahoma" w:hAnsi="Tahoma" w:cs="Tahoma"/>
                <w:sz w:val="20"/>
                <w:szCs w:val="20"/>
              </w:rPr>
            </w:pPr>
            <w:r w:rsidRPr="004B0071">
              <w:rPr>
                <w:rFonts w:ascii="Tahoma" w:hAnsi="Tahoma" w:cs="Tahoma"/>
                <w:sz w:val="20"/>
                <w:szCs w:val="20"/>
              </w:rPr>
              <w:t>A5R-A3</w:t>
            </w:r>
          </w:p>
        </w:tc>
        <w:tc>
          <w:tcPr>
            <w:tcW w:w="1581" w:type="pct"/>
            <w:shd w:val="clear" w:color="auto" w:fill="auto"/>
          </w:tcPr>
          <w:p w14:paraId="270C0DD8" w14:textId="77777777" w:rsidR="00D5483F" w:rsidRPr="004B0071" w:rsidRDefault="00D5483F" w:rsidP="00A976E6">
            <w:pPr>
              <w:snapToGrid w:val="0"/>
              <w:rPr>
                <w:rFonts w:ascii="Tahoma" w:hAnsi="Tahoma" w:cs="Tahoma"/>
                <w:bCs/>
                <w:sz w:val="20"/>
                <w:szCs w:val="20"/>
                <w:lang w:val="en-US"/>
              </w:rPr>
            </w:pPr>
          </w:p>
        </w:tc>
      </w:tr>
      <w:tr w:rsidR="00D5483F" w:rsidRPr="004B0071" w14:paraId="7882F9D2" w14:textId="77777777" w:rsidTr="004B0071">
        <w:tc>
          <w:tcPr>
            <w:tcW w:w="186" w:type="pct"/>
            <w:shd w:val="clear" w:color="auto" w:fill="auto"/>
          </w:tcPr>
          <w:p w14:paraId="6FC5EDD0"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17412992" w14:textId="77777777" w:rsidR="00D5483F" w:rsidRPr="004B0071" w:rsidRDefault="00D5483F" w:rsidP="00A976E6">
            <w:pPr>
              <w:rPr>
                <w:rFonts w:ascii="Tahoma" w:hAnsi="Tahoma" w:cs="Tahoma"/>
                <w:sz w:val="20"/>
                <w:szCs w:val="20"/>
              </w:rPr>
            </w:pPr>
            <w:r w:rsidRPr="004B0071">
              <w:rPr>
                <w:rFonts w:ascii="Tahoma" w:hAnsi="Tahoma" w:cs="Tahoma"/>
                <w:sz w:val="20"/>
                <w:szCs w:val="20"/>
              </w:rPr>
              <w:t>czas wykonania pierwszej kopii</w:t>
            </w:r>
          </w:p>
        </w:tc>
        <w:tc>
          <w:tcPr>
            <w:tcW w:w="1874" w:type="pct"/>
            <w:shd w:val="clear" w:color="auto" w:fill="auto"/>
            <w:vAlign w:val="center"/>
          </w:tcPr>
          <w:p w14:paraId="39E473D2" w14:textId="5F28EEFF" w:rsidR="00D5483F" w:rsidRPr="004B0071" w:rsidRDefault="00D5483F" w:rsidP="00A976E6">
            <w:pPr>
              <w:rPr>
                <w:rFonts w:ascii="Tahoma" w:hAnsi="Tahoma" w:cs="Tahoma"/>
                <w:sz w:val="20"/>
                <w:szCs w:val="20"/>
              </w:rPr>
            </w:pPr>
            <w:r w:rsidRPr="004B0071">
              <w:rPr>
                <w:rFonts w:ascii="Tahoma" w:hAnsi="Tahoma" w:cs="Tahoma"/>
                <w:sz w:val="20"/>
                <w:szCs w:val="20"/>
              </w:rPr>
              <w:t>max.  7 sekund</w:t>
            </w:r>
          </w:p>
        </w:tc>
        <w:tc>
          <w:tcPr>
            <w:tcW w:w="1581" w:type="pct"/>
            <w:shd w:val="clear" w:color="auto" w:fill="auto"/>
          </w:tcPr>
          <w:p w14:paraId="0C3C1875" w14:textId="77777777" w:rsidR="00D5483F" w:rsidRPr="004B0071" w:rsidRDefault="00D5483F" w:rsidP="00A976E6">
            <w:pPr>
              <w:snapToGrid w:val="0"/>
              <w:rPr>
                <w:rFonts w:ascii="Tahoma" w:hAnsi="Tahoma" w:cs="Tahoma"/>
                <w:bCs/>
                <w:sz w:val="20"/>
                <w:szCs w:val="20"/>
                <w:lang w:val="en-US"/>
              </w:rPr>
            </w:pPr>
          </w:p>
        </w:tc>
      </w:tr>
      <w:tr w:rsidR="00D5483F" w:rsidRPr="004B0071" w14:paraId="38868B14" w14:textId="77777777" w:rsidTr="004B0071">
        <w:tc>
          <w:tcPr>
            <w:tcW w:w="186" w:type="pct"/>
            <w:shd w:val="clear" w:color="auto" w:fill="auto"/>
          </w:tcPr>
          <w:p w14:paraId="53B6EBC4"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2B7FAF6C" w14:textId="77777777" w:rsidR="00D5483F" w:rsidRPr="004B0071" w:rsidRDefault="00D5483F" w:rsidP="00A976E6">
            <w:pPr>
              <w:rPr>
                <w:rFonts w:ascii="Tahoma" w:hAnsi="Tahoma" w:cs="Tahoma"/>
                <w:sz w:val="20"/>
                <w:szCs w:val="20"/>
              </w:rPr>
            </w:pPr>
            <w:r w:rsidRPr="004B0071">
              <w:rPr>
                <w:rFonts w:ascii="Tahoma" w:hAnsi="Tahoma" w:cs="Tahoma"/>
                <w:sz w:val="20"/>
                <w:szCs w:val="20"/>
              </w:rPr>
              <w:t>zoom</w:t>
            </w:r>
          </w:p>
        </w:tc>
        <w:tc>
          <w:tcPr>
            <w:tcW w:w="1874" w:type="pct"/>
            <w:shd w:val="clear" w:color="auto" w:fill="auto"/>
            <w:vAlign w:val="center"/>
          </w:tcPr>
          <w:p w14:paraId="5C798751" w14:textId="77777777" w:rsidR="00D5483F" w:rsidRPr="004B0071" w:rsidRDefault="00D5483F" w:rsidP="00A976E6">
            <w:pPr>
              <w:rPr>
                <w:rFonts w:ascii="Tahoma" w:hAnsi="Tahoma" w:cs="Tahoma"/>
                <w:sz w:val="20"/>
                <w:szCs w:val="20"/>
              </w:rPr>
            </w:pPr>
            <w:r w:rsidRPr="004B0071">
              <w:rPr>
                <w:rFonts w:ascii="Tahoma" w:hAnsi="Tahoma" w:cs="Tahoma"/>
                <w:sz w:val="20"/>
                <w:szCs w:val="20"/>
              </w:rPr>
              <w:t>25-400% w krokach co 1%</w:t>
            </w:r>
          </w:p>
        </w:tc>
        <w:tc>
          <w:tcPr>
            <w:tcW w:w="1581" w:type="pct"/>
            <w:shd w:val="clear" w:color="auto" w:fill="auto"/>
          </w:tcPr>
          <w:p w14:paraId="3D491A66" w14:textId="77777777" w:rsidR="00D5483F" w:rsidRPr="004B0071" w:rsidRDefault="00D5483F" w:rsidP="00A976E6">
            <w:pPr>
              <w:snapToGrid w:val="0"/>
              <w:rPr>
                <w:rFonts w:ascii="Tahoma" w:hAnsi="Tahoma" w:cs="Tahoma"/>
                <w:bCs/>
                <w:sz w:val="20"/>
                <w:szCs w:val="20"/>
                <w:lang w:val="en-US"/>
              </w:rPr>
            </w:pPr>
          </w:p>
        </w:tc>
      </w:tr>
      <w:tr w:rsidR="00D5483F" w:rsidRPr="004B0071" w14:paraId="539DBC44" w14:textId="77777777" w:rsidTr="004B0071">
        <w:tc>
          <w:tcPr>
            <w:tcW w:w="186" w:type="pct"/>
            <w:shd w:val="clear" w:color="auto" w:fill="auto"/>
          </w:tcPr>
          <w:p w14:paraId="1C9257CF"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353F5600" w14:textId="77777777" w:rsidR="00D5483F" w:rsidRPr="004B0071" w:rsidRDefault="00D5483F" w:rsidP="00A976E6">
            <w:pPr>
              <w:rPr>
                <w:rFonts w:ascii="Tahoma" w:hAnsi="Tahoma" w:cs="Tahoma"/>
                <w:sz w:val="20"/>
                <w:szCs w:val="20"/>
              </w:rPr>
            </w:pPr>
            <w:r w:rsidRPr="004B0071">
              <w:rPr>
                <w:rFonts w:ascii="Tahoma" w:hAnsi="Tahoma" w:cs="Tahoma"/>
                <w:sz w:val="20"/>
                <w:szCs w:val="20"/>
              </w:rPr>
              <w:t>czas nagrzewania</w:t>
            </w:r>
          </w:p>
        </w:tc>
        <w:tc>
          <w:tcPr>
            <w:tcW w:w="1874" w:type="pct"/>
            <w:shd w:val="clear" w:color="auto" w:fill="auto"/>
            <w:vAlign w:val="center"/>
          </w:tcPr>
          <w:p w14:paraId="59D30182" w14:textId="77777777" w:rsidR="00D5483F" w:rsidRPr="004B0071" w:rsidRDefault="00D5483F" w:rsidP="00A976E6">
            <w:pPr>
              <w:rPr>
                <w:rFonts w:ascii="Tahoma" w:hAnsi="Tahoma" w:cs="Tahoma"/>
                <w:sz w:val="20"/>
                <w:szCs w:val="20"/>
              </w:rPr>
            </w:pPr>
            <w:r w:rsidRPr="004B0071">
              <w:rPr>
                <w:rFonts w:ascii="Tahoma" w:hAnsi="Tahoma" w:cs="Tahoma"/>
                <w:sz w:val="20"/>
                <w:szCs w:val="20"/>
              </w:rPr>
              <w:t>max. 20 sekund</w:t>
            </w:r>
          </w:p>
        </w:tc>
        <w:tc>
          <w:tcPr>
            <w:tcW w:w="1581" w:type="pct"/>
            <w:shd w:val="clear" w:color="auto" w:fill="auto"/>
          </w:tcPr>
          <w:p w14:paraId="0EEDCB52" w14:textId="77777777" w:rsidR="00D5483F" w:rsidRPr="004B0071" w:rsidRDefault="00D5483F" w:rsidP="00A976E6">
            <w:pPr>
              <w:snapToGrid w:val="0"/>
              <w:rPr>
                <w:rFonts w:ascii="Tahoma" w:hAnsi="Tahoma" w:cs="Tahoma"/>
                <w:bCs/>
                <w:sz w:val="20"/>
                <w:szCs w:val="20"/>
                <w:lang w:val="en-US"/>
              </w:rPr>
            </w:pPr>
          </w:p>
        </w:tc>
      </w:tr>
      <w:tr w:rsidR="00D5483F" w:rsidRPr="004B0071" w14:paraId="56DD2FF5" w14:textId="77777777" w:rsidTr="004B0071">
        <w:tc>
          <w:tcPr>
            <w:tcW w:w="186" w:type="pct"/>
            <w:shd w:val="clear" w:color="auto" w:fill="auto"/>
          </w:tcPr>
          <w:p w14:paraId="654C4E5F"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3B679244" w14:textId="77777777" w:rsidR="00D5483F" w:rsidRPr="004B0071" w:rsidRDefault="00D5483F" w:rsidP="00A976E6">
            <w:pPr>
              <w:rPr>
                <w:rFonts w:ascii="Tahoma" w:hAnsi="Tahoma" w:cs="Tahoma"/>
                <w:sz w:val="20"/>
                <w:szCs w:val="20"/>
              </w:rPr>
            </w:pPr>
            <w:r w:rsidRPr="004B0071">
              <w:rPr>
                <w:rFonts w:ascii="Tahoma" w:hAnsi="Tahoma" w:cs="Tahoma"/>
                <w:sz w:val="20"/>
                <w:szCs w:val="20"/>
              </w:rPr>
              <w:t>pojemność pamięci</w:t>
            </w:r>
          </w:p>
        </w:tc>
        <w:tc>
          <w:tcPr>
            <w:tcW w:w="1874" w:type="pct"/>
            <w:shd w:val="clear" w:color="auto" w:fill="auto"/>
            <w:vAlign w:val="center"/>
          </w:tcPr>
          <w:p w14:paraId="0F6308EE" w14:textId="77777777" w:rsidR="00D5483F" w:rsidRPr="004B0071" w:rsidRDefault="00D5483F" w:rsidP="00A976E6">
            <w:pPr>
              <w:rPr>
                <w:rFonts w:ascii="Tahoma" w:hAnsi="Tahoma" w:cs="Tahoma"/>
                <w:sz w:val="20"/>
                <w:szCs w:val="20"/>
              </w:rPr>
            </w:pPr>
            <w:r w:rsidRPr="004B0071">
              <w:rPr>
                <w:rFonts w:ascii="Tahoma" w:hAnsi="Tahoma" w:cs="Tahoma"/>
                <w:sz w:val="20"/>
                <w:szCs w:val="20"/>
              </w:rPr>
              <w:t>RAM 512 MB</w:t>
            </w:r>
          </w:p>
        </w:tc>
        <w:tc>
          <w:tcPr>
            <w:tcW w:w="1581" w:type="pct"/>
            <w:shd w:val="clear" w:color="auto" w:fill="auto"/>
          </w:tcPr>
          <w:p w14:paraId="655A5E36" w14:textId="77777777" w:rsidR="00D5483F" w:rsidRPr="004B0071" w:rsidRDefault="00D5483F" w:rsidP="00A976E6">
            <w:pPr>
              <w:snapToGrid w:val="0"/>
              <w:rPr>
                <w:rFonts w:ascii="Tahoma" w:hAnsi="Tahoma" w:cs="Tahoma"/>
                <w:bCs/>
                <w:sz w:val="20"/>
                <w:szCs w:val="20"/>
                <w:lang w:val="en-US"/>
              </w:rPr>
            </w:pPr>
          </w:p>
        </w:tc>
      </w:tr>
      <w:tr w:rsidR="00D5483F" w:rsidRPr="004B0071" w14:paraId="466A0EBA" w14:textId="77777777" w:rsidTr="004B0071">
        <w:tc>
          <w:tcPr>
            <w:tcW w:w="186" w:type="pct"/>
            <w:shd w:val="clear" w:color="auto" w:fill="auto"/>
          </w:tcPr>
          <w:p w14:paraId="7E85AAE2"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68F99AFB" w14:textId="77777777" w:rsidR="00D5483F" w:rsidRPr="004B0071" w:rsidRDefault="00D5483F" w:rsidP="00A976E6">
            <w:pPr>
              <w:rPr>
                <w:rFonts w:ascii="Tahoma" w:hAnsi="Tahoma" w:cs="Tahoma"/>
                <w:sz w:val="20"/>
                <w:szCs w:val="20"/>
              </w:rPr>
            </w:pPr>
            <w:r w:rsidRPr="004B0071">
              <w:rPr>
                <w:rFonts w:ascii="Tahoma" w:hAnsi="Tahoma" w:cs="Tahoma"/>
                <w:sz w:val="20"/>
                <w:szCs w:val="20"/>
              </w:rPr>
              <w:t>rozdzielczość</w:t>
            </w:r>
          </w:p>
        </w:tc>
        <w:tc>
          <w:tcPr>
            <w:tcW w:w="1874" w:type="pct"/>
            <w:shd w:val="clear" w:color="auto" w:fill="auto"/>
          </w:tcPr>
          <w:p w14:paraId="4ABB8B31" w14:textId="77777777" w:rsidR="00D5483F" w:rsidRPr="004B0071" w:rsidRDefault="00D5483F" w:rsidP="00A976E6">
            <w:pPr>
              <w:rPr>
                <w:rFonts w:ascii="Tahoma" w:hAnsi="Tahoma" w:cs="Tahoma"/>
                <w:sz w:val="20"/>
                <w:szCs w:val="20"/>
              </w:rPr>
            </w:pPr>
            <w:r w:rsidRPr="004B0071">
              <w:rPr>
                <w:rFonts w:ascii="Tahoma" w:hAnsi="Tahoma" w:cs="Tahoma"/>
                <w:sz w:val="20"/>
                <w:szCs w:val="20"/>
              </w:rPr>
              <w:t>skanowanie</w:t>
            </w:r>
            <w:r w:rsidR="00E57EB3" w:rsidRPr="004B0071">
              <w:rPr>
                <w:rFonts w:ascii="Tahoma" w:hAnsi="Tahoma" w:cs="Tahoma"/>
                <w:sz w:val="20"/>
                <w:szCs w:val="20"/>
              </w:rPr>
              <w:t xml:space="preserve"> </w:t>
            </w:r>
            <w:r w:rsidRPr="004B0071">
              <w:rPr>
                <w:rFonts w:ascii="Tahoma" w:hAnsi="Tahoma" w:cs="Tahoma"/>
                <w:sz w:val="20"/>
                <w:szCs w:val="20"/>
              </w:rPr>
              <w:t xml:space="preserve">min. 600 x 600 dpi, </w:t>
            </w:r>
            <w:r w:rsidRPr="004B0071">
              <w:rPr>
                <w:rFonts w:ascii="Tahoma" w:hAnsi="Tahoma" w:cs="Tahoma"/>
                <w:sz w:val="20"/>
                <w:szCs w:val="20"/>
              </w:rPr>
              <w:br/>
              <w:t>drukowanie maks. 2400 x 600 dpi</w:t>
            </w:r>
          </w:p>
        </w:tc>
        <w:tc>
          <w:tcPr>
            <w:tcW w:w="1581" w:type="pct"/>
            <w:shd w:val="clear" w:color="auto" w:fill="auto"/>
          </w:tcPr>
          <w:p w14:paraId="17D7A1E2" w14:textId="77777777" w:rsidR="00D5483F" w:rsidRPr="004B0071" w:rsidRDefault="00D5483F" w:rsidP="00A976E6">
            <w:pPr>
              <w:snapToGrid w:val="0"/>
              <w:rPr>
                <w:rFonts w:ascii="Tahoma" w:hAnsi="Tahoma" w:cs="Tahoma"/>
                <w:bCs/>
                <w:sz w:val="20"/>
                <w:szCs w:val="20"/>
                <w:lang w:val="en-US"/>
              </w:rPr>
            </w:pPr>
          </w:p>
        </w:tc>
      </w:tr>
      <w:tr w:rsidR="00D5483F" w:rsidRPr="004B0071" w14:paraId="6BEB13B9" w14:textId="77777777" w:rsidTr="004B0071">
        <w:tc>
          <w:tcPr>
            <w:tcW w:w="186" w:type="pct"/>
            <w:shd w:val="clear" w:color="auto" w:fill="auto"/>
          </w:tcPr>
          <w:p w14:paraId="6DC3D52D"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0CD616DD" w14:textId="77777777" w:rsidR="00D5483F" w:rsidRPr="004B0071" w:rsidRDefault="00D5483F" w:rsidP="00A976E6">
            <w:pPr>
              <w:rPr>
                <w:rFonts w:ascii="Tahoma" w:hAnsi="Tahoma" w:cs="Tahoma"/>
                <w:sz w:val="20"/>
                <w:szCs w:val="20"/>
              </w:rPr>
            </w:pPr>
            <w:r w:rsidRPr="004B0071">
              <w:rPr>
                <w:rFonts w:ascii="Tahoma" w:hAnsi="Tahoma" w:cs="Tahoma"/>
                <w:sz w:val="20"/>
                <w:szCs w:val="20"/>
              </w:rPr>
              <w:t>kaseta</w:t>
            </w:r>
          </w:p>
        </w:tc>
        <w:tc>
          <w:tcPr>
            <w:tcW w:w="1874" w:type="pct"/>
            <w:shd w:val="clear" w:color="auto" w:fill="auto"/>
            <w:vAlign w:val="center"/>
          </w:tcPr>
          <w:p w14:paraId="0C37C4FA" w14:textId="77777777" w:rsidR="00D5483F" w:rsidRPr="004B0071" w:rsidRDefault="00D5483F" w:rsidP="00A976E6">
            <w:pPr>
              <w:rPr>
                <w:rFonts w:ascii="Tahoma" w:hAnsi="Tahoma" w:cs="Tahoma"/>
                <w:sz w:val="20"/>
                <w:szCs w:val="20"/>
              </w:rPr>
            </w:pPr>
            <w:r w:rsidRPr="004B0071">
              <w:rPr>
                <w:rFonts w:ascii="Tahoma" w:hAnsi="Tahoma" w:cs="Tahoma"/>
                <w:sz w:val="20"/>
                <w:szCs w:val="20"/>
              </w:rPr>
              <w:t xml:space="preserve">64 - 80 g/m2 </w:t>
            </w:r>
          </w:p>
        </w:tc>
        <w:tc>
          <w:tcPr>
            <w:tcW w:w="1581" w:type="pct"/>
            <w:shd w:val="clear" w:color="auto" w:fill="auto"/>
          </w:tcPr>
          <w:p w14:paraId="528C5022" w14:textId="77777777" w:rsidR="00D5483F" w:rsidRPr="004B0071" w:rsidRDefault="00D5483F" w:rsidP="00A976E6">
            <w:pPr>
              <w:snapToGrid w:val="0"/>
              <w:rPr>
                <w:rFonts w:ascii="Tahoma" w:hAnsi="Tahoma" w:cs="Tahoma"/>
                <w:bCs/>
                <w:sz w:val="20"/>
                <w:szCs w:val="20"/>
                <w:lang w:val="en-US"/>
              </w:rPr>
            </w:pPr>
          </w:p>
        </w:tc>
      </w:tr>
      <w:tr w:rsidR="00D5483F" w:rsidRPr="004B0071" w14:paraId="7755E037" w14:textId="77777777" w:rsidTr="004B0071">
        <w:tc>
          <w:tcPr>
            <w:tcW w:w="186" w:type="pct"/>
            <w:shd w:val="clear" w:color="auto" w:fill="auto"/>
          </w:tcPr>
          <w:p w14:paraId="34608536"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75E33CC2" w14:textId="77777777" w:rsidR="00D5483F" w:rsidRPr="004B0071" w:rsidRDefault="00D5483F" w:rsidP="00A976E6">
            <w:pPr>
              <w:rPr>
                <w:rFonts w:ascii="Tahoma" w:hAnsi="Tahoma" w:cs="Tahoma"/>
                <w:sz w:val="20"/>
                <w:szCs w:val="20"/>
              </w:rPr>
            </w:pPr>
            <w:r w:rsidRPr="004B0071">
              <w:rPr>
                <w:rFonts w:ascii="Tahoma" w:hAnsi="Tahoma" w:cs="Tahoma"/>
                <w:sz w:val="20"/>
                <w:szCs w:val="20"/>
              </w:rPr>
              <w:t>podajnik boczny</w:t>
            </w:r>
          </w:p>
        </w:tc>
        <w:tc>
          <w:tcPr>
            <w:tcW w:w="1874" w:type="pct"/>
            <w:shd w:val="clear" w:color="auto" w:fill="auto"/>
            <w:vAlign w:val="center"/>
          </w:tcPr>
          <w:p w14:paraId="299EDE02" w14:textId="77777777" w:rsidR="00D5483F" w:rsidRPr="004B0071" w:rsidRDefault="00D5483F" w:rsidP="00A976E6">
            <w:pPr>
              <w:rPr>
                <w:rFonts w:ascii="Tahoma" w:hAnsi="Tahoma" w:cs="Tahoma"/>
                <w:sz w:val="20"/>
                <w:szCs w:val="20"/>
              </w:rPr>
            </w:pPr>
            <w:r w:rsidRPr="004B0071">
              <w:rPr>
                <w:rFonts w:ascii="Tahoma" w:hAnsi="Tahoma" w:cs="Tahoma"/>
                <w:sz w:val="20"/>
                <w:szCs w:val="20"/>
              </w:rPr>
              <w:t>podajnik ręczny; A5R-A3, 52-163 g/m2</w:t>
            </w:r>
          </w:p>
        </w:tc>
        <w:tc>
          <w:tcPr>
            <w:tcW w:w="1581" w:type="pct"/>
            <w:shd w:val="clear" w:color="auto" w:fill="auto"/>
          </w:tcPr>
          <w:p w14:paraId="4EB7AC32" w14:textId="77777777" w:rsidR="00D5483F" w:rsidRPr="004B0071" w:rsidRDefault="00D5483F" w:rsidP="00A976E6">
            <w:pPr>
              <w:snapToGrid w:val="0"/>
              <w:rPr>
                <w:rFonts w:ascii="Tahoma" w:hAnsi="Tahoma" w:cs="Tahoma"/>
                <w:bCs/>
                <w:sz w:val="20"/>
                <w:szCs w:val="20"/>
                <w:lang w:val="en-US"/>
              </w:rPr>
            </w:pPr>
          </w:p>
        </w:tc>
      </w:tr>
      <w:tr w:rsidR="00D5483F" w:rsidRPr="004B0071" w14:paraId="5598DFE2" w14:textId="77777777" w:rsidTr="004B0071">
        <w:tc>
          <w:tcPr>
            <w:tcW w:w="186" w:type="pct"/>
            <w:shd w:val="clear" w:color="auto" w:fill="auto"/>
          </w:tcPr>
          <w:p w14:paraId="348786F5"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4E512AE9" w14:textId="77777777" w:rsidR="00D5483F" w:rsidRPr="004B0071" w:rsidRDefault="00D5483F" w:rsidP="00A976E6">
            <w:pPr>
              <w:rPr>
                <w:rFonts w:ascii="Tahoma" w:hAnsi="Tahoma" w:cs="Tahoma"/>
                <w:sz w:val="20"/>
                <w:szCs w:val="20"/>
              </w:rPr>
            </w:pPr>
            <w:r w:rsidRPr="004B0071">
              <w:rPr>
                <w:rFonts w:ascii="Tahoma" w:hAnsi="Tahoma" w:cs="Tahoma"/>
                <w:sz w:val="20"/>
                <w:szCs w:val="20"/>
              </w:rPr>
              <w:t>duplex</w:t>
            </w:r>
          </w:p>
        </w:tc>
        <w:tc>
          <w:tcPr>
            <w:tcW w:w="1874" w:type="pct"/>
            <w:shd w:val="clear" w:color="auto" w:fill="auto"/>
            <w:vAlign w:val="center"/>
          </w:tcPr>
          <w:p w14:paraId="1AE8188B" w14:textId="77777777" w:rsidR="00D5483F" w:rsidRPr="004B0071" w:rsidRDefault="00D5483F" w:rsidP="00A976E6">
            <w:pPr>
              <w:rPr>
                <w:rFonts w:ascii="Tahoma" w:hAnsi="Tahoma" w:cs="Tahoma"/>
                <w:sz w:val="20"/>
                <w:szCs w:val="20"/>
              </w:rPr>
            </w:pPr>
            <w:r w:rsidRPr="004B0071">
              <w:rPr>
                <w:rFonts w:ascii="Tahoma" w:hAnsi="Tahoma" w:cs="Tahoma"/>
                <w:sz w:val="20"/>
                <w:szCs w:val="20"/>
              </w:rPr>
              <w:t>zespół kopiowania/drukowania dwustronnego A5R-A3, 64-80 g/m2</w:t>
            </w:r>
          </w:p>
        </w:tc>
        <w:tc>
          <w:tcPr>
            <w:tcW w:w="1581" w:type="pct"/>
            <w:shd w:val="clear" w:color="auto" w:fill="auto"/>
          </w:tcPr>
          <w:p w14:paraId="5502558D" w14:textId="77777777" w:rsidR="00D5483F" w:rsidRPr="004B0071" w:rsidRDefault="00D5483F" w:rsidP="00A976E6">
            <w:pPr>
              <w:snapToGrid w:val="0"/>
              <w:rPr>
                <w:rFonts w:ascii="Tahoma" w:hAnsi="Tahoma" w:cs="Tahoma"/>
                <w:bCs/>
                <w:sz w:val="20"/>
                <w:szCs w:val="20"/>
                <w:lang w:val="en-US"/>
              </w:rPr>
            </w:pPr>
          </w:p>
        </w:tc>
      </w:tr>
      <w:tr w:rsidR="00D5483F" w:rsidRPr="004B0071" w14:paraId="6CBAC40B" w14:textId="77777777" w:rsidTr="004B0071">
        <w:tc>
          <w:tcPr>
            <w:tcW w:w="186" w:type="pct"/>
            <w:shd w:val="clear" w:color="auto" w:fill="auto"/>
          </w:tcPr>
          <w:p w14:paraId="64D1BCE3"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5D483DDC" w14:textId="77777777" w:rsidR="00D5483F" w:rsidRPr="004B0071" w:rsidRDefault="00D5483F" w:rsidP="00A976E6">
            <w:pPr>
              <w:rPr>
                <w:rFonts w:ascii="Tahoma" w:hAnsi="Tahoma" w:cs="Tahoma"/>
                <w:sz w:val="20"/>
                <w:szCs w:val="20"/>
              </w:rPr>
            </w:pPr>
            <w:r w:rsidRPr="004B0071">
              <w:rPr>
                <w:rFonts w:ascii="Tahoma" w:hAnsi="Tahoma" w:cs="Tahoma"/>
                <w:sz w:val="20"/>
                <w:szCs w:val="20"/>
              </w:rPr>
              <w:t>automat. podajnik dokumentów</w:t>
            </w:r>
          </w:p>
        </w:tc>
        <w:tc>
          <w:tcPr>
            <w:tcW w:w="1874" w:type="pct"/>
            <w:shd w:val="clear" w:color="auto" w:fill="auto"/>
            <w:vAlign w:val="center"/>
          </w:tcPr>
          <w:p w14:paraId="377A0241" w14:textId="77777777" w:rsidR="00D5483F" w:rsidRPr="004B0071" w:rsidRDefault="00D5483F" w:rsidP="00A976E6">
            <w:pPr>
              <w:rPr>
                <w:rFonts w:ascii="Tahoma" w:hAnsi="Tahoma" w:cs="Tahoma"/>
                <w:sz w:val="20"/>
                <w:szCs w:val="20"/>
              </w:rPr>
            </w:pPr>
            <w:r w:rsidRPr="004B0071">
              <w:rPr>
                <w:rFonts w:ascii="Tahoma" w:hAnsi="Tahoma" w:cs="Tahoma"/>
                <w:sz w:val="20"/>
                <w:szCs w:val="20"/>
              </w:rPr>
              <w:t>automatyczny podajnik dokumentów A5R-A3, 50-104 g/m2</w:t>
            </w:r>
          </w:p>
        </w:tc>
        <w:tc>
          <w:tcPr>
            <w:tcW w:w="1581" w:type="pct"/>
            <w:shd w:val="clear" w:color="auto" w:fill="auto"/>
          </w:tcPr>
          <w:p w14:paraId="5EB54F94" w14:textId="77777777" w:rsidR="00D5483F" w:rsidRPr="004B0071" w:rsidRDefault="00D5483F" w:rsidP="00A976E6">
            <w:pPr>
              <w:snapToGrid w:val="0"/>
              <w:rPr>
                <w:rFonts w:ascii="Tahoma" w:hAnsi="Tahoma" w:cs="Tahoma"/>
                <w:bCs/>
                <w:sz w:val="20"/>
                <w:szCs w:val="20"/>
                <w:lang w:val="en-US"/>
              </w:rPr>
            </w:pPr>
          </w:p>
        </w:tc>
      </w:tr>
      <w:tr w:rsidR="00D5483F" w:rsidRPr="004B0071" w14:paraId="79F378B6" w14:textId="77777777" w:rsidTr="004B0071">
        <w:tc>
          <w:tcPr>
            <w:tcW w:w="186" w:type="pct"/>
            <w:shd w:val="clear" w:color="auto" w:fill="auto"/>
          </w:tcPr>
          <w:p w14:paraId="53FFCDAF"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17829DCD" w14:textId="77777777" w:rsidR="00D5483F" w:rsidRPr="004B0071" w:rsidRDefault="00D5483F" w:rsidP="00A976E6">
            <w:pPr>
              <w:rPr>
                <w:rFonts w:ascii="Tahoma" w:hAnsi="Tahoma" w:cs="Tahoma"/>
                <w:sz w:val="20"/>
                <w:szCs w:val="20"/>
              </w:rPr>
            </w:pPr>
            <w:r w:rsidRPr="004B0071">
              <w:rPr>
                <w:rFonts w:ascii="Tahoma" w:hAnsi="Tahoma" w:cs="Tahoma"/>
                <w:sz w:val="20"/>
                <w:szCs w:val="20"/>
              </w:rPr>
              <w:t>karta drukarki</w:t>
            </w:r>
          </w:p>
        </w:tc>
        <w:tc>
          <w:tcPr>
            <w:tcW w:w="1874" w:type="pct"/>
            <w:shd w:val="clear" w:color="auto" w:fill="auto"/>
            <w:vAlign w:val="center"/>
          </w:tcPr>
          <w:p w14:paraId="08EC722E" w14:textId="77777777" w:rsidR="00D5483F" w:rsidRPr="004B0071" w:rsidRDefault="00D5483F" w:rsidP="00A976E6">
            <w:pPr>
              <w:rPr>
                <w:rFonts w:ascii="Tahoma" w:hAnsi="Tahoma" w:cs="Tahoma"/>
                <w:sz w:val="20"/>
                <w:szCs w:val="20"/>
              </w:rPr>
            </w:pPr>
            <w:r w:rsidRPr="004B0071">
              <w:rPr>
                <w:rFonts w:ascii="Tahoma" w:hAnsi="Tahoma" w:cs="Tahoma"/>
                <w:sz w:val="20"/>
                <w:szCs w:val="20"/>
              </w:rPr>
              <w:t>język obsługi drukarki; PCL6, drukowanie min.2400 x 600 dpi, TopAccess – zdalne zarządzanie i konfiguracja urządzenia</w:t>
            </w:r>
          </w:p>
        </w:tc>
        <w:tc>
          <w:tcPr>
            <w:tcW w:w="1581" w:type="pct"/>
            <w:shd w:val="clear" w:color="auto" w:fill="auto"/>
          </w:tcPr>
          <w:p w14:paraId="71E504BB" w14:textId="77777777" w:rsidR="00D5483F" w:rsidRPr="004B0071" w:rsidRDefault="00D5483F" w:rsidP="00A976E6">
            <w:pPr>
              <w:snapToGrid w:val="0"/>
              <w:rPr>
                <w:rFonts w:ascii="Tahoma" w:hAnsi="Tahoma" w:cs="Tahoma"/>
                <w:bCs/>
                <w:sz w:val="20"/>
                <w:szCs w:val="20"/>
                <w:lang w:val="en-US"/>
              </w:rPr>
            </w:pPr>
          </w:p>
        </w:tc>
      </w:tr>
      <w:tr w:rsidR="00D5483F" w:rsidRPr="004B0071" w14:paraId="1BFAD435" w14:textId="77777777" w:rsidTr="004B0071">
        <w:tc>
          <w:tcPr>
            <w:tcW w:w="186" w:type="pct"/>
            <w:shd w:val="clear" w:color="auto" w:fill="auto"/>
          </w:tcPr>
          <w:p w14:paraId="0C6AC4D9"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770E6D81" w14:textId="77777777" w:rsidR="00D5483F" w:rsidRPr="004B0071" w:rsidRDefault="00D5483F" w:rsidP="00A976E6">
            <w:pPr>
              <w:rPr>
                <w:rFonts w:ascii="Tahoma" w:hAnsi="Tahoma" w:cs="Tahoma"/>
                <w:sz w:val="20"/>
                <w:szCs w:val="20"/>
              </w:rPr>
            </w:pPr>
            <w:r w:rsidRPr="004B0071">
              <w:rPr>
                <w:rFonts w:ascii="Tahoma" w:hAnsi="Tahoma" w:cs="Tahoma"/>
                <w:sz w:val="20"/>
                <w:szCs w:val="20"/>
              </w:rPr>
              <w:t>karta sieciowa</w:t>
            </w:r>
          </w:p>
        </w:tc>
        <w:tc>
          <w:tcPr>
            <w:tcW w:w="1874" w:type="pct"/>
            <w:shd w:val="clear" w:color="auto" w:fill="auto"/>
            <w:vAlign w:val="center"/>
          </w:tcPr>
          <w:p w14:paraId="7F8BE24C" w14:textId="77777777" w:rsidR="00D5483F" w:rsidRPr="004B0071" w:rsidRDefault="00D5483F" w:rsidP="00A976E6">
            <w:pPr>
              <w:rPr>
                <w:rFonts w:ascii="Tahoma" w:hAnsi="Tahoma" w:cs="Tahoma"/>
                <w:sz w:val="20"/>
                <w:szCs w:val="20"/>
              </w:rPr>
            </w:pPr>
            <w:r w:rsidRPr="004B0071">
              <w:rPr>
                <w:rFonts w:ascii="Tahoma" w:hAnsi="Tahoma" w:cs="Tahoma"/>
                <w:sz w:val="20"/>
                <w:szCs w:val="20"/>
              </w:rPr>
              <w:t>interfejs; 10/100 BaseT, IPv6, USB 2.0 High-Speed</w:t>
            </w:r>
          </w:p>
        </w:tc>
        <w:tc>
          <w:tcPr>
            <w:tcW w:w="1581" w:type="pct"/>
            <w:shd w:val="clear" w:color="auto" w:fill="auto"/>
          </w:tcPr>
          <w:p w14:paraId="3475884D" w14:textId="77777777" w:rsidR="00D5483F" w:rsidRPr="004B0071" w:rsidRDefault="00D5483F" w:rsidP="00A976E6">
            <w:pPr>
              <w:snapToGrid w:val="0"/>
              <w:rPr>
                <w:rFonts w:ascii="Tahoma" w:hAnsi="Tahoma" w:cs="Tahoma"/>
                <w:bCs/>
                <w:sz w:val="20"/>
                <w:szCs w:val="20"/>
                <w:lang w:val="en-US"/>
              </w:rPr>
            </w:pPr>
          </w:p>
        </w:tc>
      </w:tr>
      <w:tr w:rsidR="00D5483F" w:rsidRPr="004B0071" w14:paraId="780C764C" w14:textId="77777777" w:rsidTr="004B0071">
        <w:tc>
          <w:tcPr>
            <w:tcW w:w="186" w:type="pct"/>
            <w:shd w:val="clear" w:color="auto" w:fill="auto"/>
          </w:tcPr>
          <w:p w14:paraId="00ABADC1"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shd w:val="clear" w:color="auto" w:fill="auto"/>
            <w:vAlign w:val="center"/>
          </w:tcPr>
          <w:p w14:paraId="553576F1" w14:textId="77777777" w:rsidR="00D5483F" w:rsidRPr="004B0071" w:rsidRDefault="00D5483F" w:rsidP="00A976E6">
            <w:pPr>
              <w:rPr>
                <w:rFonts w:ascii="Tahoma" w:hAnsi="Tahoma" w:cs="Tahoma"/>
                <w:sz w:val="20"/>
                <w:szCs w:val="20"/>
              </w:rPr>
            </w:pPr>
            <w:r w:rsidRPr="004B0071">
              <w:rPr>
                <w:rFonts w:ascii="Tahoma" w:hAnsi="Tahoma" w:cs="Tahoma"/>
                <w:sz w:val="20"/>
                <w:szCs w:val="20"/>
              </w:rPr>
              <w:t>skaner sieciowy</w:t>
            </w:r>
          </w:p>
        </w:tc>
        <w:tc>
          <w:tcPr>
            <w:tcW w:w="1874" w:type="pct"/>
            <w:shd w:val="clear" w:color="auto" w:fill="auto"/>
            <w:vAlign w:val="center"/>
          </w:tcPr>
          <w:p w14:paraId="7F20CD5F" w14:textId="77777777" w:rsidR="00D5483F" w:rsidRPr="004B0071" w:rsidRDefault="00D5483F" w:rsidP="00A976E6">
            <w:pPr>
              <w:rPr>
                <w:rFonts w:ascii="Tahoma" w:hAnsi="Tahoma" w:cs="Tahoma"/>
                <w:sz w:val="20"/>
                <w:szCs w:val="20"/>
              </w:rPr>
            </w:pPr>
            <w:r w:rsidRPr="004B0071">
              <w:rPr>
                <w:rFonts w:ascii="Tahoma" w:hAnsi="Tahoma" w:cs="Tahoma"/>
                <w:sz w:val="20"/>
                <w:szCs w:val="20"/>
              </w:rPr>
              <w:t>skaner A3 kolorowy  i sieciowy; skanowanie do e-mail, pliku SMB,FTP, do USB, TWAIN, skanowanie JPEG, TIFF / PDF</w:t>
            </w:r>
          </w:p>
        </w:tc>
        <w:tc>
          <w:tcPr>
            <w:tcW w:w="1581" w:type="pct"/>
            <w:shd w:val="clear" w:color="auto" w:fill="auto"/>
          </w:tcPr>
          <w:p w14:paraId="2873A84E" w14:textId="77777777" w:rsidR="00D5483F" w:rsidRPr="004B0071" w:rsidRDefault="00D5483F" w:rsidP="00A976E6">
            <w:pPr>
              <w:snapToGrid w:val="0"/>
              <w:rPr>
                <w:rFonts w:ascii="Tahoma" w:hAnsi="Tahoma" w:cs="Tahoma"/>
                <w:bCs/>
                <w:sz w:val="20"/>
                <w:szCs w:val="20"/>
                <w:lang w:val="en-US"/>
              </w:rPr>
            </w:pPr>
          </w:p>
        </w:tc>
      </w:tr>
      <w:tr w:rsidR="00D5483F" w:rsidRPr="004B0071" w14:paraId="55EDBBE0" w14:textId="77777777" w:rsidTr="004B0071">
        <w:tc>
          <w:tcPr>
            <w:tcW w:w="186" w:type="pct"/>
            <w:shd w:val="clear" w:color="auto" w:fill="auto"/>
          </w:tcPr>
          <w:p w14:paraId="11234A22" w14:textId="77777777" w:rsidR="00D5483F" w:rsidRPr="004B0071" w:rsidRDefault="00D5483F" w:rsidP="00DF091C">
            <w:pPr>
              <w:pStyle w:val="Akapitzlist"/>
              <w:numPr>
                <w:ilvl w:val="0"/>
                <w:numId w:val="57"/>
              </w:numPr>
              <w:snapToGrid w:val="0"/>
              <w:jc w:val="both"/>
              <w:rPr>
                <w:rFonts w:ascii="Tahoma" w:hAnsi="Tahoma" w:cs="Tahoma"/>
                <w:sz w:val="20"/>
                <w:szCs w:val="20"/>
              </w:rPr>
            </w:pP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FAC08" w14:textId="77777777" w:rsidR="00D5483F" w:rsidRPr="004B0071" w:rsidRDefault="00D5483F" w:rsidP="00A976E6">
            <w:pPr>
              <w:rPr>
                <w:rFonts w:ascii="Tahoma" w:hAnsi="Tahoma" w:cs="Tahoma"/>
                <w:sz w:val="20"/>
                <w:szCs w:val="20"/>
              </w:rPr>
            </w:pPr>
            <w:r w:rsidRPr="004B0071">
              <w:rPr>
                <w:rFonts w:ascii="Tahoma" w:hAnsi="Tahoma" w:cs="Tahoma"/>
                <w:sz w:val="20"/>
                <w:szCs w:val="20"/>
              </w:rPr>
              <w:t>obsługiwane systemy operacyjne</w:t>
            </w:r>
          </w:p>
        </w:tc>
        <w:tc>
          <w:tcPr>
            <w:tcW w:w="1874" w:type="pct"/>
            <w:tcBorders>
              <w:top w:val="single" w:sz="4" w:space="0" w:color="000000"/>
              <w:left w:val="nil"/>
              <w:bottom w:val="single" w:sz="4" w:space="0" w:color="000000"/>
              <w:right w:val="single" w:sz="4" w:space="0" w:color="000000"/>
            </w:tcBorders>
            <w:shd w:val="clear" w:color="auto" w:fill="auto"/>
            <w:vAlign w:val="center"/>
          </w:tcPr>
          <w:p w14:paraId="4CD772CA" w14:textId="77777777" w:rsidR="00D5483F" w:rsidRPr="004B0071" w:rsidRDefault="00D5483F" w:rsidP="00A976E6">
            <w:pPr>
              <w:rPr>
                <w:rFonts w:ascii="Tahoma" w:hAnsi="Tahoma" w:cs="Tahoma"/>
                <w:sz w:val="20"/>
                <w:szCs w:val="20"/>
              </w:rPr>
            </w:pPr>
            <w:r w:rsidRPr="004B0071">
              <w:rPr>
                <w:rFonts w:ascii="Tahoma" w:hAnsi="Tahoma" w:cs="Tahoma"/>
                <w:sz w:val="20"/>
                <w:szCs w:val="20"/>
              </w:rPr>
              <w:t>Windows 10 / 8 / 7 / Vista / XP / Serwer 2008 / Serwer 2003 (32/64 bity) / Windows Serwer 2008 R2 (64 bity)/Serwer 2012/ Serwer 2016</w:t>
            </w:r>
          </w:p>
        </w:tc>
        <w:tc>
          <w:tcPr>
            <w:tcW w:w="1581" w:type="pct"/>
            <w:shd w:val="clear" w:color="auto" w:fill="auto"/>
          </w:tcPr>
          <w:p w14:paraId="005B9EF5" w14:textId="77777777" w:rsidR="00D5483F" w:rsidRPr="004B0071" w:rsidRDefault="00D5483F" w:rsidP="00A976E6">
            <w:pPr>
              <w:snapToGrid w:val="0"/>
              <w:rPr>
                <w:rFonts w:ascii="Tahoma" w:hAnsi="Tahoma" w:cs="Tahoma"/>
                <w:bCs/>
                <w:sz w:val="20"/>
                <w:szCs w:val="20"/>
                <w:lang w:val="en-US"/>
              </w:rPr>
            </w:pPr>
          </w:p>
        </w:tc>
      </w:tr>
      <w:tr w:rsidR="00D5483F" w:rsidRPr="0022012E" w14:paraId="319C9289" w14:textId="77777777" w:rsidTr="00A976E6">
        <w:tc>
          <w:tcPr>
            <w:tcW w:w="186" w:type="pct"/>
          </w:tcPr>
          <w:p w14:paraId="1C4D53ED" w14:textId="77777777" w:rsidR="00D5483F" w:rsidRPr="0022012E" w:rsidRDefault="00D5483F" w:rsidP="00DF091C">
            <w:pPr>
              <w:pStyle w:val="Akapitzlist"/>
              <w:numPr>
                <w:ilvl w:val="0"/>
                <w:numId w:val="57"/>
              </w:numPr>
              <w:snapToGrid w:val="0"/>
              <w:jc w:val="both"/>
              <w:rPr>
                <w:rFonts w:ascii="Tahoma" w:hAnsi="Tahoma" w:cs="Tahoma"/>
                <w:sz w:val="20"/>
                <w:szCs w:val="20"/>
              </w:rPr>
            </w:pPr>
          </w:p>
        </w:tc>
        <w:tc>
          <w:tcPr>
            <w:tcW w:w="1359" w:type="pct"/>
            <w:tcBorders>
              <w:top w:val="nil"/>
              <w:left w:val="single" w:sz="4" w:space="0" w:color="000000"/>
              <w:bottom w:val="single" w:sz="4" w:space="0" w:color="000000"/>
              <w:right w:val="single" w:sz="4" w:space="0" w:color="000000"/>
            </w:tcBorders>
            <w:shd w:val="clear" w:color="auto" w:fill="auto"/>
            <w:vAlign w:val="center"/>
          </w:tcPr>
          <w:p w14:paraId="5D995AE7" w14:textId="77777777" w:rsidR="00D5483F" w:rsidRPr="0022012E" w:rsidRDefault="00D5483F" w:rsidP="00A976E6">
            <w:pPr>
              <w:rPr>
                <w:rFonts w:ascii="Tahoma" w:hAnsi="Tahoma" w:cs="Tahoma"/>
                <w:sz w:val="20"/>
                <w:szCs w:val="20"/>
              </w:rPr>
            </w:pPr>
            <w:r w:rsidRPr="0022012E">
              <w:rPr>
                <w:rFonts w:ascii="Tahoma" w:hAnsi="Tahoma" w:cs="Tahoma"/>
                <w:sz w:val="20"/>
                <w:szCs w:val="20"/>
              </w:rPr>
              <w:t>funkcje</w:t>
            </w:r>
          </w:p>
        </w:tc>
        <w:tc>
          <w:tcPr>
            <w:tcW w:w="1874" w:type="pct"/>
            <w:tcBorders>
              <w:top w:val="nil"/>
              <w:left w:val="nil"/>
              <w:bottom w:val="nil"/>
              <w:right w:val="single" w:sz="4" w:space="0" w:color="000000"/>
            </w:tcBorders>
            <w:shd w:val="clear" w:color="auto" w:fill="auto"/>
            <w:vAlign w:val="center"/>
          </w:tcPr>
          <w:p w14:paraId="5F412569" w14:textId="77777777" w:rsidR="00D5483F" w:rsidRPr="0022012E" w:rsidRDefault="00D5483F" w:rsidP="00A976E6">
            <w:pPr>
              <w:rPr>
                <w:rFonts w:ascii="Tahoma" w:hAnsi="Tahoma" w:cs="Tahoma"/>
                <w:color w:val="000000"/>
                <w:sz w:val="20"/>
                <w:szCs w:val="20"/>
              </w:rPr>
            </w:pPr>
            <w:r w:rsidRPr="0022012E">
              <w:rPr>
                <w:rFonts w:ascii="Tahoma" w:hAnsi="Tahoma" w:cs="Tahoma"/>
                <w:color w:val="000000"/>
                <w:sz w:val="20"/>
                <w:szCs w:val="20"/>
              </w:rPr>
              <w:t>kopiowanie dokumentów (ID copy), usuwanie krawędzi zewnętrznych, tryb kopiowanie 2w1/4w1, elektroniczne sortowanie</w:t>
            </w:r>
          </w:p>
        </w:tc>
        <w:tc>
          <w:tcPr>
            <w:tcW w:w="1581" w:type="pct"/>
          </w:tcPr>
          <w:p w14:paraId="614510A6" w14:textId="77777777" w:rsidR="00D5483F" w:rsidRPr="0022012E" w:rsidRDefault="00D5483F" w:rsidP="00A976E6">
            <w:pPr>
              <w:snapToGrid w:val="0"/>
              <w:rPr>
                <w:rFonts w:ascii="Tahoma" w:hAnsi="Tahoma" w:cs="Tahoma"/>
                <w:bCs/>
                <w:sz w:val="20"/>
                <w:szCs w:val="20"/>
                <w:lang w:val="en-US"/>
              </w:rPr>
            </w:pPr>
          </w:p>
        </w:tc>
      </w:tr>
      <w:tr w:rsidR="00D5483F" w:rsidRPr="0022012E" w14:paraId="379E4AC8" w14:textId="77777777" w:rsidTr="004B0071">
        <w:tc>
          <w:tcPr>
            <w:tcW w:w="186" w:type="pct"/>
            <w:shd w:val="clear" w:color="auto" w:fill="auto"/>
          </w:tcPr>
          <w:p w14:paraId="5EAE70A1" w14:textId="77777777" w:rsidR="00D5483F" w:rsidRPr="0022012E" w:rsidRDefault="00D5483F" w:rsidP="00DF091C">
            <w:pPr>
              <w:pStyle w:val="Akapitzlist"/>
              <w:numPr>
                <w:ilvl w:val="0"/>
                <w:numId w:val="57"/>
              </w:numPr>
              <w:snapToGrid w:val="0"/>
              <w:jc w:val="both"/>
              <w:rPr>
                <w:rFonts w:ascii="Tahoma" w:hAnsi="Tahoma" w:cs="Tahoma"/>
                <w:sz w:val="20"/>
                <w:szCs w:val="20"/>
              </w:rPr>
            </w:pPr>
          </w:p>
        </w:tc>
        <w:tc>
          <w:tcPr>
            <w:tcW w:w="1359" w:type="pct"/>
            <w:tcBorders>
              <w:top w:val="nil"/>
              <w:left w:val="single" w:sz="4" w:space="0" w:color="auto"/>
              <w:bottom w:val="single" w:sz="4" w:space="0" w:color="auto"/>
              <w:right w:val="single" w:sz="4" w:space="0" w:color="auto"/>
            </w:tcBorders>
            <w:shd w:val="clear" w:color="auto" w:fill="auto"/>
            <w:vAlign w:val="center"/>
          </w:tcPr>
          <w:p w14:paraId="6523A8AD" w14:textId="77777777" w:rsidR="00D5483F" w:rsidRPr="0022012E" w:rsidRDefault="00D5483F" w:rsidP="00A976E6">
            <w:pPr>
              <w:rPr>
                <w:rFonts w:ascii="Tahoma" w:hAnsi="Tahoma" w:cs="Tahoma"/>
                <w:sz w:val="20"/>
                <w:szCs w:val="20"/>
              </w:rPr>
            </w:pPr>
            <w:r w:rsidRPr="0022012E">
              <w:rPr>
                <w:rFonts w:ascii="Tahoma" w:hAnsi="Tahoma" w:cs="Tahoma"/>
                <w:sz w:val="20"/>
                <w:szCs w:val="20"/>
              </w:rPr>
              <w:t>gwarancja</w:t>
            </w:r>
          </w:p>
        </w:tc>
        <w:tc>
          <w:tcPr>
            <w:tcW w:w="1874" w:type="pct"/>
            <w:tcBorders>
              <w:top w:val="single" w:sz="4" w:space="0" w:color="auto"/>
              <w:left w:val="nil"/>
              <w:bottom w:val="single" w:sz="4" w:space="0" w:color="auto"/>
              <w:right w:val="single" w:sz="4" w:space="0" w:color="auto"/>
            </w:tcBorders>
            <w:shd w:val="clear" w:color="auto" w:fill="auto"/>
            <w:vAlign w:val="bottom"/>
          </w:tcPr>
          <w:p w14:paraId="240AED09" w14:textId="643AD7F9" w:rsidR="00D5483F" w:rsidRPr="0022012E" w:rsidRDefault="00D5483F" w:rsidP="00A976E6">
            <w:pPr>
              <w:rPr>
                <w:rFonts w:ascii="Tahoma" w:hAnsi="Tahoma" w:cs="Tahoma"/>
                <w:color w:val="000000"/>
                <w:sz w:val="20"/>
                <w:szCs w:val="20"/>
              </w:rPr>
            </w:pPr>
            <w:r w:rsidRPr="0022012E">
              <w:rPr>
                <w:rFonts w:ascii="Tahoma" w:hAnsi="Tahoma" w:cs="Tahoma"/>
                <w:color w:val="000000"/>
                <w:sz w:val="20"/>
                <w:szCs w:val="20"/>
              </w:rPr>
              <w:t xml:space="preserve">GWARANCJA </w:t>
            </w:r>
            <w:r w:rsidR="00E57EB3" w:rsidRPr="00E57EB3">
              <w:rPr>
                <w:rFonts w:ascii="Tahoma" w:hAnsi="Tahoma" w:cs="Tahoma"/>
                <w:color w:val="000000"/>
                <w:sz w:val="20"/>
                <w:szCs w:val="20"/>
              </w:rPr>
              <w:t>min. 24 miesiące, maks.</w:t>
            </w:r>
            <w:r w:rsidR="00E57EB3">
              <w:rPr>
                <w:rFonts w:ascii="Tahoma" w:hAnsi="Tahoma" w:cs="Tahoma"/>
                <w:color w:val="000000"/>
                <w:sz w:val="20"/>
                <w:szCs w:val="20"/>
                <w:u w:val="single"/>
              </w:rPr>
              <w:t xml:space="preserve"> </w:t>
            </w:r>
            <w:r w:rsidRPr="0022012E">
              <w:rPr>
                <w:rFonts w:ascii="Tahoma" w:hAnsi="Tahoma" w:cs="Tahoma"/>
                <w:color w:val="000000"/>
                <w:sz w:val="20"/>
                <w:szCs w:val="20"/>
              </w:rPr>
              <w:t xml:space="preserve">60 miesięcy, w miejscu pracy urządzenia. </w:t>
            </w:r>
            <w:r w:rsidR="00B4382E" w:rsidRPr="004B0071">
              <w:rPr>
                <w:rFonts w:ascii="Tahoma" w:hAnsi="Tahoma" w:cs="Tahoma"/>
                <w:color w:val="000000"/>
                <w:sz w:val="20"/>
                <w:szCs w:val="20"/>
              </w:rPr>
              <w:t xml:space="preserve">Dostawca urządzenia winien </w:t>
            </w:r>
            <w:r w:rsidR="00B4382E">
              <w:rPr>
                <w:rFonts w:ascii="Tahoma" w:hAnsi="Tahoma" w:cs="Tahoma"/>
                <w:color w:val="000000"/>
                <w:sz w:val="20"/>
                <w:szCs w:val="20"/>
              </w:rPr>
              <w:t>złożyć na żądanie Zamawiającego dokument potwierdzający, że Wykonawca jest autoryzowanym dystrybutorem oferowanego urządzenia oraz posiada autoryzację producenta do świadczenia usług serwisowych, w tym do dostawy i instalacji oryginalnych części zamiennych na terenie Polski.</w:t>
            </w:r>
          </w:p>
        </w:tc>
        <w:tc>
          <w:tcPr>
            <w:tcW w:w="1581" w:type="pct"/>
            <w:shd w:val="clear" w:color="auto" w:fill="auto"/>
          </w:tcPr>
          <w:p w14:paraId="5234333B" w14:textId="77777777" w:rsidR="00D5483F" w:rsidRPr="0022012E" w:rsidRDefault="00D5483F" w:rsidP="00A976E6">
            <w:pPr>
              <w:snapToGrid w:val="0"/>
              <w:rPr>
                <w:rFonts w:ascii="Tahoma" w:hAnsi="Tahoma" w:cs="Tahoma"/>
                <w:bCs/>
                <w:sz w:val="20"/>
                <w:szCs w:val="20"/>
                <w:lang w:val="en-US"/>
              </w:rPr>
            </w:pPr>
          </w:p>
        </w:tc>
      </w:tr>
    </w:tbl>
    <w:p w14:paraId="4EA7A728" w14:textId="17BFEAAD" w:rsidR="00D5483F" w:rsidRDefault="00D5483F" w:rsidP="00D5483F">
      <w:pPr>
        <w:pStyle w:val="Bezodstpw"/>
        <w:tabs>
          <w:tab w:val="left" w:pos="1345"/>
        </w:tabs>
        <w:spacing w:line="360" w:lineRule="auto"/>
        <w:jc w:val="both"/>
        <w:rPr>
          <w:rFonts w:ascii="Tahoma" w:hAnsi="Tahoma" w:cs="Tahoma"/>
          <w:b/>
          <w:sz w:val="20"/>
          <w:szCs w:val="20"/>
        </w:rPr>
      </w:pPr>
    </w:p>
    <w:p w14:paraId="389A9C7B" w14:textId="47561EA3" w:rsidR="00F1079A" w:rsidRDefault="00F1079A" w:rsidP="00D5483F">
      <w:pPr>
        <w:pStyle w:val="Bezodstpw"/>
        <w:tabs>
          <w:tab w:val="left" w:pos="1345"/>
        </w:tabs>
        <w:spacing w:line="360" w:lineRule="auto"/>
        <w:jc w:val="both"/>
        <w:rPr>
          <w:rFonts w:ascii="Tahoma" w:hAnsi="Tahoma" w:cs="Tahoma"/>
          <w:b/>
          <w:sz w:val="20"/>
          <w:szCs w:val="20"/>
        </w:rPr>
      </w:pPr>
    </w:p>
    <w:p w14:paraId="4DE21E4B" w14:textId="77777777" w:rsidR="00F1079A" w:rsidRDefault="00F1079A" w:rsidP="00D5483F">
      <w:pPr>
        <w:pStyle w:val="Bezodstpw"/>
        <w:tabs>
          <w:tab w:val="left" w:pos="1345"/>
        </w:tabs>
        <w:spacing w:line="360" w:lineRule="auto"/>
        <w:jc w:val="both"/>
        <w:rPr>
          <w:rFonts w:ascii="Tahoma" w:hAnsi="Tahoma" w:cs="Tahoma"/>
          <w:b/>
          <w:sz w:val="20"/>
          <w:szCs w:val="20"/>
        </w:rPr>
      </w:pPr>
    </w:p>
    <w:p w14:paraId="4E9FCFA8" w14:textId="77777777" w:rsidR="00F1079A" w:rsidRPr="00723A51" w:rsidRDefault="00F1079A" w:rsidP="00F1079A">
      <w:pPr>
        <w:rPr>
          <w:rFonts w:ascii="Tahoma" w:hAnsi="Tahoma" w:cs="Tahoma"/>
          <w:sz w:val="20"/>
          <w:szCs w:val="20"/>
        </w:rPr>
      </w:pPr>
      <w:r w:rsidRPr="00723A51">
        <w:rPr>
          <w:rFonts w:ascii="Tahoma" w:hAnsi="Tahoma" w:cs="Tahoma"/>
          <w:sz w:val="20"/>
          <w:szCs w:val="20"/>
        </w:rPr>
        <w:t>...............</w:t>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723A51">
        <w:rPr>
          <w:rFonts w:ascii="Tahoma" w:hAnsi="Tahoma" w:cs="Tahoma"/>
          <w:sz w:val="20"/>
          <w:szCs w:val="20"/>
        </w:rPr>
        <w:t>………...................................................................</w:t>
      </w:r>
    </w:p>
    <w:p w14:paraId="63EE4316" w14:textId="77777777" w:rsidR="00F1079A" w:rsidRPr="00723A51" w:rsidRDefault="00F1079A" w:rsidP="00F1079A">
      <w:pPr>
        <w:rPr>
          <w:rFonts w:ascii="Tahoma" w:hAnsi="Tahoma" w:cs="Tahoma"/>
          <w:sz w:val="20"/>
          <w:szCs w:val="20"/>
        </w:rPr>
      </w:pPr>
      <w:r w:rsidRPr="00723A51">
        <w:rPr>
          <w:rFonts w:ascii="Tahoma" w:hAnsi="Tahoma" w:cs="Tahoma"/>
          <w:sz w:val="20"/>
          <w:szCs w:val="20"/>
        </w:rPr>
        <w:t xml:space="preserve">Data </w:t>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723A51">
        <w:rPr>
          <w:rFonts w:ascii="Tahoma" w:hAnsi="Tahoma" w:cs="Tahoma"/>
          <w:sz w:val="20"/>
          <w:szCs w:val="20"/>
        </w:rPr>
        <w:t>Podpis upoważnionego przedstawiciela Wykonawcy</w:t>
      </w:r>
    </w:p>
    <w:p w14:paraId="469081C7" w14:textId="77777777" w:rsidR="00F1079A" w:rsidRPr="00723A51" w:rsidRDefault="00F1079A" w:rsidP="00F1079A">
      <w:pPr>
        <w:jc w:val="right"/>
        <w:rPr>
          <w:rFonts w:ascii="Tahoma" w:hAnsi="Tahoma" w:cs="Tahoma"/>
          <w:b/>
          <w:sz w:val="20"/>
          <w:szCs w:val="20"/>
        </w:rPr>
      </w:pPr>
    </w:p>
    <w:p w14:paraId="10C494D5" w14:textId="39657113" w:rsidR="00F1079A" w:rsidRDefault="00F1079A">
      <w:pPr>
        <w:rPr>
          <w:rFonts w:ascii="Tahoma" w:eastAsia="Calibri" w:hAnsi="Tahoma" w:cs="Tahoma"/>
          <w:b/>
          <w:sz w:val="20"/>
          <w:szCs w:val="20"/>
          <w:lang w:eastAsia="en-US"/>
        </w:rPr>
      </w:pPr>
      <w:r w:rsidRPr="00723A51">
        <w:rPr>
          <w:rFonts w:ascii="Tahoma" w:hAnsi="Tahoma" w:cs="Tahoma"/>
          <w:sz w:val="20"/>
          <w:szCs w:val="20"/>
        </w:rPr>
        <w:t>*wypełnia Wykonawca</w:t>
      </w:r>
      <w:r>
        <w:rPr>
          <w:rFonts w:ascii="Tahoma" w:hAnsi="Tahoma" w:cs="Tahoma"/>
          <w:b/>
          <w:sz w:val="20"/>
          <w:szCs w:val="20"/>
        </w:rPr>
        <w:br w:type="page"/>
      </w:r>
    </w:p>
    <w:p w14:paraId="6D2B1088" w14:textId="77777777" w:rsidR="00D5483F" w:rsidRDefault="00D5483F" w:rsidP="00D5483F">
      <w:pPr>
        <w:pStyle w:val="Bezodstpw"/>
        <w:tabs>
          <w:tab w:val="left" w:pos="1345"/>
        </w:tabs>
        <w:spacing w:line="360" w:lineRule="auto"/>
        <w:jc w:val="both"/>
        <w:rPr>
          <w:rFonts w:ascii="Tahoma" w:hAnsi="Tahoma" w:cs="Tahoma"/>
          <w:b/>
          <w:sz w:val="20"/>
          <w:szCs w:val="20"/>
        </w:rPr>
      </w:pPr>
    </w:p>
    <w:p w14:paraId="608E670D" w14:textId="77777777" w:rsidR="00D5483F" w:rsidRPr="00723A51" w:rsidRDefault="00D5483F" w:rsidP="00D5483F">
      <w:pPr>
        <w:pBdr>
          <w:top w:val="single" w:sz="4" w:space="1" w:color="auto"/>
          <w:left w:val="single" w:sz="4" w:space="4" w:color="auto"/>
          <w:bottom w:val="single" w:sz="4" w:space="1" w:color="auto"/>
          <w:right w:val="single" w:sz="4" w:space="4" w:color="auto"/>
        </w:pBdr>
        <w:jc w:val="center"/>
        <w:rPr>
          <w:rFonts w:ascii="Tahoma" w:hAnsi="Tahoma" w:cs="Tahoma"/>
          <w:b/>
          <w:smallCaps/>
          <w:color w:val="000000"/>
          <w:sz w:val="20"/>
          <w:szCs w:val="20"/>
        </w:rPr>
      </w:pPr>
      <w:r>
        <w:rPr>
          <w:rFonts w:ascii="Tahoma" w:hAnsi="Tahoma" w:cs="Tahoma"/>
          <w:b/>
          <w:sz w:val="20"/>
          <w:szCs w:val="20"/>
        </w:rPr>
        <w:t>Część II zamówienia – Zakup sprzętu telekomunikacyjnego</w:t>
      </w:r>
    </w:p>
    <w:p w14:paraId="521435FD" w14:textId="77777777" w:rsidR="00D5483F" w:rsidRDefault="00D5483F" w:rsidP="00D5483F">
      <w:pPr>
        <w:pStyle w:val="Bezodstpw"/>
        <w:tabs>
          <w:tab w:val="left" w:pos="1345"/>
        </w:tabs>
        <w:spacing w:line="360" w:lineRule="auto"/>
        <w:jc w:val="both"/>
        <w:rPr>
          <w:rFonts w:ascii="Tahoma" w:hAnsi="Tahoma" w:cs="Tahoma"/>
          <w:b/>
          <w:sz w:val="20"/>
          <w:szCs w:val="20"/>
        </w:rPr>
      </w:pPr>
    </w:p>
    <w:p w14:paraId="6C6803B3" w14:textId="77777777" w:rsidR="00D5483F" w:rsidRPr="00D5483F" w:rsidRDefault="00D5483F" w:rsidP="00D5483F">
      <w:pPr>
        <w:pStyle w:val="Bezodstpw"/>
        <w:spacing w:line="360" w:lineRule="auto"/>
        <w:jc w:val="both"/>
        <w:rPr>
          <w:rFonts w:ascii="Tahoma" w:hAnsi="Tahoma" w:cs="Tahoma"/>
          <w:b/>
          <w:sz w:val="18"/>
          <w:szCs w:val="20"/>
        </w:rPr>
      </w:pPr>
      <w:r w:rsidRPr="00115BF0">
        <w:rPr>
          <w:rFonts w:ascii="Tahoma" w:hAnsi="Tahoma" w:cs="Tahoma"/>
          <w:b/>
          <w:sz w:val="20"/>
          <w:szCs w:val="20"/>
        </w:rPr>
        <w:t>A)</w:t>
      </w:r>
      <w:r w:rsidRPr="00D5483F">
        <w:rPr>
          <w:b/>
        </w:rPr>
        <w:t xml:space="preserve"> </w:t>
      </w:r>
      <w:r w:rsidRPr="00D5483F">
        <w:rPr>
          <w:rFonts w:ascii="Tahoma" w:hAnsi="Tahoma" w:cs="Tahoma"/>
          <w:b/>
          <w:bCs/>
          <w:sz w:val="20"/>
        </w:rPr>
        <w:t>Centrala telefoniczna – 1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63"/>
        <w:gridCol w:w="4111"/>
        <w:gridCol w:w="5669"/>
        <w:gridCol w:w="4783"/>
      </w:tblGrid>
      <w:tr w:rsidR="00D5483F" w:rsidRPr="00D5483F" w14:paraId="10543309" w14:textId="77777777" w:rsidTr="0040113B">
        <w:trPr>
          <w:tblHeader/>
        </w:trPr>
        <w:tc>
          <w:tcPr>
            <w:tcW w:w="186" w:type="pct"/>
            <w:shd w:val="clear" w:color="auto" w:fill="D9D9D9"/>
            <w:vAlign w:val="center"/>
          </w:tcPr>
          <w:p w14:paraId="6D62CD3B" w14:textId="77777777" w:rsidR="00D5483F" w:rsidRPr="00D5483F" w:rsidRDefault="00D5483F" w:rsidP="00525601">
            <w:pPr>
              <w:snapToGrid w:val="0"/>
              <w:jc w:val="center"/>
              <w:rPr>
                <w:rFonts w:ascii="Tahoma" w:hAnsi="Tahoma" w:cs="Tahoma"/>
                <w:b/>
                <w:sz w:val="20"/>
                <w:szCs w:val="20"/>
              </w:rPr>
            </w:pPr>
            <w:r w:rsidRPr="00D5483F">
              <w:rPr>
                <w:rFonts w:ascii="Tahoma" w:hAnsi="Tahoma" w:cs="Tahoma"/>
                <w:b/>
                <w:sz w:val="20"/>
                <w:szCs w:val="20"/>
              </w:rPr>
              <w:t>L.p.</w:t>
            </w:r>
          </w:p>
        </w:tc>
        <w:tc>
          <w:tcPr>
            <w:tcW w:w="1359" w:type="pct"/>
            <w:shd w:val="clear" w:color="auto" w:fill="D9D9D9"/>
            <w:vAlign w:val="center"/>
          </w:tcPr>
          <w:p w14:paraId="02683D29" w14:textId="77777777" w:rsidR="00D5483F" w:rsidRPr="00D5483F" w:rsidRDefault="00D5483F" w:rsidP="00525601">
            <w:pPr>
              <w:snapToGrid w:val="0"/>
              <w:jc w:val="center"/>
              <w:rPr>
                <w:rFonts w:ascii="Tahoma" w:hAnsi="Tahoma" w:cs="Tahoma"/>
                <w:b/>
                <w:sz w:val="20"/>
                <w:szCs w:val="20"/>
              </w:rPr>
            </w:pPr>
            <w:r w:rsidRPr="00D5483F">
              <w:rPr>
                <w:rFonts w:ascii="Tahoma" w:hAnsi="Tahoma" w:cs="Tahoma"/>
                <w:b/>
                <w:sz w:val="20"/>
                <w:szCs w:val="20"/>
              </w:rPr>
              <w:t>Nazwa komponentu</w:t>
            </w:r>
          </w:p>
        </w:tc>
        <w:tc>
          <w:tcPr>
            <w:tcW w:w="1874" w:type="pct"/>
            <w:shd w:val="clear" w:color="auto" w:fill="D9D9D9"/>
            <w:vAlign w:val="center"/>
          </w:tcPr>
          <w:p w14:paraId="73FEF095" w14:textId="77777777" w:rsidR="00D5483F" w:rsidRPr="00D5483F" w:rsidRDefault="00D5483F" w:rsidP="00525601">
            <w:pPr>
              <w:snapToGrid w:val="0"/>
              <w:jc w:val="center"/>
              <w:rPr>
                <w:rFonts w:ascii="Tahoma" w:hAnsi="Tahoma" w:cs="Tahoma"/>
                <w:b/>
                <w:sz w:val="20"/>
                <w:szCs w:val="20"/>
              </w:rPr>
            </w:pPr>
            <w:r w:rsidRPr="00D5483F">
              <w:rPr>
                <w:rFonts w:ascii="Tahoma" w:hAnsi="Tahoma" w:cs="Tahoma"/>
                <w:b/>
                <w:sz w:val="20"/>
                <w:szCs w:val="20"/>
              </w:rPr>
              <w:t xml:space="preserve">Wymagane minimalne parametry </w:t>
            </w:r>
            <w:r w:rsidR="003D2924">
              <w:rPr>
                <w:rFonts w:ascii="Tahoma" w:hAnsi="Tahoma" w:cs="Tahoma"/>
                <w:b/>
                <w:sz w:val="20"/>
                <w:szCs w:val="20"/>
              </w:rPr>
              <w:t>techniczne</w:t>
            </w:r>
          </w:p>
        </w:tc>
        <w:tc>
          <w:tcPr>
            <w:tcW w:w="1581" w:type="pct"/>
            <w:shd w:val="clear" w:color="auto" w:fill="D9D9D9"/>
            <w:vAlign w:val="center"/>
          </w:tcPr>
          <w:p w14:paraId="16608828" w14:textId="77777777" w:rsidR="00D5483F" w:rsidRPr="00D5483F" w:rsidRDefault="00D5483F" w:rsidP="00525601">
            <w:pPr>
              <w:snapToGrid w:val="0"/>
              <w:jc w:val="center"/>
              <w:rPr>
                <w:rFonts w:ascii="Tahoma" w:hAnsi="Tahoma" w:cs="Tahoma"/>
                <w:b/>
                <w:sz w:val="20"/>
                <w:szCs w:val="20"/>
              </w:rPr>
            </w:pPr>
            <w:r w:rsidRPr="00D5483F">
              <w:rPr>
                <w:rFonts w:ascii="Tahoma" w:hAnsi="Tahoma" w:cs="Tahoma"/>
                <w:b/>
                <w:sz w:val="20"/>
                <w:szCs w:val="20"/>
              </w:rPr>
              <w:t>Parametry oferowane</w:t>
            </w:r>
            <w:r w:rsidRPr="00D5483F">
              <w:rPr>
                <w:rFonts w:ascii="Tahoma" w:hAnsi="Tahoma" w:cs="Tahoma"/>
                <w:sz w:val="20"/>
                <w:szCs w:val="20"/>
              </w:rPr>
              <w:t>*</w:t>
            </w:r>
          </w:p>
        </w:tc>
      </w:tr>
      <w:tr w:rsidR="00D5483F" w:rsidRPr="00D5483F" w14:paraId="6318CB9B" w14:textId="77777777" w:rsidTr="0040113B">
        <w:tc>
          <w:tcPr>
            <w:tcW w:w="186" w:type="pct"/>
          </w:tcPr>
          <w:p w14:paraId="0936A535"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vAlign w:val="center"/>
          </w:tcPr>
          <w:p w14:paraId="106C99EE" w14:textId="77777777" w:rsidR="00D5483F" w:rsidRPr="00D22F62" w:rsidRDefault="00C90DDF" w:rsidP="00D22F62">
            <w:pPr>
              <w:snapToGrid w:val="0"/>
              <w:rPr>
                <w:rFonts w:ascii="Tahoma" w:hAnsi="Tahoma" w:cs="Tahoma"/>
                <w:sz w:val="20"/>
                <w:szCs w:val="20"/>
              </w:rPr>
            </w:pPr>
            <w:r w:rsidRPr="0075132B">
              <w:rPr>
                <w:rFonts w:ascii="Tahoma" w:hAnsi="Tahoma" w:cs="Tahoma"/>
                <w:sz w:val="20"/>
                <w:szCs w:val="20"/>
              </w:rPr>
              <w:t>Typ/producent/nazwa</w:t>
            </w:r>
          </w:p>
        </w:tc>
        <w:tc>
          <w:tcPr>
            <w:tcW w:w="1874" w:type="pct"/>
            <w:vAlign w:val="center"/>
          </w:tcPr>
          <w:p w14:paraId="3159F15D" w14:textId="77777777" w:rsidR="00D5483F" w:rsidRPr="00D22F62" w:rsidRDefault="00D5483F" w:rsidP="00D22F62">
            <w:pPr>
              <w:snapToGrid w:val="0"/>
              <w:jc w:val="center"/>
              <w:rPr>
                <w:rFonts w:ascii="Tahoma" w:hAnsi="Tahoma" w:cs="Tahoma"/>
                <w:bCs/>
                <w:sz w:val="20"/>
                <w:szCs w:val="20"/>
                <w:lang w:val="en-US"/>
              </w:rPr>
            </w:pPr>
            <w:r w:rsidRPr="00D22F62">
              <w:rPr>
                <w:rFonts w:ascii="Tahoma" w:hAnsi="Tahoma" w:cs="Tahoma"/>
                <w:bCs/>
                <w:sz w:val="20"/>
                <w:szCs w:val="20"/>
              </w:rPr>
              <w:t>Centrala telefoniczna</w:t>
            </w:r>
          </w:p>
        </w:tc>
        <w:tc>
          <w:tcPr>
            <w:tcW w:w="1581" w:type="pct"/>
          </w:tcPr>
          <w:p w14:paraId="628D5593" w14:textId="77777777" w:rsidR="00D5483F" w:rsidRPr="00D22F62" w:rsidRDefault="00D5483F" w:rsidP="00525601">
            <w:pPr>
              <w:snapToGrid w:val="0"/>
              <w:rPr>
                <w:rFonts w:ascii="Tahoma" w:hAnsi="Tahoma" w:cs="Tahoma"/>
                <w:bCs/>
                <w:sz w:val="20"/>
                <w:szCs w:val="20"/>
                <w:lang w:val="en-US"/>
              </w:rPr>
            </w:pPr>
          </w:p>
        </w:tc>
      </w:tr>
      <w:tr w:rsidR="00D5483F" w:rsidRPr="00D5483F" w14:paraId="67FFFBB5" w14:textId="77777777" w:rsidTr="0040113B">
        <w:tc>
          <w:tcPr>
            <w:tcW w:w="186" w:type="pct"/>
          </w:tcPr>
          <w:p w14:paraId="4947E608"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665089E2"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budowa modułowa centrali</w:t>
            </w:r>
          </w:p>
        </w:tc>
        <w:tc>
          <w:tcPr>
            <w:tcW w:w="1874" w:type="pct"/>
            <w:shd w:val="clear" w:color="auto" w:fill="auto"/>
            <w:vAlign w:val="center"/>
          </w:tcPr>
          <w:p w14:paraId="3AC6A028"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tcPr>
          <w:p w14:paraId="70FAFE70" w14:textId="77777777" w:rsidR="00D5483F" w:rsidRPr="00D22F62" w:rsidRDefault="00D5483F" w:rsidP="00D5483F">
            <w:pPr>
              <w:snapToGrid w:val="0"/>
              <w:rPr>
                <w:rFonts w:ascii="Tahoma" w:hAnsi="Tahoma" w:cs="Tahoma"/>
                <w:bCs/>
                <w:sz w:val="20"/>
                <w:szCs w:val="20"/>
                <w:lang w:val="en-US"/>
              </w:rPr>
            </w:pPr>
          </w:p>
        </w:tc>
      </w:tr>
      <w:tr w:rsidR="00D5483F" w:rsidRPr="00D5483F" w14:paraId="53AF1D68" w14:textId="77777777" w:rsidTr="0040113B">
        <w:tc>
          <w:tcPr>
            <w:tcW w:w="186" w:type="pct"/>
          </w:tcPr>
          <w:p w14:paraId="626833AE"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52938DC0"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obsługa ruchu w sieciach ISDN 2B+D</w:t>
            </w:r>
          </w:p>
        </w:tc>
        <w:tc>
          <w:tcPr>
            <w:tcW w:w="1874" w:type="pct"/>
            <w:shd w:val="clear" w:color="auto" w:fill="auto"/>
            <w:vAlign w:val="center"/>
          </w:tcPr>
          <w:p w14:paraId="01B1DC0A"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4</w:t>
            </w:r>
          </w:p>
        </w:tc>
        <w:tc>
          <w:tcPr>
            <w:tcW w:w="1581" w:type="pct"/>
          </w:tcPr>
          <w:p w14:paraId="1F532495" w14:textId="77777777" w:rsidR="00D5483F" w:rsidRPr="00D22F62" w:rsidRDefault="00D5483F" w:rsidP="00D5483F">
            <w:pPr>
              <w:snapToGrid w:val="0"/>
              <w:rPr>
                <w:rFonts w:ascii="Tahoma" w:hAnsi="Tahoma" w:cs="Tahoma"/>
                <w:bCs/>
                <w:sz w:val="20"/>
                <w:szCs w:val="20"/>
                <w:lang w:val="en-US"/>
              </w:rPr>
            </w:pPr>
          </w:p>
        </w:tc>
      </w:tr>
      <w:tr w:rsidR="00D5483F" w:rsidRPr="00D5483F" w14:paraId="4B9C0C00" w14:textId="77777777" w:rsidTr="0040113B">
        <w:tc>
          <w:tcPr>
            <w:tcW w:w="186" w:type="pct"/>
          </w:tcPr>
          <w:p w14:paraId="0007EEE2"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4B640E3F"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obsługa ruchu w sieciach GSM poprzez wbudowaną bramkę</w:t>
            </w:r>
          </w:p>
        </w:tc>
        <w:tc>
          <w:tcPr>
            <w:tcW w:w="1874" w:type="pct"/>
            <w:shd w:val="clear" w:color="auto" w:fill="auto"/>
            <w:vAlign w:val="center"/>
          </w:tcPr>
          <w:p w14:paraId="58835EED"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1</w:t>
            </w:r>
          </w:p>
        </w:tc>
        <w:tc>
          <w:tcPr>
            <w:tcW w:w="1581" w:type="pct"/>
          </w:tcPr>
          <w:p w14:paraId="42DDA1FC" w14:textId="77777777" w:rsidR="00D5483F" w:rsidRPr="00D22F62" w:rsidRDefault="00D5483F" w:rsidP="00D5483F">
            <w:pPr>
              <w:snapToGrid w:val="0"/>
              <w:rPr>
                <w:rFonts w:ascii="Tahoma" w:hAnsi="Tahoma" w:cs="Tahoma"/>
                <w:bCs/>
                <w:sz w:val="20"/>
                <w:szCs w:val="20"/>
                <w:lang w:val="en-US"/>
              </w:rPr>
            </w:pPr>
          </w:p>
        </w:tc>
      </w:tr>
      <w:tr w:rsidR="00D5483F" w:rsidRPr="00D5483F" w14:paraId="45D8E89F" w14:textId="77777777" w:rsidTr="0040113B">
        <w:tc>
          <w:tcPr>
            <w:tcW w:w="186" w:type="pct"/>
          </w:tcPr>
          <w:p w14:paraId="3C853278"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5CEDF098"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obsługa połączeń VoIP poprzez wbudowany serwer</w:t>
            </w:r>
          </w:p>
        </w:tc>
        <w:tc>
          <w:tcPr>
            <w:tcW w:w="1874" w:type="pct"/>
            <w:shd w:val="clear" w:color="auto" w:fill="auto"/>
            <w:vAlign w:val="center"/>
          </w:tcPr>
          <w:p w14:paraId="2F33F09B"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2 kanały rozmówne</w:t>
            </w:r>
          </w:p>
        </w:tc>
        <w:tc>
          <w:tcPr>
            <w:tcW w:w="1581" w:type="pct"/>
          </w:tcPr>
          <w:p w14:paraId="76A227AC" w14:textId="77777777" w:rsidR="00D5483F" w:rsidRPr="00D22F62" w:rsidRDefault="00D5483F" w:rsidP="00D5483F">
            <w:pPr>
              <w:snapToGrid w:val="0"/>
              <w:rPr>
                <w:rFonts w:ascii="Tahoma" w:hAnsi="Tahoma" w:cs="Tahoma"/>
                <w:bCs/>
                <w:sz w:val="20"/>
                <w:szCs w:val="20"/>
                <w:lang w:val="en-US"/>
              </w:rPr>
            </w:pPr>
          </w:p>
        </w:tc>
      </w:tr>
      <w:tr w:rsidR="00D5483F" w:rsidRPr="00D5483F" w14:paraId="233FE3F3" w14:textId="77777777" w:rsidTr="0040113B">
        <w:tc>
          <w:tcPr>
            <w:tcW w:w="186" w:type="pct"/>
          </w:tcPr>
          <w:p w14:paraId="2D60EE69"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7AA6F307"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kierowanie ruchu wychodzącego – LCR – optymalizacja kosztów</w:t>
            </w:r>
          </w:p>
        </w:tc>
        <w:tc>
          <w:tcPr>
            <w:tcW w:w="1874" w:type="pct"/>
            <w:shd w:val="clear" w:color="auto" w:fill="auto"/>
            <w:vAlign w:val="center"/>
          </w:tcPr>
          <w:p w14:paraId="71C65F48"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1</w:t>
            </w:r>
          </w:p>
        </w:tc>
        <w:tc>
          <w:tcPr>
            <w:tcW w:w="1581" w:type="pct"/>
          </w:tcPr>
          <w:p w14:paraId="62424437" w14:textId="77777777" w:rsidR="00D5483F" w:rsidRPr="00D22F62" w:rsidRDefault="00D5483F" w:rsidP="00D5483F">
            <w:pPr>
              <w:snapToGrid w:val="0"/>
              <w:rPr>
                <w:rFonts w:ascii="Tahoma" w:hAnsi="Tahoma" w:cs="Tahoma"/>
                <w:bCs/>
                <w:sz w:val="20"/>
                <w:szCs w:val="20"/>
                <w:lang w:val="en-US"/>
              </w:rPr>
            </w:pPr>
          </w:p>
        </w:tc>
      </w:tr>
      <w:tr w:rsidR="00D5483F" w:rsidRPr="00D5483F" w14:paraId="447BC609" w14:textId="77777777" w:rsidTr="0040113B">
        <w:tc>
          <w:tcPr>
            <w:tcW w:w="186" w:type="pct"/>
          </w:tcPr>
          <w:p w14:paraId="65189F51"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7CA4CF8C"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Porty wewnętrzne AB (FXS)</w:t>
            </w:r>
          </w:p>
        </w:tc>
        <w:tc>
          <w:tcPr>
            <w:tcW w:w="1874" w:type="pct"/>
            <w:shd w:val="clear" w:color="auto" w:fill="auto"/>
            <w:vAlign w:val="center"/>
          </w:tcPr>
          <w:p w14:paraId="59BB27FE"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min. 20</w:t>
            </w:r>
          </w:p>
        </w:tc>
        <w:tc>
          <w:tcPr>
            <w:tcW w:w="1581" w:type="pct"/>
          </w:tcPr>
          <w:p w14:paraId="7BFA181B" w14:textId="77777777" w:rsidR="00D5483F" w:rsidRPr="00D22F62" w:rsidRDefault="00D5483F" w:rsidP="00D5483F">
            <w:pPr>
              <w:snapToGrid w:val="0"/>
              <w:rPr>
                <w:rFonts w:ascii="Tahoma" w:hAnsi="Tahoma" w:cs="Tahoma"/>
                <w:bCs/>
                <w:sz w:val="20"/>
                <w:szCs w:val="20"/>
                <w:lang w:val="en-US"/>
              </w:rPr>
            </w:pPr>
          </w:p>
        </w:tc>
      </w:tr>
      <w:tr w:rsidR="00D5483F" w:rsidRPr="00D5483F" w14:paraId="54F75CFE" w14:textId="77777777" w:rsidTr="0040113B">
        <w:tc>
          <w:tcPr>
            <w:tcW w:w="186" w:type="pct"/>
          </w:tcPr>
          <w:p w14:paraId="5B69156B"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69679504"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sieciowanie i współpraca z centralami Slican zainstalowanymi w naszych Oddziałach</w:t>
            </w:r>
          </w:p>
        </w:tc>
        <w:tc>
          <w:tcPr>
            <w:tcW w:w="1874" w:type="pct"/>
            <w:shd w:val="clear" w:color="auto" w:fill="auto"/>
            <w:vAlign w:val="center"/>
          </w:tcPr>
          <w:p w14:paraId="45CCB0EA"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tcPr>
          <w:p w14:paraId="58ABE184" w14:textId="77777777" w:rsidR="00D5483F" w:rsidRPr="00D22F62" w:rsidRDefault="00D5483F" w:rsidP="00D5483F">
            <w:pPr>
              <w:snapToGrid w:val="0"/>
              <w:rPr>
                <w:rFonts w:ascii="Tahoma" w:hAnsi="Tahoma" w:cs="Tahoma"/>
                <w:bCs/>
                <w:sz w:val="20"/>
                <w:szCs w:val="20"/>
                <w:lang w:val="en-US"/>
              </w:rPr>
            </w:pPr>
          </w:p>
        </w:tc>
      </w:tr>
      <w:tr w:rsidR="00D5483F" w:rsidRPr="00D5483F" w14:paraId="5F5F852F" w14:textId="77777777" w:rsidTr="0040113B">
        <w:tc>
          <w:tcPr>
            <w:tcW w:w="186" w:type="pct"/>
          </w:tcPr>
          <w:p w14:paraId="30B76686"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06E4EBE3"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 xml:space="preserve">rejestrowanie prowadzonych rozmów </w:t>
            </w:r>
          </w:p>
        </w:tc>
        <w:tc>
          <w:tcPr>
            <w:tcW w:w="1874" w:type="pct"/>
            <w:shd w:val="clear" w:color="auto" w:fill="auto"/>
            <w:vAlign w:val="center"/>
          </w:tcPr>
          <w:p w14:paraId="173A28B4"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min. 4 rozmowy jednocześnie</w:t>
            </w:r>
          </w:p>
        </w:tc>
        <w:tc>
          <w:tcPr>
            <w:tcW w:w="1581" w:type="pct"/>
          </w:tcPr>
          <w:p w14:paraId="2D382E93" w14:textId="77777777" w:rsidR="00D5483F" w:rsidRPr="00D22F62" w:rsidRDefault="00D5483F" w:rsidP="00D5483F">
            <w:pPr>
              <w:snapToGrid w:val="0"/>
              <w:rPr>
                <w:rFonts w:ascii="Tahoma" w:hAnsi="Tahoma" w:cs="Tahoma"/>
                <w:bCs/>
                <w:sz w:val="20"/>
                <w:szCs w:val="20"/>
                <w:lang w:val="en-US"/>
              </w:rPr>
            </w:pPr>
          </w:p>
        </w:tc>
      </w:tr>
      <w:tr w:rsidR="00D5483F" w:rsidRPr="00D5483F" w14:paraId="3DCB84F4" w14:textId="77777777" w:rsidTr="004B0071">
        <w:tc>
          <w:tcPr>
            <w:tcW w:w="186" w:type="pct"/>
            <w:shd w:val="clear" w:color="auto" w:fill="auto"/>
          </w:tcPr>
          <w:p w14:paraId="6E85365C"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078362E8" w14:textId="4975E5AC" w:rsidR="00D5483F" w:rsidRPr="00D22F62" w:rsidRDefault="002D5451" w:rsidP="002D5451">
            <w:pPr>
              <w:rPr>
                <w:rFonts w:ascii="Tahoma" w:hAnsi="Tahoma" w:cs="Tahoma"/>
                <w:color w:val="000000"/>
                <w:sz w:val="20"/>
                <w:szCs w:val="20"/>
              </w:rPr>
            </w:pPr>
            <w:r w:rsidRPr="002D5451">
              <w:rPr>
                <w:rFonts w:ascii="Tahoma" w:hAnsi="Tahoma" w:cs="Tahoma"/>
                <w:color w:val="000000"/>
                <w:sz w:val="20"/>
                <w:szCs w:val="20"/>
              </w:rPr>
              <w:t>Możliwość rozbudowy o moduł zasilania zapasowego</w:t>
            </w:r>
          </w:p>
        </w:tc>
        <w:tc>
          <w:tcPr>
            <w:tcW w:w="1874" w:type="pct"/>
            <w:shd w:val="clear" w:color="auto" w:fill="auto"/>
            <w:vAlign w:val="center"/>
          </w:tcPr>
          <w:p w14:paraId="56761EF1" w14:textId="54F2CFE0" w:rsidR="00D5483F" w:rsidRPr="00D22F62" w:rsidRDefault="002D5451" w:rsidP="00D22F62">
            <w:pPr>
              <w:jc w:val="center"/>
              <w:rPr>
                <w:rFonts w:ascii="Tahoma" w:hAnsi="Tahoma" w:cs="Tahoma"/>
                <w:color w:val="000000"/>
                <w:sz w:val="20"/>
                <w:szCs w:val="20"/>
              </w:rPr>
            </w:pPr>
            <w:r>
              <w:rPr>
                <w:rFonts w:ascii="Tahoma" w:hAnsi="Tahoma" w:cs="Tahoma"/>
                <w:color w:val="000000"/>
                <w:sz w:val="20"/>
                <w:szCs w:val="20"/>
              </w:rPr>
              <w:t>tak</w:t>
            </w:r>
          </w:p>
        </w:tc>
        <w:tc>
          <w:tcPr>
            <w:tcW w:w="1581" w:type="pct"/>
            <w:shd w:val="clear" w:color="auto" w:fill="auto"/>
          </w:tcPr>
          <w:p w14:paraId="0C8DFA64" w14:textId="77777777" w:rsidR="00D5483F" w:rsidRPr="00D22F62" w:rsidRDefault="00D5483F" w:rsidP="00D5483F">
            <w:pPr>
              <w:snapToGrid w:val="0"/>
              <w:rPr>
                <w:rFonts w:ascii="Tahoma" w:hAnsi="Tahoma" w:cs="Tahoma"/>
                <w:bCs/>
                <w:sz w:val="20"/>
                <w:szCs w:val="20"/>
                <w:lang w:val="en-US"/>
              </w:rPr>
            </w:pPr>
          </w:p>
        </w:tc>
      </w:tr>
      <w:tr w:rsidR="00D5483F" w:rsidRPr="00D5483F" w14:paraId="6EE162C9" w14:textId="77777777" w:rsidTr="0040113B">
        <w:tc>
          <w:tcPr>
            <w:tcW w:w="186" w:type="pct"/>
          </w:tcPr>
          <w:p w14:paraId="43B84814"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0FB1ED07"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Pełna integracja z oprogramowaniem do rejestracji rozmów RecordMan serwer</w:t>
            </w:r>
          </w:p>
        </w:tc>
        <w:tc>
          <w:tcPr>
            <w:tcW w:w="1874" w:type="pct"/>
            <w:shd w:val="clear" w:color="auto" w:fill="auto"/>
            <w:vAlign w:val="center"/>
          </w:tcPr>
          <w:p w14:paraId="37DEDD24"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tcPr>
          <w:p w14:paraId="7BD67F5F" w14:textId="77777777" w:rsidR="00D5483F" w:rsidRPr="00D22F62" w:rsidRDefault="00D5483F" w:rsidP="00D5483F">
            <w:pPr>
              <w:snapToGrid w:val="0"/>
              <w:rPr>
                <w:rFonts w:ascii="Tahoma" w:hAnsi="Tahoma" w:cs="Tahoma"/>
                <w:bCs/>
                <w:sz w:val="20"/>
                <w:szCs w:val="20"/>
                <w:lang w:val="en-US"/>
              </w:rPr>
            </w:pPr>
          </w:p>
        </w:tc>
      </w:tr>
      <w:tr w:rsidR="00D5483F" w:rsidRPr="00D5483F" w14:paraId="2760BC88" w14:textId="77777777" w:rsidTr="0040113B">
        <w:tc>
          <w:tcPr>
            <w:tcW w:w="186" w:type="pct"/>
          </w:tcPr>
          <w:p w14:paraId="57979BD9"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6E42C426"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Obudowa Rack</w:t>
            </w:r>
          </w:p>
        </w:tc>
        <w:tc>
          <w:tcPr>
            <w:tcW w:w="1874" w:type="pct"/>
            <w:shd w:val="clear" w:color="auto" w:fill="auto"/>
            <w:vAlign w:val="center"/>
          </w:tcPr>
          <w:p w14:paraId="126BCA5D"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max. 3U</w:t>
            </w:r>
          </w:p>
        </w:tc>
        <w:tc>
          <w:tcPr>
            <w:tcW w:w="1581" w:type="pct"/>
          </w:tcPr>
          <w:p w14:paraId="4C3EFC45" w14:textId="77777777" w:rsidR="00D5483F" w:rsidRPr="00D22F62" w:rsidRDefault="00D5483F" w:rsidP="00D5483F">
            <w:pPr>
              <w:snapToGrid w:val="0"/>
              <w:rPr>
                <w:rFonts w:ascii="Tahoma" w:hAnsi="Tahoma" w:cs="Tahoma"/>
                <w:bCs/>
                <w:sz w:val="20"/>
                <w:szCs w:val="20"/>
                <w:lang w:val="en-US"/>
              </w:rPr>
            </w:pPr>
          </w:p>
        </w:tc>
      </w:tr>
      <w:tr w:rsidR="00D5483F" w:rsidRPr="00D5483F" w14:paraId="4058C920" w14:textId="77777777" w:rsidTr="0040113B">
        <w:tc>
          <w:tcPr>
            <w:tcW w:w="186" w:type="pct"/>
          </w:tcPr>
          <w:p w14:paraId="452D829A"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7DF81593"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Możliwość rozbudowy centrali (zwiększenie ilości portów miejskich i wewnętrznych bez konieczności wymiany centrali).</w:t>
            </w:r>
          </w:p>
        </w:tc>
        <w:tc>
          <w:tcPr>
            <w:tcW w:w="1874" w:type="pct"/>
            <w:shd w:val="clear" w:color="auto" w:fill="auto"/>
            <w:vAlign w:val="center"/>
          </w:tcPr>
          <w:p w14:paraId="31609B1E"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tcPr>
          <w:p w14:paraId="622BAB55" w14:textId="77777777" w:rsidR="00D5483F" w:rsidRPr="00D22F62" w:rsidRDefault="00D5483F" w:rsidP="00D5483F">
            <w:pPr>
              <w:snapToGrid w:val="0"/>
              <w:rPr>
                <w:rFonts w:ascii="Tahoma" w:hAnsi="Tahoma" w:cs="Tahoma"/>
                <w:bCs/>
                <w:sz w:val="20"/>
                <w:szCs w:val="20"/>
                <w:lang w:val="en-US"/>
              </w:rPr>
            </w:pPr>
          </w:p>
        </w:tc>
      </w:tr>
      <w:tr w:rsidR="00D5483F" w:rsidRPr="00D5483F" w14:paraId="0F75011F" w14:textId="77777777" w:rsidTr="0040113B">
        <w:tc>
          <w:tcPr>
            <w:tcW w:w="186" w:type="pct"/>
          </w:tcPr>
          <w:p w14:paraId="2928A406"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17293407"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Możliwość zdalnego nadzoru nad centralą prowadzoną przez serwis celem szybkiej diagnozy ewentualnych awarii i uszkodzeń oraz szybkiej możliwości wprowadzania zmian w oprogramowaniu na życzenie użytkownika</w:t>
            </w:r>
          </w:p>
        </w:tc>
        <w:tc>
          <w:tcPr>
            <w:tcW w:w="1874" w:type="pct"/>
            <w:shd w:val="clear" w:color="auto" w:fill="auto"/>
            <w:vAlign w:val="center"/>
          </w:tcPr>
          <w:p w14:paraId="22BDACB6"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tcPr>
          <w:p w14:paraId="6197967C" w14:textId="77777777" w:rsidR="00D5483F" w:rsidRPr="00D22F62" w:rsidRDefault="00D5483F" w:rsidP="00D5483F">
            <w:pPr>
              <w:snapToGrid w:val="0"/>
              <w:rPr>
                <w:rFonts w:ascii="Tahoma" w:hAnsi="Tahoma" w:cs="Tahoma"/>
                <w:bCs/>
                <w:sz w:val="20"/>
                <w:szCs w:val="20"/>
                <w:lang w:val="en-US"/>
              </w:rPr>
            </w:pPr>
          </w:p>
        </w:tc>
      </w:tr>
      <w:tr w:rsidR="00D5483F" w:rsidRPr="00D5483F" w14:paraId="0BB687E6" w14:textId="77777777" w:rsidTr="0040113B">
        <w:tc>
          <w:tcPr>
            <w:tcW w:w="186" w:type="pct"/>
          </w:tcPr>
          <w:p w14:paraId="16B8AF39"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4626D095"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Możliwość wykorzystania w cenie systemu:</w:t>
            </w:r>
            <w:r w:rsidRPr="00D22F62">
              <w:rPr>
                <w:rFonts w:ascii="Tahoma" w:hAnsi="Tahoma" w:cs="Tahoma"/>
                <w:color w:val="000000"/>
                <w:sz w:val="20"/>
                <w:szCs w:val="20"/>
              </w:rPr>
              <w:br/>
              <w:t>konferencji dla 3 uczestników - pakietu dodatkowych minut na zapowiedzi słowne -łącznie 20 minut</w:t>
            </w:r>
          </w:p>
        </w:tc>
        <w:tc>
          <w:tcPr>
            <w:tcW w:w="1874" w:type="pct"/>
            <w:shd w:val="clear" w:color="auto" w:fill="auto"/>
            <w:vAlign w:val="center"/>
          </w:tcPr>
          <w:p w14:paraId="5A1CCAC8"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tcPr>
          <w:p w14:paraId="1D9C2EA7" w14:textId="77777777" w:rsidR="00D5483F" w:rsidRPr="00D22F62" w:rsidRDefault="00D5483F" w:rsidP="00D5483F">
            <w:pPr>
              <w:snapToGrid w:val="0"/>
              <w:rPr>
                <w:rFonts w:ascii="Tahoma" w:hAnsi="Tahoma" w:cs="Tahoma"/>
                <w:bCs/>
                <w:sz w:val="20"/>
                <w:szCs w:val="20"/>
                <w:lang w:val="en-US"/>
              </w:rPr>
            </w:pPr>
          </w:p>
        </w:tc>
      </w:tr>
      <w:tr w:rsidR="00D5483F" w:rsidRPr="00D5483F" w14:paraId="50F0A062" w14:textId="77777777" w:rsidTr="0040113B">
        <w:tc>
          <w:tcPr>
            <w:tcW w:w="186" w:type="pct"/>
          </w:tcPr>
          <w:p w14:paraId="7488441D" w14:textId="77777777" w:rsidR="00D5483F" w:rsidRPr="00D5483F" w:rsidRDefault="00D5483F" w:rsidP="00DF091C">
            <w:pPr>
              <w:pStyle w:val="Akapitzlist"/>
              <w:numPr>
                <w:ilvl w:val="0"/>
                <w:numId w:val="58"/>
              </w:numPr>
              <w:snapToGrid w:val="0"/>
              <w:jc w:val="right"/>
              <w:rPr>
                <w:rFonts w:ascii="Tahoma" w:hAnsi="Tahoma" w:cs="Tahoma"/>
                <w:sz w:val="20"/>
                <w:szCs w:val="20"/>
              </w:rPr>
            </w:pPr>
          </w:p>
        </w:tc>
        <w:tc>
          <w:tcPr>
            <w:tcW w:w="1359" w:type="pct"/>
            <w:shd w:val="clear" w:color="auto" w:fill="auto"/>
            <w:vAlign w:val="center"/>
          </w:tcPr>
          <w:p w14:paraId="2AAA0A44" w14:textId="77777777" w:rsidR="00D5483F" w:rsidRPr="00D22F62" w:rsidRDefault="00D5483F" w:rsidP="00D22F62">
            <w:pPr>
              <w:rPr>
                <w:rFonts w:ascii="Tahoma" w:hAnsi="Tahoma" w:cs="Tahoma"/>
                <w:color w:val="000000"/>
                <w:sz w:val="20"/>
                <w:szCs w:val="20"/>
              </w:rPr>
            </w:pPr>
            <w:r w:rsidRPr="00D22F62">
              <w:rPr>
                <w:rFonts w:ascii="Tahoma" w:hAnsi="Tahoma" w:cs="Tahoma"/>
                <w:color w:val="000000"/>
                <w:sz w:val="20"/>
                <w:szCs w:val="20"/>
              </w:rPr>
              <w:t>Montaż centrali i konfiguracja według wskazań użytkownika oraz integracja z istniejącym systemem</w:t>
            </w:r>
          </w:p>
        </w:tc>
        <w:tc>
          <w:tcPr>
            <w:tcW w:w="1874" w:type="pct"/>
            <w:shd w:val="clear" w:color="auto" w:fill="auto"/>
            <w:vAlign w:val="center"/>
          </w:tcPr>
          <w:p w14:paraId="5858A4C0" w14:textId="77777777" w:rsidR="00D5483F" w:rsidRPr="00D22F62" w:rsidRDefault="00D5483F"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tcPr>
          <w:p w14:paraId="5BB52F9E" w14:textId="77777777" w:rsidR="00D5483F" w:rsidRPr="00D22F62" w:rsidRDefault="00D5483F" w:rsidP="00D5483F">
            <w:pPr>
              <w:snapToGrid w:val="0"/>
              <w:rPr>
                <w:rFonts w:ascii="Tahoma" w:hAnsi="Tahoma" w:cs="Tahoma"/>
                <w:bCs/>
                <w:sz w:val="20"/>
                <w:szCs w:val="20"/>
                <w:lang w:val="en-US"/>
              </w:rPr>
            </w:pPr>
          </w:p>
        </w:tc>
      </w:tr>
    </w:tbl>
    <w:p w14:paraId="3A459D3A" w14:textId="77777777" w:rsidR="00D22F62" w:rsidRDefault="00D22F62" w:rsidP="00D5483F">
      <w:pPr>
        <w:tabs>
          <w:tab w:val="left" w:pos="1345"/>
        </w:tabs>
        <w:rPr>
          <w:lang w:eastAsia="en-US"/>
        </w:rPr>
      </w:pPr>
    </w:p>
    <w:p w14:paraId="1BAD9ACE" w14:textId="77777777" w:rsidR="00D22F62" w:rsidRPr="00D5483F" w:rsidRDefault="00D22F62" w:rsidP="00D22F62">
      <w:pPr>
        <w:pStyle w:val="Bezodstpw"/>
        <w:spacing w:line="360" w:lineRule="auto"/>
        <w:jc w:val="both"/>
        <w:rPr>
          <w:rFonts w:ascii="Tahoma" w:hAnsi="Tahoma" w:cs="Tahoma"/>
          <w:b/>
          <w:sz w:val="18"/>
          <w:szCs w:val="20"/>
        </w:rPr>
      </w:pPr>
      <w:r w:rsidRPr="00115BF0">
        <w:rPr>
          <w:rFonts w:ascii="Tahoma" w:hAnsi="Tahoma" w:cs="Tahoma"/>
          <w:b/>
          <w:sz w:val="20"/>
          <w:szCs w:val="20"/>
        </w:rPr>
        <w:t>B</w:t>
      </w:r>
      <w:r w:rsidRPr="00D5483F">
        <w:rPr>
          <w:b/>
        </w:rPr>
        <w:t xml:space="preserve">) </w:t>
      </w:r>
      <w:r>
        <w:rPr>
          <w:rFonts w:ascii="Tahoma" w:hAnsi="Tahoma" w:cs="Tahoma"/>
          <w:b/>
          <w:bCs/>
          <w:sz w:val="20"/>
        </w:rPr>
        <w:t>Telefony przewodowe</w:t>
      </w:r>
      <w:r w:rsidRPr="00D5483F">
        <w:rPr>
          <w:rFonts w:ascii="Tahoma" w:hAnsi="Tahoma" w:cs="Tahoma"/>
          <w:b/>
          <w:bCs/>
          <w:sz w:val="20"/>
        </w:rPr>
        <w:t xml:space="preserve"> – 1</w:t>
      </w:r>
      <w:r>
        <w:rPr>
          <w:rFonts w:ascii="Tahoma" w:hAnsi="Tahoma" w:cs="Tahoma"/>
          <w:b/>
          <w:bCs/>
          <w:sz w:val="20"/>
        </w:rPr>
        <w:t>3</w:t>
      </w:r>
      <w:r w:rsidRPr="00D5483F">
        <w:rPr>
          <w:rFonts w:ascii="Tahoma" w:hAnsi="Tahoma" w:cs="Tahoma"/>
          <w:b/>
          <w:bCs/>
          <w:sz w:val="20"/>
        </w:rPr>
        <w:t xml:space="preserve">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63"/>
        <w:gridCol w:w="4111"/>
        <w:gridCol w:w="5669"/>
        <w:gridCol w:w="4783"/>
      </w:tblGrid>
      <w:tr w:rsidR="00D22F62" w:rsidRPr="00D22F62" w14:paraId="1A117500" w14:textId="77777777" w:rsidTr="0040113B">
        <w:trPr>
          <w:tblHeader/>
        </w:trPr>
        <w:tc>
          <w:tcPr>
            <w:tcW w:w="186" w:type="pct"/>
            <w:shd w:val="clear" w:color="auto" w:fill="D9D9D9"/>
            <w:vAlign w:val="center"/>
          </w:tcPr>
          <w:p w14:paraId="6E18976A" w14:textId="77777777" w:rsidR="00D22F62" w:rsidRPr="00D22F62" w:rsidRDefault="00D22F62" w:rsidP="00525601">
            <w:pPr>
              <w:snapToGrid w:val="0"/>
              <w:jc w:val="center"/>
              <w:rPr>
                <w:rFonts w:ascii="Tahoma" w:hAnsi="Tahoma" w:cs="Tahoma"/>
                <w:b/>
                <w:sz w:val="20"/>
                <w:szCs w:val="20"/>
              </w:rPr>
            </w:pPr>
            <w:r w:rsidRPr="00D22F62">
              <w:rPr>
                <w:rFonts w:ascii="Tahoma" w:hAnsi="Tahoma" w:cs="Tahoma"/>
                <w:b/>
                <w:sz w:val="20"/>
                <w:szCs w:val="20"/>
              </w:rPr>
              <w:t>L.p.</w:t>
            </w:r>
          </w:p>
        </w:tc>
        <w:tc>
          <w:tcPr>
            <w:tcW w:w="1359" w:type="pct"/>
            <w:shd w:val="clear" w:color="auto" w:fill="D9D9D9"/>
            <w:vAlign w:val="center"/>
          </w:tcPr>
          <w:p w14:paraId="4075C1C2" w14:textId="77777777" w:rsidR="00D22F62" w:rsidRPr="00D22F62" w:rsidRDefault="00D22F62" w:rsidP="00525601">
            <w:pPr>
              <w:snapToGrid w:val="0"/>
              <w:jc w:val="center"/>
              <w:rPr>
                <w:rFonts w:ascii="Tahoma" w:hAnsi="Tahoma" w:cs="Tahoma"/>
                <w:b/>
                <w:sz w:val="20"/>
                <w:szCs w:val="20"/>
              </w:rPr>
            </w:pPr>
            <w:r w:rsidRPr="00D22F62">
              <w:rPr>
                <w:rFonts w:ascii="Tahoma" w:hAnsi="Tahoma" w:cs="Tahoma"/>
                <w:b/>
                <w:sz w:val="20"/>
                <w:szCs w:val="20"/>
              </w:rPr>
              <w:t>Nazwa komponentu</w:t>
            </w:r>
          </w:p>
        </w:tc>
        <w:tc>
          <w:tcPr>
            <w:tcW w:w="1874" w:type="pct"/>
            <w:shd w:val="clear" w:color="auto" w:fill="D9D9D9"/>
            <w:vAlign w:val="center"/>
          </w:tcPr>
          <w:p w14:paraId="0096F9E2" w14:textId="77777777" w:rsidR="00D22F62" w:rsidRPr="00D22F62" w:rsidRDefault="00D22F62" w:rsidP="00525601">
            <w:pPr>
              <w:snapToGrid w:val="0"/>
              <w:jc w:val="center"/>
              <w:rPr>
                <w:rFonts w:ascii="Tahoma" w:hAnsi="Tahoma" w:cs="Tahoma"/>
                <w:b/>
                <w:sz w:val="20"/>
                <w:szCs w:val="20"/>
              </w:rPr>
            </w:pPr>
            <w:r w:rsidRPr="00D22F62">
              <w:rPr>
                <w:rFonts w:ascii="Tahoma" w:hAnsi="Tahoma" w:cs="Tahoma"/>
                <w:b/>
                <w:sz w:val="20"/>
                <w:szCs w:val="20"/>
              </w:rPr>
              <w:t xml:space="preserve">Wymagane minimalne parametry </w:t>
            </w:r>
            <w:r w:rsidR="003D2924">
              <w:rPr>
                <w:rFonts w:ascii="Tahoma" w:hAnsi="Tahoma" w:cs="Tahoma"/>
                <w:b/>
                <w:sz w:val="20"/>
                <w:szCs w:val="20"/>
              </w:rPr>
              <w:t>techniczne</w:t>
            </w:r>
          </w:p>
        </w:tc>
        <w:tc>
          <w:tcPr>
            <w:tcW w:w="1581" w:type="pct"/>
            <w:shd w:val="clear" w:color="auto" w:fill="D9D9D9"/>
            <w:vAlign w:val="center"/>
          </w:tcPr>
          <w:p w14:paraId="3AFD14BD" w14:textId="77777777" w:rsidR="00D22F62" w:rsidRPr="00D22F62" w:rsidRDefault="00D22F62" w:rsidP="00525601">
            <w:pPr>
              <w:snapToGrid w:val="0"/>
              <w:jc w:val="center"/>
              <w:rPr>
                <w:rFonts w:ascii="Tahoma" w:hAnsi="Tahoma" w:cs="Tahoma"/>
                <w:b/>
                <w:sz w:val="20"/>
                <w:szCs w:val="20"/>
              </w:rPr>
            </w:pPr>
            <w:r w:rsidRPr="00D22F62">
              <w:rPr>
                <w:rFonts w:ascii="Tahoma" w:hAnsi="Tahoma" w:cs="Tahoma"/>
                <w:b/>
                <w:sz w:val="20"/>
                <w:szCs w:val="20"/>
              </w:rPr>
              <w:t>Parametry oferowane</w:t>
            </w:r>
            <w:r w:rsidRPr="00D22F62">
              <w:rPr>
                <w:rFonts w:ascii="Tahoma" w:hAnsi="Tahoma" w:cs="Tahoma"/>
                <w:sz w:val="20"/>
                <w:szCs w:val="20"/>
              </w:rPr>
              <w:t>*</w:t>
            </w:r>
          </w:p>
        </w:tc>
      </w:tr>
      <w:tr w:rsidR="00D22F62" w:rsidRPr="00D22F62" w14:paraId="333A6138" w14:textId="77777777" w:rsidTr="0040113B">
        <w:tc>
          <w:tcPr>
            <w:tcW w:w="186" w:type="pct"/>
          </w:tcPr>
          <w:p w14:paraId="2AC233E1" w14:textId="77777777" w:rsidR="00D22F62" w:rsidRPr="00D22F62" w:rsidRDefault="00D22F62" w:rsidP="00DF091C">
            <w:pPr>
              <w:pStyle w:val="Akapitzlist"/>
              <w:numPr>
                <w:ilvl w:val="0"/>
                <w:numId w:val="59"/>
              </w:numPr>
              <w:snapToGrid w:val="0"/>
              <w:jc w:val="right"/>
              <w:rPr>
                <w:rFonts w:ascii="Tahoma" w:hAnsi="Tahoma" w:cs="Tahoma"/>
                <w:sz w:val="20"/>
                <w:szCs w:val="20"/>
              </w:rPr>
            </w:pPr>
          </w:p>
        </w:tc>
        <w:tc>
          <w:tcPr>
            <w:tcW w:w="1359" w:type="pct"/>
            <w:vAlign w:val="center"/>
          </w:tcPr>
          <w:p w14:paraId="774CFF06" w14:textId="77777777" w:rsidR="00D22F62" w:rsidRPr="00D22F62" w:rsidRDefault="00C90DDF" w:rsidP="00115BF0">
            <w:pPr>
              <w:snapToGrid w:val="0"/>
              <w:rPr>
                <w:rFonts w:ascii="Tahoma" w:hAnsi="Tahoma" w:cs="Tahoma"/>
                <w:sz w:val="20"/>
                <w:szCs w:val="20"/>
              </w:rPr>
            </w:pPr>
            <w:r w:rsidRPr="0075132B">
              <w:rPr>
                <w:rFonts w:ascii="Tahoma" w:hAnsi="Tahoma" w:cs="Tahoma"/>
                <w:sz w:val="20"/>
                <w:szCs w:val="20"/>
              </w:rPr>
              <w:t>Typ/producent/nazwa</w:t>
            </w:r>
          </w:p>
        </w:tc>
        <w:tc>
          <w:tcPr>
            <w:tcW w:w="1874" w:type="pct"/>
            <w:vAlign w:val="center"/>
          </w:tcPr>
          <w:p w14:paraId="5FE08389" w14:textId="77777777" w:rsidR="00D22F62" w:rsidRPr="00D22F62" w:rsidRDefault="00D22F62" w:rsidP="00D22F62">
            <w:pPr>
              <w:snapToGrid w:val="0"/>
              <w:jc w:val="center"/>
              <w:rPr>
                <w:rFonts w:ascii="Tahoma" w:hAnsi="Tahoma" w:cs="Tahoma"/>
                <w:bCs/>
                <w:sz w:val="20"/>
                <w:szCs w:val="20"/>
                <w:lang w:val="en-US"/>
              </w:rPr>
            </w:pPr>
            <w:r w:rsidRPr="00D22F62">
              <w:rPr>
                <w:rFonts w:ascii="Tahoma" w:hAnsi="Tahoma" w:cs="Tahoma"/>
                <w:bCs/>
                <w:sz w:val="20"/>
                <w:szCs w:val="20"/>
              </w:rPr>
              <w:t>Telefon przewodowy</w:t>
            </w:r>
          </w:p>
        </w:tc>
        <w:tc>
          <w:tcPr>
            <w:tcW w:w="1581" w:type="pct"/>
            <w:vAlign w:val="center"/>
          </w:tcPr>
          <w:p w14:paraId="43231070" w14:textId="77777777" w:rsidR="00D22F62" w:rsidRPr="00D22F62" w:rsidRDefault="00D22F62" w:rsidP="00D22F62">
            <w:pPr>
              <w:snapToGrid w:val="0"/>
              <w:jc w:val="center"/>
              <w:rPr>
                <w:rFonts w:ascii="Tahoma" w:hAnsi="Tahoma" w:cs="Tahoma"/>
                <w:bCs/>
                <w:sz w:val="20"/>
                <w:szCs w:val="20"/>
                <w:lang w:val="en-US"/>
              </w:rPr>
            </w:pPr>
          </w:p>
        </w:tc>
      </w:tr>
      <w:tr w:rsidR="00115BF0" w:rsidRPr="00D22F62" w14:paraId="010EC09A" w14:textId="77777777" w:rsidTr="0040113B">
        <w:tc>
          <w:tcPr>
            <w:tcW w:w="186" w:type="pct"/>
          </w:tcPr>
          <w:p w14:paraId="61B07496" w14:textId="77777777" w:rsidR="00D22F62" w:rsidRPr="00D22F62" w:rsidRDefault="00D22F62" w:rsidP="00DF091C">
            <w:pPr>
              <w:pStyle w:val="Akapitzlist"/>
              <w:numPr>
                <w:ilvl w:val="0"/>
                <w:numId w:val="59"/>
              </w:numPr>
              <w:snapToGrid w:val="0"/>
              <w:jc w:val="right"/>
              <w:rPr>
                <w:rFonts w:ascii="Tahoma" w:hAnsi="Tahoma" w:cs="Tahoma"/>
                <w:sz w:val="20"/>
                <w:szCs w:val="20"/>
              </w:rPr>
            </w:pPr>
          </w:p>
        </w:tc>
        <w:tc>
          <w:tcPr>
            <w:tcW w:w="1359" w:type="pct"/>
            <w:shd w:val="clear" w:color="auto" w:fill="auto"/>
            <w:vAlign w:val="center"/>
          </w:tcPr>
          <w:p w14:paraId="49759720" w14:textId="77777777" w:rsidR="00D22F62" w:rsidRPr="00D22F62" w:rsidRDefault="00D22F62" w:rsidP="00D22F62">
            <w:pPr>
              <w:rPr>
                <w:rFonts w:ascii="Tahoma" w:hAnsi="Tahoma" w:cs="Tahoma"/>
                <w:color w:val="000000"/>
                <w:sz w:val="20"/>
                <w:szCs w:val="20"/>
              </w:rPr>
            </w:pPr>
            <w:r w:rsidRPr="00D22F62">
              <w:rPr>
                <w:rFonts w:ascii="Tahoma" w:hAnsi="Tahoma" w:cs="Tahoma"/>
                <w:color w:val="000000"/>
                <w:sz w:val="20"/>
                <w:szCs w:val="20"/>
              </w:rPr>
              <w:t>przełącznik trybu wybierania Pulse / Tone</w:t>
            </w:r>
          </w:p>
        </w:tc>
        <w:tc>
          <w:tcPr>
            <w:tcW w:w="1874" w:type="pct"/>
            <w:shd w:val="clear" w:color="auto" w:fill="auto"/>
            <w:vAlign w:val="center"/>
          </w:tcPr>
          <w:p w14:paraId="3F339166" w14:textId="77777777" w:rsidR="00D22F62" w:rsidRPr="00D22F62" w:rsidRDefault="00D22F62"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vAlign w:val="center"/>
          </w:tcPr>
          <w:p w14:paraId="385DC9AD" w14:textId="77777777" w:rsidR="00D22F62" w:rsidRPr="00D22F62" w:rsidRDefault="00D22F62" w:rsidP="00D22F62">
            <w:pPr>
              <w:snapToGrid w:val="0"/>
              <w:jc w:val="center"/>
              <w:rPr>
                <w:rFonts w:ascii="Tahoma" w:hAnsi="Tahoma" w:cs="Tahoma"/>
                <w:bCs/>
                <w:sz w:val="20"/>
                <w:szCs w:val="20"/>
                <w:lang w:val="en-US"/>
              </w:rPr>
            </w:pPr>
          </w:p>
        </w:tc>
      </w:tr>
      <w:tr w:rsidR="00115BF0" w:rsidRPr="00D22F62" w14:paraId="1B5C2713" w14:textId="77777777" w:rsidTr="0040113B">
        <w:tc>
          <w:tcPr>
            <w:tcW w:w="186" w:type="pct"/>
          </w:tcPr>
          <w:p w14:paraId="2DFF83C0" w14:textId="77777777" w:rsidR="00D22F62" w:rsidRPr="00D22F62" w:rsidRDefault="00D22F62" w:rsidP="00DF091C">
            <w:pPr>
              <w:pStyle w:val="Akapitzlist"/>
              <w:numPr>
                <w:ilvl w:val="0"/>
                <w:numId w:val="59"/>
              </w:numPr>
              <w:snapToGrid w:val="0"/>
              <w:jc w:val="right"/>
              <w:rPr>
                <w:rFonts w:ascii="Tahoma" w:hAnsi="Tahoma" w:cs="Tahoma"/>
                <w:sz w:val="20"/>
                <w:szCs w:val="20"/>
              </w:rPr>
            </w:pPr>
          </w:p>
        </w:tc>
        <w:tc>
          <w:tcPr>
            <w:tcW w:w="1359" w:type="pct"/>
            <w:shd w:val="clear" w:color="auto" w:fill="auto"/>
            <w:vAlign w:val="center"/>
          </w:tcPr>
          <w:p w14:paraId="3E6E323F" w14:textId="77777777" w:rsidR="00D22F62" w:rsidRPr="00D22F62" w:rsidRDefault="00D22F62" w:rsidP="00D22F62">
            <w:pPr>
              <w:rPr>
                <w:rFonts w:ascii="Tahoma" w:hAnsi="Tahoma" w:cs="Tahoma"/>
                <w:color w:val="000000"/>
                <w:sz w:val="20"/>
                <w:szCs w:val="20"/>
              </w:rPr>
            </w:pPr>
            <w:r w:rsidRPr="00D22F62">
              <w:rPr>
                <w:rFonts w:ascii="Tahoma" w:hAnsi="Tahoma" w:cs="Tahoma"/>
                <w:color w:val="000000"/>
                <w:sz w:val="20"/>
                <w:szCs w:val="20"/>
              </w:rPr>
              <w:t>ponowne wybieranie ostatniego numeru - REDIAL</w:t>
            </w:r>
          </w:p>
        </w:tc>
        <w:tc>
          <w:tcPr>
            <w:tcW w:w="1874" w:type="pct"/>
            <w:shd w:val="clear" w:color="auto" w:fill="auto"/>
            <w:vAlign w:val="center"/>
          </w:tcPr>
          <w:p w14:paraId="248A6388" w14:textId="77777777" w:rsidR="00D22F62" w:rsidRPr="00D22F62" w:rsidRDefault="00D22F62"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vAlign w:val="center"/>
          </w:tcPr>
          <w:p w14:paraId="6C1922E2" w14:textId="77777777" w:rsidR="00D22F62" w:rsidRPr="00D22F62" w:rsidRDefault="00D22F62" w:rsidP="00D22F62">
            <w:pPr>
              <w:snapToGrid w:val="0"/>
              <w:jc w:val="center"/>
              <w:rPr>
                <w:rFonts w:ascii="Tahoma" w:hAnsi="Tahoma" w:cs="Tahoma"/>
                <w:bCs/>
                <w:sz w:val="20"/>
                <w:szCs w:val="20"/>
                <w:lang w:val="en-US"/>
              </w:rPr>
            </w:pPr>
          </w:p>
        </w:tc>
      </w:tr>
      <w:tr w:rsidR="00115BF0" w:rsidRPr="00D22F62" w14:paraId="78DA1840" w14:textId="77777777" w:rsidTr="0040113B">
        <w:tc>
          <w:tcPr>
            <w:tcW w:w="186" w:type="pct"/>
          </w:tcPr>
          <w:p w14:paraId="3953B7D4" w14:textId="77777777" w:rsidR="00D22F62" w:rsidRPr="00D22F62" w:rsidRDefault="00D22F62" w:rsidP="00DF091C">
            <w:pPr>
              <w:pStyle w:val="Akapitzlist"/>
              <w:numPr>
                <w:ilvl w:val="0"/>
                <w:numId w:val="59"/>
              </w:numPr>
              <w:snapToGrid w:val="0"/>
              <w:jc w:val="right"/>
              <w:rPr>
                <w:rFonts w:ascii="Tahoma" w:hAnsi="Tahoma" w:cs="Tahoma"/>
                <w:sz w:val="20"/>
                <w:szCs w:val="20"/>
              </w:rPr>
            </w:pPr>
          </w:p>
        </w:tc>
        <w:tc>
          <w:tcPr>
            <w:tcW w:w="1359" w:type="pct"/>
            <w:shd w:val="clear" w:color="auto" w:fill="auto"/>
            <w:vAlign w:val="center"/>
          </w:tcPr>
          <w:p w14:paraId="5BC01522" w14:textId="77777777" w:rsidR="00D22F62" w:rsidRPr="00D22F62" w:rsidRDefault="00D22F62" w:rsidP="00D22F62">
            <w:pPr>
              <w:rPr>
                <w:rFonts w:ascii="Tahoma" w:hAnsi="Tahoma" w:cs="Tahoma"/>
                <w:color w:val="000000"/>
                <w:sz w:val="20"/>
                <w:szCs w:val="20"/>
              </w:rPr>
            </w:pPr>
            <w:r w:rsidRPr="00D22F62">
              <w:rPr>
                <w:rFonts w:ascii="Tahoma" w:hAnsi="Tahoma" w:cs="Tahoma"/>
                <w:color w:val="000000"/>
                <w:sz w:val="20"/>
                <w:szCs w:val="20"/>
              </w:rPr>
              <w:t>możliwość przekazania / transferu połączeń - FLASH</w:t>
            </w:r>
          </w:p>
        </w:tc>
        <w:tc>
          <w:tcPr>
            <w:tcW w:w="1874" w:type="pct"/>
            <w:shd w:val="clear" w:color="auto" w:fill="auto"/>
            <w:vAlign w:val="center"/>
          </w:tcPr>
          <w:p w14:paraId="72F7A060" w14:textId="77777777" w:rsidR="00D22F62" w:rsidRPr="00D22F62" w:rsidRDefault="00D22F62"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vAlign w:val="center"/>
          </w:tcPr>
          <w:p w14:paraId="20D079B7" w14:textId="77777777" w:rsidR="00D22F62" w:rsidRPr="00D22F62" w:rsidRDefault="00D22F62" w:rsidP="00D22F62">
            <w:pPr>
              <w:snapToGrid w:val="0"/>
              <w:jc w:val="center"/>
              <w:rPr>
                <w:rFonts w:ascii="Tahoma" w:hAnsi="Tahoma" w:cs="Tahoma"/>
                <w:bCs/>
                <w:sz w:val="20"/>
                <w:szCs w:val="20"/>
                <w:lang w:val="en-US"/>
              </w:rPr>
            </w:pPr>
          </w:p>
        </w:tc>
      </w:tr>
      <w:tr w:rsidR="00115BF0" w:rsidRPr="00D22F62" w14:paraId="5257681C" w14:textId="77777777" w:rsidTr="0040113B">
        <w:tc>
          <w:tcPr>
            <w:tcW w:w="186" w:type="pct"/>
          </w:tcPr>
          <w:p w14:paraId="61E146FC" w14:textId="77777777" w:rsidR="00D22F62" w:rsidRPr="00D22F62" w:rsidRDefault="00D22F62" w:rsidP="00DF091C">
            <w:pPr>
              <w:pStyle w:val="Akapitzlist"/>
              <w:numPr>
                <w:ilvl w:val="0"/>
                <w:numId w:val="59"/>
              </w:numPr>
              <w:snapToGrid w:val="0"/>
              <w:jc w:val="right"/>
              <w:rPr>
                <w:rFonts w:ascii="Tahoma" w:hAnsi="Tahoma" w:cs="Tahoma"/>
                <w:sz w:val="20"/>
                <w:szCs w:val="20"/>
              </w:rPr>
            </w:pPr>
          </w:p>
        </w:tc>
        <w:tc>
          <w:tcPr>
            <w:tcW w:w="1359" w:type="pct"/>
            <w:shd w:val="clear" w:color="auto" w:fill="auto"/>
            <w:vAlign w:val="center"/>
          </w:tcPr>
          <w:p w14:paraId="1A6D1594" w14:textId="77777777" w:rsidR="00D22F62" w:rsidRPr="00D22F62" w:rsidRDefault="00D22F62" w:rsidP="00D22F62">
            <w:pPr>
              <w:rPr>
                <w:rFonts w:ascii="Tahoma" w:hAnsi="Tahoma" w:cs="Tahoma"/>
                <w:color w:val="000000"/>
                <w:sz w:val="20"/>
                <w:szCs w:val="20"/>
              </w:rPr>
            </w:pPr>
            <w:r w:rsidRPr="00D22F62">
              <w:rPr>
                <w:rFonts w:ascii="Tahoma" w:hAnsi="Tahoma" w:cs="Tahoma"/>
                <w:color w:val="000000"/>
                <w:sz w:val="20"/>
                <w:szCs w:val="20"/>
              </w:rPr>
              <w:t>wyłączenie mikrofonu, w trakcie rozmowy - MUTE</w:t>
            </w:r>
          </w:p>
        </w:tc>
        <w:tc>
          <w:tcPr>
            <w:tcW w:w="1874" w:type="pct"/>
            <w:shd w:val="clear" w:color="auto" w:fill="auto"/>
            <w:vAlign w:val="center"/>
          </w:tcPr>
          <w:p w14:paraId="65E1950C" w14:textId="77777777" w:rsidR="00D22F62" w:rsidRPr="00D22F62" w:rsidRDefault="00D22F62"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vAlign w:val="center"/>
          </w:tcPr>
          <w:p w14:paraId="1A1FD5BD" w14:textId="77777777" w:rsidR="00D22F62" w:rsidRPr="00D22F62" w:rsidRDefault="00D22F62" w:rsidP="00D22F62">
            <w:pPr>
              <w:snapToGrid w:val="0"/>
              <w:jc w:val="center"/>
              <w:rPr>
                <w:rFonts w:ascii="Tahoma" w:hAnsi="Tahoma" w:cs="Tahoma"/>
                <w:bCs/>
                <w:sz w:val="20"/>
                <w:szCs w:val="20"/>
                <w:lang w:val="en-US"/>
              </w:rPr>
            </w:pPr>
          </w:p>
        </w:tc>
      </w:tr>
      <w:tr w:rsidR="00115BF0" w:rsidRPr="00D22F62" w14:paraId="4E8C5DF9" w14:textId="77777777" w:rsidTr="0040113B">
        <w:tc>
          <w:tcPr>
            <w:tcW w:w="186" w:type="pct"/>
          </w:tcPr>
          <w:p w14:paraId="7E41D9B4" w14:textId="77777777" w:rsidR="00D22F62" w:rsidRPr="00D22F62" w:rsidRDefault="00D22F62" w:rsidP="00DF091C">
            <w:pPr>
              <w:pStyle w:val="Akapitzlist"/>
              <w:numPr>
                <w:ilvl w:val="0"/>
                <w:numId w:val="59"/>
              </w:numPr>
              <w:snapToGrid w:val="0"/>
              <w:jc w:val="right"/>
              <w:rPr>
                <w:rFonts w:ascii="Tahoma" w:hAnsi="Tahoma" w:cs="Tahoma"/>
                <w:sz w:val="20"/>
                <w:szCs w:val="20"/>
              </w:rPr>
            </w:pPr>
          </w:p>
        </w:tc>
        <w:tc>
          <w:tcPr>
            <w:tcW w:w="1359" w:type="pct"/>
            <w:shd w:val="clear" w:color="auto" w:fill="auto"/>
            <w:vAlign w:val="center"/>
          </w:tcPr>
          <w:p w14:paraId="3F49BEEF" w14:textId="77777777" w:rsidR="00D22F62" w:rsidRPr="00D22F62" w:rsidRDefault="00D22F62" w:rsidP="00D22F62">
            <w:pPr>
              <w:rPr>
                <w:rFonts w:ascii="Tahoma" w:hAnsi="Tahoma" w:cs="Tahoma"/>
                <w:color w:val="000000"/>
                <w:sz w:val="20"/>
                <w:szCs w:val="20"/>
              </w:rPr>
            </w:pPr>
            <w:r w:rsidRPr="00D22F62">
              <w:rPr>
                <w:rFonts w:ascii="Tahoma" w:hAnsi="Tahoma" w:cs="Tahoma"/>
                <w:color w:val="000000"/>
                <w:sz w:val="20"/>
                <w:szCs w:val="20"/>
              </w:rPr>
              <w:t>wstawianie przerwy miedzy wybieranymi cyframi - PAUSE</w:t>
            </w:r>
          </w:p>
        </w:tc>
        <w:tc>
          <w:tcPr>
            <w:tcW w:w="1874" w:type="pct"/>
            <w:shd w:val="clear" w:color="auto" w:fill="auto"/>
            <w:vAlign w:val="center"/>
          </w:tcPr>
          <w:p w14:paraId="0B2EAA13" w14:textId="77777777" w:rsidR="00D22F62" w:rsidRPr="00D22F62" w:rsidRDefault="00D22F62"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vAlign w:val="center"/>
          </w:tcPr>
          <w:p w14:paraId="183F46D0" w14:textId="77777777" w:rsidR="00D22F62" w:rsidRPr="00D22F62" w:rsidRDefault="00D22F62" w:rsidP="00D22F62">
            <w:pPr>
              <w:snapToGrid w:val="0"/>
              <w:jc w:val="center"/>
              <w:rPr>
                <w:rFonts w:ascii="Tahoma" w:hAnsi="Tahoma" w:cs="Tahoma"/>
                <w:bCs/>
                <w:sz w:val="20"/>
                <w:szCs w:val="20"/>
                <w:lang w:val="en-US"/>
              </w:rPr>
            </w:pPr>
          </w:p>
        </w:tc>
      </w:tr>
      <w:tr w:rsidR="00115BF0" w:rsidRPr="00D22F62" w14:paraId="5D2C1A02" w14:textId="77777777" w:rsidTr="0040113B">
        <w:tc>
          <w:tcPr>
            <w:tcW w:w="186" w:type="pct"/>
          </w:tcPr>
          <w:p w14:paraId="79FDED13" w14:textId="77777777" w:rsidR="00D22F62" w:rsidRPr="00D22F62" w:rsidRDefault="00D22F62" w:rsidP="00DF091C">
            <w:pPr>
              <w:pStyle w:val="Akapitzlist"/>
              <w:numPr>
                <w:ilvl w:val="0"/>
                <w:numId w:val="59"/>
              </w:numPr>
              <w:snapToGrid w:val="0"/>
              <w:jc w:val="right"/>
              <w:rPr>
                <w:rFonts w:ascii="Tahoma" w:hAnsi="Tahoma" w:cs="Tahoma"/>
                <w:sz w:val="20"/>
                <w:szCs w:val="20"/>
              </w:rPr>
            </w:pPr>
          </w:p>
        </w:tc>
        <w:tc>
          <w:tcPr>
            <w:tcW w:w="1359" w:type="pct"/>
            <w:shd w:val="clear" w:color="auto" w:fill="auto"/>
            <w:vAlign w:val="center"/>
          </w:tcPr>
          <w:p w14:paraId="1D7CE705" w14:textId="77777777" w:rsidR="00D22F62" w:rsidRPr="00D22F62" w:rsidRDefault="00D22F62" w:rsidP="00D22F62">
            <w:pPr>
              <w:rPr>
                <w:rFonts w:ascii="Tahoma" w:hAnsi="Tahoma" w:cs="Tahoma"/>
                <w:color w:val="000000"/>
                <w:sz w:val="20"/>
                <w:szCs w:val="20"/>
              </w:rPr>
            </w:pPr>
            <w:r w:rsidRPr="00D22F62">
              <w:rPr>
                <w:rFonts w:ascii="Tahoma" w:hAnsi="Tahoma" w:cs="Tahoma"/>
                <w:color w:val="000000"/>
                <w:sz w:val="20"/>
                <w:szCs w:val="20"/>
              </w:rPr>
              <w:t>ustawienia dzwonka - przełącznik głośności dzwonka</w:t>
            </w:r>
          </w:p>
        </w:tc>
        <w:tc>
          <w:tcPr>
            <w:tcW w:w="1874" w:type="pct"/>
            <w:shd w:val="clear" w:color="auto" w:fill="auto"/>
            <w:vAlign w:val="center"/>
          </w:tcPr>
          <w:p w14:paraId="5BB75AB2" w14:textId="77777777" w:rsidR="00D22F62" w:rsidRPr="00D22F62" w:rsidRDefault="00D22F62"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vAlign w:val="center"/>
          </w:tcPr>
          <w:p w14:paraId="241F3B21" w14:textId="77777777" w:rsidR="00D22F62" w:rsidRPr="00D22F62" w:rsidRDefault="00D22F62" w:rsidP="00D22F62">
            <w:pPr>
              <w:snapToGrid w:val="0"/>
              <w:jc w:val="center"/>
              <w:rPr>
                <w:rFonts w:ascii="Tahoma" w:hAnsi="Tahoma" w:cs="Tahoma"/>
                <w:bCs/>
                <w:sz w:val="20"/>
                <w:szCs w:val="20"/>
                <w:lang w:val="en-US"/>
              </w:rPr>
            </w:pPr>
          </w:p>
        </w:tc>
      </w:tr>
      <w:tr w:rsidR="00115BF0" w:rsidRPr="00D22F62" w14:paraId="79EA17AD" w14:textId="77777777" w:rsidTr="0040113B">
        <w:tc>
          <w:tcPr>
            <w:tcW w:w="186" w:type="pct"/>
          </w:tcPr>
          <w:p w14:paraId="7FEEA154" w14:textId="77777777" w:rsidR="00D22F62" w:rsidRPr="00D22F62" w:rsidRDefault="00D22F62" w:rsidP="00DF091C">
            <w:pPr>
              <w:pStyle w:val="Akapitzlist"/>
              <w:numPr>
                <w:ilvl w:val="0"/>
                <w:numId w:val="59"/>
              </w:numPr>
              <w:snapToGrid w:val="0"/>
              <w:jc w:val="right"/>
              <w:rPr>
                <w:rFonts w:ascii="Tahoma" w:hAnsi="Tahoma" w:cs="Tahoma"/>
                <w:sz w:val="20"/>
                <w:szCs w:val="20"/>
              </w:rPr>
            </w:pPr>
          </w:p>
        </w:tc>
        <w:tc>
          <w:tcPr>
            <w:tcW w:w="1359" w:type="pct"/>
            <w:shd w:val="clear" w:color="auto" w:fill="auto"/>
            <w:vAlign w:val="center"/>
          </w:tcPr>
          <w:p w14:paraId="00B01538" w14:textId="77777777" w:rsidR="00D22F62" w:rsidRPr="00D22F62" w:rsidRDefault="00D22F62" w:rsidP="00D22F62">
            <w:pPr>
              <w:rPr>
                <w:rFonts w:ascii="Tahoma" w:hAnsi="Tahoma" w:cs="Tahoma"/>
                <w:color w:val="000000"/>
                <w:sz w:val="20"/>
                <w:szCs w:val="20"/>
              </w:rPr>
            </w:pPr>
            <w:r w:rsidRPr="00D22F62">
              <w:rPr>
                <w:rFonts w:ascii="Tahoma" w:hAnsi="Tahoma" w:cs="Tahoma"/>
                <w:color w:val="000000"/>
                <w:sz w:val="20"/>
                <w:szCs w:val="20"/>
              </w:rPr>
              <w:t>sygnalizacja IN-USE</w:t>
            </w:r>
          </w:p>
        </w:tc>
        <w:tc>
          <w:tcPr>
            <w:tcW w:w="1874" w:type="pct"/>
            <w:shd w:val="clear" w:color="auto" w:fill="auto"/>
            <w:vAlign w:val="center"/>
          </w:tcPr>
          <w:p w14:paraId="7E2AC900" w14:textId="77777777" w:rsidR="00D22F62" w:rsidRPr="00D22F62" w:rsidRDefault="00D22F62"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vAlign w:val="center"/>
          </w:tcPr>
          <w:p w14:paraId="4A6E0607" w14:textId="77777777" w:rsidR="00D22F62" w:rsidRPr="00D22F62" w:rsidRDefault="00D22F62" w:rsidP="00D22F62">
            <w:pPr>
              <w:snapToGrid w:val="0"/>
              <w:jc w:val="center"/>
              <w:rPr>
                <w:rFonts w:ascii="Tahoma" w:hAnsi="Tahoma" w:cs="Tahoma"/>
                <w:bCs/>
                <w:sz w:val="20"/>
                <w:szCs w:val="20"/>
                <w:lang w:val="en-US"/>
              </w:rPr>
            </w:pPr>
          </w:p>
        </w:tc>
      </w:tr>
      <w:tr w:rsidR="00115BF0" w:rsidRPr="00D22F62" w14:paraId="56D6ABC3" w14:textId="77777777" w:rsidTr="0040113B">
        <w:tc>
          <w:tcPr>
            <w:tcW w:w="186" w:type="pct"/>
          </w:tcPr>
          <w:p w14:paraId="249B3F96" w14:textId="77777777" w:rsidR="00D22F62" w:rsidRPr="00D22F62" w:rsidRDefault="00D22F62" w:rsidP="00DF091C">
            <w:pPr>
              <w:pStyle w:val="Akapitzlist"/>
              <w:numPr>
                <w:ilvl w:val="0"/>
                <w:numId w:val="59"/>
              </w:numPr>
              <w:snapToGrid w:val="0"/>
              <w:jc w:val="right"/>
              <w:rPr>
                <w:rFonts w:ascii="Tahoma" w:hAnsi="Tahoma" w:cs="Tahoma"/>
                <w:sz w:val="20"/>
                <w:szCs w:val="20"/>
              </w:rPr>
            </w:pPr>
          </w:p>
        </w:tc>
        <w:tc>
          <w:tcPr>
            <w:tcW w:w="1359" w:type="pct"/>
            <w:shd w:val="clear" w:color="auto" w:fill="auto"/>
            <w:vAlign w:val="center"/>
          </w:tcPr>
          <w:p w14:paraId="72E31B28" w14:textId="77777777" w:rsidR="00D22F62" w:rsidRPr="00D22F62" w:rsidRDefault="00D22F62" w:rsidP="00D22F62">
            <w:pPr>
              <w:rPr>
                <w:rFonts w:ascii="Tahoma" w:hAnsi="Tahoma" w:cs="Tahoma"/>
                <w:color w:val="000000"/>
                <w:sz w:val="20"/>
                <w:szCs w:val="20"/>
              </w:rPr>
            </w:pPr>
            <w:r w:rsidRPr="00D22F62">
              <w:rPr>
                <w:rFonts w:ascii="Tahoma" w:hAnsi="Tahoma" w:cs="Tahoma"/>
                <w:color w:val="000000"/>
                <w:sz w:val="20"/>
                <w:szCs w:val="20"/>
              </w:rPr>
              <w:t>możliwość montażu telefonu na ścianie</w:t>
            </w:r>
          </w:p>
        </w:tc>
        <w:tc>
          <w:tcPr>
            <w:tcW w:w="1874" w:type="pct"/>
            <w:shd w:val="clear" w:color="auto" w:fill="auto"/>
            <w:vAlign w:val="center"/>
          </w:tcPr>
          <w:p w14:paraId="0D95BA2E" w14:textId="77777777" w:rsidR="00D22F62" w:rsidRPr="00D22F62" w:rsidRDefault="00D22F62"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vAlign w:val="center"/>
          </w:tcPr>
          <w:p w14:paraId="441438DF" w14:textId="77777777" w:rsidR="00D22F62" w:rsidRPr="00D22F62" w:rsidRDefault="00D22F62" w:rsidP="00D22F62">
            <w:pPr>
              <w:snapToGrid w:val="0"/>
              <w:jc w:val="center"/>
              <w:rPr>
                <w:rFonts w:ascii="Tahoma" w:hAnsi="Tahoma" w:cs="Tahoma"/>
                <w:bCs/>
                <w:sz w:val="20"/>
                <w:szCs w:val="20"/>
                <w:lang w:val="en-US"/>
              </w:rPr>
            </w:pPr>
          </w:p>
        </w:tc>
      </w:tr>
      <w:tr w:rsidR="00115BF0" w:rsidRPr="00D22F62" w14:paraId="1AE82514" w14:textId="77777777" w:rsidTr="0040113B">
        <w:tc>
          <w:tcPr>
            <w:tcW w:w="186" w:type="pct"/>
          </w:tcPr>
          <w:p w14:paraId="04882F23" w14:textId="77777777" w:rsidR="00D22F62" w:rsidRPr="00D22F62" w:rsidRDefault="00D22F62" w:rsidP="00DF091C">
            <w:pPr>
              <w:pStyle w:val="Akapitzlist"/>
              <w:numPr>
                <w:ilvl w:val="0"/>
                <w:numId w:val="59"/>
              </w:numPr>
              <w:snapToGrid w:val="0"/>
              <w:jc w:val="right"/>
              <w:rPr>
                <w:rFonts w:ascii="Tahoma" w:hAnsi="Tahoma" w:cs="Tahoma"/>
                <w:sz w:val="20"/>
                <w:szCs w:val="20"/>
              </w:rPr>
            </w:pPr>
          </w:p>
        </w:tc>
        <w:tc>
          <w:tcPr>
            <w:tcW w:w="1359" w:type="pct"/>
            <w:shd w:val="clear" w:color="auto" w:fill="auto"/>
            <w:vAlign w:val="center"/>
          </w:tcPr>
          <w:p w14:paraId="7784F647" w14:textId="77777777" w:rsidR="00D22F62" w:rsidRPr="00D22F62" w:rsidRDefault="00D22F62" w:rsidP="00D22F62">
            <w:pPr>
              <w:rPr>
                <w:rFonts w:ascii="Tahoma" w:hAnsi="Tahoma" w:cs="Tahoma"/>
                <w:color w:val="000000"/>
                <w:sz w:val="20"/>
                <w:szCs w:val="20"/>
              </w:rPr>
            </w:pPr>
            <w:r w:rsidRPr="00D22F62">
              <w:rPr>
                <w:rFonts w:ascii="Tahoma" w:hAnsi="Tahoma" w:cs="Tahoma"/>
                <w:color w:val="000000"/>
                <w:sz w:val="20"/>
                <w:szCs w:val="20"/>
              </w:rPr>
              <w:t>funkcja odsłuchu HF ONE WAY</w:t>
            </w:r>
          </w:p>
        </w:tc>
        <w:tc>
          <w:tcPr>
            <w:tcW w:w="1874" w:type="pct"/>
            <w:shd w:val="clear" w:color="auto" w:fill="auto"/>
            <w:vAlign w:val="center"/>
          </w:tcPr>
          <w:p w14:paraId="42E8F435" w14:textId="77777777" w:rsidR="00D22F62" w:rsidRPr="00D22F62" w:rsidRDefault="00D22F62" w:rsidP="00D22F62">
            <w:pPr>
              <w:jc w:val="center"/>
              <w:rPr>
                <w:rFonts w:ascii="Tahoma" w:hAnsi="Tahoma" w:cs="Tahoma"/>
                <w:color w:val="000000"/>
                <w:sz w:val="20"/>
                <w:szCs w:val="20"/>
              </w:rPr>
            </w:pPr>
            <w:r w:rsidRPr="00D22F62">
              <w:rPr>
                <w:rFonts w:ascii="Tahoma" w:hAnsi="Tahoma" w:cs="Tahoma"/>
                <w:color w:val="000000"/>
                <w:sz w:val="20"/>
                <w:szCs w:val="20"/>
              </w:rPr>
              <w:t>tak</w:t>
            </w:r>
          </w:p>
        </w:tc>
        <w:tc>
          <w:tcPr>
            <w:tcW w:w="1581" w:type="pct"/>
            <w:vAlign w:val="center"/>
          </w:tcPr>
          <w:p w14:paraId="7DED7D2D" w14:textId="77777777" w:rsidR="00D22F62" w:rsidRPr="00D22F62" w:rsidRDefault="00D22F62" w:rsidP="00D22F62">
            <w:pPr>
              <w:snapToGrid w:val="0"/>
              <w:jc w:val="center"/>
              <w:rPr>
                <w:rFonts w:ascii="Tahoma" w:hAnsi="Tahoma" w:cs="Tahoma"/>
                <w:bCs/>
                <w:sz w:val="20"/>
                <w:szCs w:val="20"/>
                <w:lang w:val="en-US"/>
              </w:rPr>
            </w:pPr>
          </w:p>
        </w:tc>
      </w:tr>
    </w:tbl>
    <w:p w14:paraId="56E34250" w14:textId="77777777" w:rsidR="00115BF0" w:rsidRDefault="00115BF0" w:rsidP="00D22F62">
      <w:pPr>
        <w:rPr>
          <w:lang w:eastAsia="en-US"/>
        </w:rPr>
      </w:pPr>
    </w:p>
    <w:p w14:paraId="6773CCEE" w14:textId="56012F97" w:rsidR="00115BF0" w:rsidRPr="00115BF0" w:rsidRDefault="00797CDD" w:rsidP="00115BF0">
      <w:pPr>
        <w:pStyle w:val="Bezodstpw"/>
        <w:spacing w:line="360" w:lineRule="auto"/>
        <w:jc w:val="both"/>
        <w:rPr>
          <w:rFonts w:ascii="Tahoma" w:hAnsi="Tahoma" w:cs="Tahoma"/>
          <w:b/>
          <w:sz w:val="20"/>
          <w:szCs w:val="20"/>
        </w:rPr>
      </w:pPr>
      <w:r>
        <w:rPr>
          <w:rFonts w:ascii="Tahoma" w:hAnsi="Tahoma" w:cs="Tahoma"/>
          <w:b/>
          <w:sz w:val="20"/>
          <w:szCs w:val="20"/>
        </w:rPr>
        <w:t>C</w:t>
      </w:r>
      <w:r w:rsidR="00115BF0" w:rsidRPr="00115BF0">
        <w:rPr>
          <w:rFonts w:ascii="Tahoma" w:hAnsi="Tahoma" w:cs="Tahoma"/>
          <w:b/>
          <w:sz w:val="20"/>
          <w:szCs w:val="20"/>
        </w:rPr>
        <w:t xml:space="preserve">) </w:t>
      </w:r>
      <w:r w:rsidR="00115BF0" w:rsidRPr="00115BF0">
        <w:rPr>
          <w:rFonts w:ascii="Tahoma" w:hAnsi="Tahoma" w:cs="Tahoma"/>
          <w:b/>
          <w:bCs/>
          <w:sz w:val="20"/>
          <w:szCs w:val="20"/>
        </w:rPr>
        <w:t>Telefony bezprzewodowe – 5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63"/>
        <w:gridCol w:w="4111"/>
        <w:gridCol w:w="5669"/>
        <w:gridCol w:w="4783"/>
      </w:tblGrid>
      <w:tr w:rsidR="00115BF0" w:rsidRPr="00D22F62" w14:paraId="57D424D1" w14:textId="77777777" w:rsidTr="0040113B">
        <w:trPr>
          <w:tblHeader/>
        </w:trPr>
        <w:tc>
          <w:tcPr>
            <w:tcW w:w="186" w:type="pct"/>
            <w:shd w:val="clear" w:color="auto" w:fill="D9D9D9"/>
            <w:vAlign w:val="center"/>
          </w:tcPr>
          <w:p w14:paraId="6089A671" w14:textId="77777777" w:rsidR="00115BF0" w:rsidRPr="00D22F62" w:rsidRDefault="00115BF0" w:rsidP="00525601">
            <w:pPr>
              <w:snapToGrid w:val="0"/>
              <w:jc w:val="center"/>
              <w:rPr>
                <w:rFonts w:ascii="Tahoma" w:hAnsi="Tahoma" w:cs="Tahoma"/>
                <w:b/>
                <w:sz w:val="20"/>
                <w:szCs w:val="20"/>
              </w:rPr>
            </w:pPr>
            <w:r w:rsidRPr="00D22F62">
              <w:rPr>
                <w:rFonts w:ascii="Tahoma" w:hAnsi="Tahoma" w:cs="Tahoma"/>
                <w:b/>
                <w:sz w:val="20"/>
                <w:szCs w:val="20"/>
              </w:rPr>
              <w:t>L.p.</w:t>
            </w:r>
          </w:p>
        </w:tc>
        <w:tc>
          <w:tcPr>
            <w:tcW w:w="1359" w:type="pct"/>
            <w:shd w:val="clear" w:color="auto" w:fill="D9D9D9"/>
            <w:vAlign w:val="center"/>
          </w:tcPr>
          <w:p w14:paraId="1BC3310B" w14:textId="77777777" w:rsidR="00115BF0" w:rsidRPr="00D22F62" w:rsidRDefault="00115BF0" w:rsidP="00525601">
            <w:pPr>
              <w:snapToGrid w:val="0"/>
              <w:jc w:val="center"/>
              <w:rPr>
                <w:rFonts w:ascii="Tahoma" w:hAnsi="Tahoma" w:cs="Tahoma"/>
                <w:b/>
                <w:sz w:val="20"/>
                <w:szCs w:val="20"/>
              </w:rPr>
            </w:pPr>
            <w:r w:rsidRPr="00D22F62">
              <w:rPr>
                <w:rFonts w:ascii="Tahoma" w:hAnsi="Tahoma" w:cs="Tahoma"/>
                <w:b/>
                <w:sz w:val="20"/>
                <w:szCs w:val="20"/>
              </w:rPr>
              <w:t>Nazwa komponentu</w:t>
            </w:r>
          </w:p>
        </w:tc>
        <w:tc>
          <w:tcPr>
            <w:tcW w:w="1874" w:type="pct"/>
            <w:shd w:val="clear" w:color="auto" w:fill="D9D9D9"/>
            <w:vAlign w:val="center"/>
          </w:tcPr>
          <w:p w14:paraId="2A3D2D5E" w14:textId="77777777" w:rsidR="00115BF0" w:rsidRPr="00D22F62" w:rsidRDefault="00115BF0" w:rsidP="00525601">
            <w:pPr>
              <w:snapToGrid w:val="0"/>
              <w:jc w:val="center"/>
              <w:rPr>
                <w:rFonts w:ascii="Tahoma" w:hAnsi="Tahoma" w:cs="Tahoma"/>
                <w:b/>
                <w:sz w:val="20"/>
                <w:szCs w:val="20"/>
              </w:rPr>
            </w:pPr>
            <w:r w:rsidRPr="00D22F62">
              <w:rPr>
                <w:rFonts w:ascii="Tahoma" w:hAnsi="Tahoma" w:cs="Tahoma"/>
                <w:b/>
                <w:sz w:val="20"/>
                <w:szCs w:val="20"/>
              </w:rPr>
              <w:t>Wymagane minimalne parame</w:t>
            </w:r>
            <w:r w:rsidR="003D2924">
              <w:rPr>
                <w:rFonts w:ascii="Tahoma" w:hAnsi="Tahoma" w:cs="Tahoma"/>
                <w:b/>
                <w:sz w:val="20"/>
                <w:szCs w:val="20"/>
              </w:rPr>
              <w:t>try techniczne</w:t>
            </w:r>
          </w:p>
        </w:tc>
        <w:tc>
          <w:tcPr>
            <w:tcW w:w="1581" w:type="pct"/>
            <w:shd w:val="clear" w:color="auto" w:fill="D9D9D9"/>
            <w:vAlign w:val="center"/>
          </w:tcPr>
          <w:p w14:paraId="080235BC" w14:textId="77777777" w:rsidR="00115BF0" w:rsidRPr="00D22F62" w:rsidRDefault="00115BF0" w:rsidP="00525601">
            <w:pPr>
              <w:snapToGrid w:val="0"/>
              <w:jc w:val="center"/>
              <w:rPr>
                <w:rFonts w:ascii="Tahoma" w:hAnsi="Tahoma" w:cs="Tahoma"/>
                <w:b/>
                <w:sz w:val="20"/>
                <w:szCs w:val="20"/>
              </w:rPr>
            </w:pPr>
            <w:r w:rsidRPr="00D22F62">
              <w:rPr>
                <w:rFonts w:ascii="Tahoma" w:hAnsi="Tahoma" w:cs="Tahoma"/>
                <w:b/>
                <w:sz w:val="20"/>
                <w:szCs w:val="20"/>
              </w:rPr>
              <w:t>Parametry oferowane</w:t>
            </w:r>
            <w:r w:rsidRPr="00D22F62">
              <w:rPr>
                <w:rFonts w:ascii="Tahoma" w:hAnsi="Tahoma" w:cs="Tahoma"/>
                <w:sz w:val="20"/>
                <w:szCs w:val="20"/>
              </w:rPr>
              <w:t>*</w:t>
            </w:r>
          </w:p>
        </w:tc>
      </w:tr>
      <w:tr w:rsidR="00115BF0" w:rsidRPr="00D22F62" w14:paraId="48B07D57" w14:textId="77777777" w:rsidTr="0040113B">
        <w:tc>
          <w:tcPr>
            <w:tcW w:w="186" w:type="pct"/>
          </w:tcPr>
          <w:p w14:paraId="0095569F" w14:textId="77777777" w:rsidR="00115BF0" w:rsidRPr="00D22F62" w:rsidRDefault="00115BF0" w:rsidP="00DF091C">
            <w:pPr>
              <w:pStyle w:val="Akapitzlist"/>
              <w:numPr>
                <w:ilvl w:val="0"/>
                <w:numId w:val="60"/>
              </w:numPr>
              <w:snapToGrid w:val="0"/>
              <w:jc w:val="right"/>
              <w:rPr>
                <w:rFonts w:ascii="Tahoma" w:hAnsi="Tahoma" w:cs="Tahoma"/>
                <w:sz w:val="20"/>
                <w:szCs w:val="20"/>
              </w:rPr>
            </w:pPr>
          </w:p>
        </w:tc>
        <w:tc>
          <w:tcPr>
            <w:tcW w:w="1359" w:type="pct"/>
            <w:vAlign w:val="center"/>
          </w:tcPr>
          <w:p w14:paraId="7C28CC6D" w14:textId="77777777" w:rsidR="00115BF0" w:rsidRPr="00D22F62" w:rsidRDefault="00C90DDF" w:rsidP="00525601">
            <w:pPr>
              <w:snapToGrid w:val="0"/>
              <w:rPr>
                <w:rFonts w:ascii="Tahoma" w:hAnsi="Tahoma" w:cs="Tahoma"/>
                <w:sz w:val="20"/>
                <w:szCs w:val="20"/>
              </w:rPr>
            </w:pPr>
            <w:r w:rsidRPr="0075132B">
              <w:rPr>
                <w:rFonts w:ascii="Tahoma" w:hAnsi="Tahoma" w:cs="Tahoma"/>
                <w:sz w:val="20"/>
                <w:szCs w:val="20"/>
              </w:rPr>
              <w:t>Typ/producent/nazwa</w:t>
            </w:r>
          </w:p>
        </w:tc>
        <w:tc>
          <w:tcPr>
            <w:tcW w:w="1874" w:type="pct"/>
            <w:vAlign w:val="center"/>
          </w:tcPr>
          <w:p w14:paraId="44377A6B" w14:textId="77777777" w:rsidR="00115BF0" w:rsidRPr="00D22F62" w:rsidRDefault="00115BF0" w:rsidP="00525601">
            <w:pPr>
              <w:snapToGrid w:val="0"/>
              <w:jc w:val="center"/>
              <w:rPr>
                <w:rFonts w:ascii="Tahoma" w:hAnsi="Tahoma" w:cs="Tahoma"/>
                <w:bCs/>
                <w:sz w:val="20"/>
                <w:szCs w:val="20"/>
                <w:lang w:val="en-US"/>
              </w:rPr>
            </w:pPr>
            <w:r w:rsidRPr="00D22F62">
              <w:rPr>
                <w:rFonts w:ascii="Tahoma" w:hAnsi="Tahoma" w:cs="Tahoma"/>
                <w:bCs/>
                <w:sz w:val="20"/>
                <w:szCs w:val="20"/>
              </w:rPr>
              <w:t xml:space="preserve">Telefon </w:t>
            </w:r>
            <w:r>
              <w:rPr>
                <w:rFonts w:ascii="Tahoma" w:hAnsi="Tahoma" w:cs="Tahoma"/>
                <w:bCs/>
                <w:sz w:val="20"/>
                <w:szCs w:val="20"/>
              </w:rPr>
              <w:t>bez</w:t>
            </w:r>
            <w:r w:rsidRPr="00D22F62">
              <w:rPr>
                <w:rFonts w:ascii="Tahoma" w:hAnsi="Tahoma" w:cs="Tahoma"/>
                <w:bCs/>
                <w:sz w:val="20"/>
                <w:szCs w:val="20"/>
              </w:rPr>
              <w:t>przewodowy</w:t>
            </w:r>
          </w:p>
        </w:tc>
        <w:tc>
          <w:tcPr>
            <w:tcW w:w="1581" w:type="pct"/>
            <w:vAlign w:val="center"/>
          </w:tcPr>
          <w:p w14:paraId="1F6033D0" w14:textId="77777777" w:rsidR="00115BF0" w:rsidRPr="00D22F62" w:rsidRDefault="00115BF0" w:rsidP="00525601">
            <w:pPr>
              <w:snapToGrid w:val="0"/>
              <w:jc w:val="center"/>
              <w:rPr>
                <w:rFonts w:ascii="Tahoma" w:hAnsi="Tahoma" w:cs="Tahoma"/>
                <w:bCs/>
                <w:sz w:val="20"/>
                <w:szCs w:val="20"/>
                <w:lang w:val="en-US"/>
              </w:rPr>
            </w:pPr>
          </w:p>
        </w:tc>
      </w:tr>
      <w:tr w:rsidR="00115BF0" w:rsidRPr="00D22F62" w14:paraId="0CA3EC0A" w14:textId="77777777" w:rsidTr="0040113B">
        <w:tc>
          <w:tcPr>
            <w:tcW w:w="186" w:type="pct"/>
          </w:tcPr>
          <w:p w14:paraId="35C55716" w14:textId="77777777" w:rsidR="00115BF0" w:rsidRPr="00D22F62" w:rsidRDefault="00115BF0" w:rsidP="00DF091C">
            <w:pPr>
              <w:pStyle w:val="Akapitzlist"/>
              <w:numPr>
                <w:ilvl w:val="0"/>
                <w:numId w:val="60"/>
              </w:numPr>
              <w:snapToGrid w:val="0"/>
              <w:jc w:val="right"/>
              <w:rPr>
                <w:rFonts w:ascii="Tahoma" w:hAnsi="Tahoma" w:cs="Tahoma"/>
                <w:sz w:val="20"/>
                <w:szCs w:val="20"/>
              </w:rPr>
            </w:pPr>
          </w:p>
        </w:tc>
        <w:tc>
          <w:tcPr>
            <w:tcW w:w="1359" w:type="pct"/>
            <w:tcBorders>
              <w:top w:val="nil"/>
              <w:left w:val="single" w:sz="4" w:space="0" w:color="auto"/>
              <w:bottom w:val="single" w:sz="4" w:space="0" w:color="auto"/>
              <w:right w:val="single" w:sz="4" w:space="0" w:color="auto"/>
            </w:tcBorders>
            <w:shd w:val="clear" w:color="auto" w:fill="auto"/>
            <w:vAlign w:val="bottom"/>
          </w:tcPr>
          <w:p w14:paraId="6EAAB0B8" w14:textId="77777777" w:rsidR="00115BF0" w:rsidRPr="00115BF0" w:rsidRDefault="00115BF0" w:rsidP="00115BF0">
            <w:pPr>
              <w:rPr>
                <w:rFonts w:ascii="Tahoma" w:hAnsi="Tahoma" w:cs="Tahoma"/>
                <w:color w:val="000000"/>
                <w:sz w:val="20"/>
                <w:szCs w:val="20"/>
              </w:rPr>
            </w:pPr>
            <w:r w:rsidRPr="00115BF0">
              <w:rPr>
                <w:rFonts w:ascii="Tahoma" w:hAnsi="Tahoma" w:cs="Tahoma"/>
                <w:color w:val="000000"/>
                <w:sz w:val="20"/>
                <w:szCs w:val="20"/>
              </w:rPr>
              <w:t>System DECT min. 30 m zasięgu</w:t>
            </w:r>
          </w:p>
        </w:tc>
        <w:tc>
          <w:tcPr>
            <w:tcW w:w="1874" w:type="pct"/>
            <w:tcBorders>
              <w:top w:val="nil"/>
              <w:left w:val="nil"/>
              <w:bottom w:val="single" w:sz="4" w:space="0" w:color="auto"/>
              <w:right w:val="single" w:sz="4" w:space="0" w:color="auto"/>
            </w:tcBorders>
            <w:shd w:val="clear" w:color="auto" w:fill="auto"/>
            <w:vAlign w:val="bottom"/>
          </w:tcPr>
          <w:p w14:paraId="254A78DC" w14:textId="77777777" w:rsidR="00115BF0" w:rsidRPr="00115BF0" w:rsidRDefault="00115BF0" w:rsidP="00115BF0">
            <w:pPr>
              <w:jc w:val="center"/>
              <w:rPr>
                <w:rFonts w:ascii="Tahoma" w:hAnsi="Tahoma" w:cs="Tahoma"/>
                <w:color w:val="000000"/>
                <w:sz w:val="20"/>
                <w:szCs w:val="20"/>
              </w:rPr>
            </w:pPr>
            <w:r w:rsidRPr="00115BF0">
              <w:rPr>
                <w:rFonts w:ascii="Tahoma" w:hAnsi="Tahoma" w:cs="Tahoma"/>
                <w:color w:val="000000"/>
                <w:sz w:val="20"/>
                <w:szCs w:val="20"/>
              </w:rPr>
              <w:t>tak</w:t>
            </w:r>
          </w:p>
        </w:tc>
        <w:tc>
          <w:tcPr>
            <w:tcW w:w="1581" w:type="pct"/>
            <w:vAlign w:val="center"/>
          </w:tcPr>
          <w:p w14:paraId="350B46B2" w14:textId="77777777" w:rsidR="00115BF0" w:rsidRPr="00D22F62" w:rsidRDefault="00115BF0" w:rsidP="00115BF0">
            <w:pPr>
              <w:snapToGrid w:val="0"/>
              <w:jc w:val="center"/>
              <w:rPr>
                <w:rFonts w:ascii="Tahoma" w:hAnsi="Tahoma" w:cs="Tahoma"/>
                <w:bCs/>
                <w:sz w:val="20"/>
                <w:szCs w:val="20"/>
                <w:lang w:val="en-US"/>
              </w:rPr>
            </w:pPr>
          </w:p>
        </w:tc>
      </w:tr>
      <w:tr w:rsidR="00115BF0" w:rsidRPr="00D22F62" w14:paraId="743E8400" w14:textId="77777777" w:rsidTr="0040113B">
        <w:tc>
          <w:tcPr>
            <w:tcW w:w="186" w:type="pct"/>
          </w:tcPr>
          <w:p w14:paraId="07A2F927" w14:textId="77777777" w:rsidR="00115BF0" w:rsidRPr="00D22F62" w:rsidRDefault="00115BF0" w:rsidP="00DF091C">
            <w:pPr>
              <w:pStyle w:val="Akapitzlist"/>
              <w:numPr>
                <w:ilvl w:val="0"/>
                <w:numId w:val="60"/>
              </w:numPr>
              <w:snapToGrid w:val="0"/>
              <w:jc w:val="right"/>
              <w:rPr>
                <w:rFonts w:ascii="Tahoma" w:hAnsi="Tahoma" w:cs="Tahoma"/>
                <w:sz w:val="20"/>
                <w:szCs w:val="20"/>
              </w:rPr>
            </w:pPr>
          </w:p>
        </w:tc>
        <w:tc>
          <w:tcPr>
            <w:tcW w:w="1359" w:type="pct"/>
            <w:tcBorders>
              <w:top w:val="nil"/>
              <w:left w:val="single" w:sz="4" w:space="0" w:color="auto"/>
              <w:bottom w:val="single" w:sz="4" w:space="0" w:color="auto"/>
              <w:right w:val="single" w:sz="4" w:space="0" w:color="auto"/>
            </w:tcBorders>
            <w:shd w:val="clear" w:color="auto" w:fill="auto"/>
            <w:vAlign w:val="bottom"/>
          </w:tcPr>
          <w:p w14:paraId="123D0584" w14:textId="77777777" w:rsidR="00115BF0" w:rsidRPr="00115BF0" w:rsidRDefault="00115BF0" w:rsidP="00115BF0">
            <w:pPr>
              <w:rPr>
                <w:rFonts w:ascii="Tahoma" w:hAnsi="Tahoma" w:cs="Tahoma"/>
                <w:color w:val="000000"/>
                <w:sz w:val="20"/>
                <w:szCs w:val="20"/>
              </w:rPr>
            </w:pPr>
            <w:r w:rsidRPr="00115BF0">
              <w:rPr>
                <w:rFonts w:ascii="Tahoma" w:hAnsi="Tahoma" w:cs="Tahoma"/>
                <w:color w:val="000000"/>
                <w:sz w:val="20"/>
                <w:szCs w:val="20"/>
              </w:rPr>
              <w:t xml:space="preserve">czas czuwania </w:t>
            </w:r>
          </w:p>
        </w:tc>
        <w:tc>
          <w:tcPr>
            <w:tcW w:w="1874" w:type="pct"/>
            <w:tcBorders>
              <w:top w:val="nil"/>
              <w:left w:val="nil"/>
              <w:bottom w:val="single" w:sz="4" w:space="0" w:color="auto"/>
              <w:right w:val="single" w:sz="4" w:space="0" w:color="auto"/>
            </w:tcBorders>
            <w:shd w:val="clear" w:color="auto" w:fill="auto"/>
            <w:vAlign w:val="bottom"/>
          </w:tcPr>
          <w:p w14:paraId="4A096335" w14:textId="77777777" w:rsidR="00115BF0" w:rsidRPr="00115BF0" w:rsidRDefault="00115BF0" w:rsidP="00115BF0">
            <w:pPr>
              <w:jc w:val="center"/>
              <w:rPr>
                <w:rFonts w:ascii="Tahoma" w:hAnsi="Tahoma" w:cs="Tahoma"/>
                <w:color w:val="000000"/>
                <w:sz w:val="20"/>
                <w:szCs w:val="20"/>
              </w:rPr>
            </w:pPr>
            <w:r w:rsidRPr="00115BF0">
              <w:rPr>
                <w:rFonts w:ascii="Tahoma" w:hAnsi="Tahoma" w:cs="Tahoma"/>
                <w:color w:val="000000"/>
                <w:sz w:val="20"/>
                <w:szCs w:val="20"/>
              </w:rPr>
              <w:t>min. 7 dni</w:t>
            </w:r>
          </w:p>
        </w:tc>
        <w:tc>
          <w:tcPr>
            <w:tcW w:w="1581" w:type="pct"/>
            <w:vAlign w:val="center"/>
          </w:tcPr>
          <w:p w14:paraId="652FC251" w14:textId="77777777" w:rsidR="00115BF0" w:rsidRPr="00D22F62" w:rsidRDefault="00115BF0" w:rsidP="00115BF0">
            <w:pPr>
              <w:snapToGrid w:val="0"/>
              <w:jc w:val="center"/>
              <w:rPr>
                <w:rFonts w:ascii="Tahoma" w:hAnsi="Tahoma" w:cs="Tahoma"/>
                <w:bCs/>
                <w:sz w:val="20"/>
                <w:szCs w:val="20"/>
                <w:lang w:val="en-US"/>
              </w:rPr>
            </w:pPr>
          </w:p>
        </w:tc>
      </w:tr>
      <w:tr w:rsidR="00115BF0" w:rsidRPr="00D22F62" w14:paraId="42E6BD0E" w14:textId="77777777" w:rsidTr="0040113B">
        <w:tc>
          <w:tcPr>
            <w:tcW w:w="186" w:type="pct"/>
          </w:tcPr>
          <w:p w14:paraId="1D5AE764" w14:textId="77777777" w:rsidR="00115BF0" w:rsidRPr="00D22F62" w:rsidRDefault="00115BF0" w:rsidP="00DF091C">
            <w:pPr>
              <w:pStyle w:val="Akapitzlist"/>
              <w:numPr>
                <w:ilvl w:val="0"/>
                <w:numId w:val="60"/>
              </w:numPr>
              <w:snapToGrid w:val="0"/>
              <w:jc w:val="right"/>
              <w:rPr>
                <w:rFonts w:ascii="Tahoma" w:hAnsi="Tahoma" w:cs="Tahoma"/>
                <w:sz w:val="20"/>
                <w:szCs w:val="20"/>
              </w:rPr>
            </w:pPr>
          </w:p>
        </w:tc>
        <w:tc>
          <w:tcPr>
            <w:tcW w:w="1359" w:type="pct"/>
            <w:tcBorders>
              <w:top w:val="nil"/>
              <w:left w:val="single" w:sz="4" w:space="0" w:color="auto"/>
              <w:bottom w:val="single" w:sz="4" w:space="0" w:color="auto"/>
              <w:right w:val="single" w:sz="4" w:space="0" w:color="auto"/>
            </w:tcBorders>
            <w:shd w:val="clear" w:color="auto" w:fill="auto"/>
            <w:vAlign w:val="bottom"/>
          </w:tcPr>
          <w:p w14:paraId="436BB6AD" w14:textId="77777777" w:rsidR="00115BF0" w:rsidRPr="00115BF0" w:rsidRDefault="00115BF0" w:rsidP="00115BF0">
            <w:pPr>
              <w:rPr>
                <w:rFonts w:ascii="Tahoma" w:hAnsi="Tahoma" w:cs="Tahoma"/>
                <w:color w:val="000000"/>
                <w:sz w:val="20"/>
                <w:szCs w:val="20"/>
              </w:rPr>
            </w:pPr>
            <w:r w:rsidRPr="00115BF0">
              <w:rPr>
                <w:rFonts w:ascii="Tahoma" w:hAnsi="Tahoma" w:cs="Tahoma"/>
                <w:color w:val="000000"/>
                <w:sz w:val="20"/>
                <w:szCs w:val="20"/>
              </w:rPr>
              <w:t>Podświetlany wyświetlacz LCD</w:t>
            </w:r>
          </w:p>
        </w:tc>
        <w:tc>
          <w:tcPr>
            <w:tcW w:w="1874" w:type="pct"/>
            <w:tcBorders>
              <w:top w:val="nil"/>
              <w:left w:val="nil"/>
              <w:bottom w:val="single" w:sz="4" w:space="0" w:color="auto"/>
              <w:right w:val="single" w:sz="4" w:space="0" w:color="auto"/>
            </w:tcBorders>
            <w:shd w:val="clear" w:color="auto" w:fill="auto"/>
            <w:vAlign w:val="bottom"/>
          </w:tcPr>
          <w:p w14:paraId="164BF267" w14:textId="77777777" w:rsidR="00115BF0" w:rsidRPr="00115BF0" w:rsidRDefault="00115BF0" w:rsidP="00115BF0">
            <w:pPr>
              <w:jc w:val="center"/>
              <w:rPr>
                <w:rFonts w:ascii="Tahoma" w:hAnsi="Tahoma" w:cs="Tahoma"/>
                <w:color w:val="000000"/>
                <w:sz w:val="20"/>
                <w:szCs w:val="20"/>
              </w:rPr>
            </w:pPr>
            <w:r w:rsidRPr="00115BF0">
              <w:rPr>
                <w:rFonts w:ascii="Tahoma" w:hAnsi="Tahoma" w:cs="Tahoma"/>
                <w:color w:val="000000"/>
                <w:sz w:val="20"/>
                <w:szCs w:val="20"/>
              </w:rPr>
              <w:t>tak</w:t>
            </w:r>
          </w:p>
        </w:tc>
        <w:tc>
          <w:tcPr>
            <w:tcW w:w="1581" w:type="pct"/>
            <w:vAlign w:val="center"/>
          </w:tcPr>
          <w:p w14:paraId="7A9F0DF1" w14:textId="77777777" w:rsidR="00115BF0" w:rsidRPr="00D22F62" w:rsidRDefault="00115BF0" w:rsidP="00115BF0">
            <w:pPr>
              <w:snapToGrid w:val="0"/>
              <w:jc w:val="center"/>
              <w:rPr>
                <w:rFonts w:ascii="Tahoma" w:hAnsi="Tahoma" w:cs="Tahoma"/>
                <w:bCs/>
                <w:sz w:val="20"/>
                <w:szCs w:val="20"/>
                <w:lang w:val="en-US"/>
              </w:rPr>
            </w:pPr>
          </w:p>
        </w:tc>
      </w:tr>
      <w:tr w:rsidR="00115BF0" w:rsidRPr="00D22F62" w14:paraId="49F0DCC5" w14:textId="77777777" w:rsidTr="0040113B">
        <w:tc>
          <w:tcPr>
            <w:tcW w:w="186" w:type="pct"/>
          </w:tcPr>
          <w:p w14:paraId="28EF8825" w14:textId="77777777" w:rsidR="00115BF0" w:rsidRPr="00D22F62" w:rsidRDefault="00115BF0" w:rsidP="00DF091C">
            <w:pPr>
              <w:pStyle w:val="Akapitzlist"/>
              <w:numPr>
                <w:ilvl w:val="0"/>
                <w:numId w:val="60"/>
              </w:numPr>
              <w:snapToGrid w:val="0"/>
              <w:jc w:val="right"/>
              <w:rPr>
                <w:rFonts w:ascii="Tahoma" w:hAnsi="Tahoma" w:cs="Tahoma"/>
                <w:sz w:val="20"/>
                <w:szCs w:val="20"/>
              </w:rPr>
            </w:pPr>
          </w:p>
        </w:tc>
        <w:tc>
          <w:tcPr>
            <w:tcW w:w="1359" w:type="pct"/>
            <w:tcBorders>
              <w:top w:val="nil"/>
              <w:left w:val="single" w:sz="4" w:space="0" w:color="auto"/>
              <w:bottom w:val="single" w:sz="4" w:space="0" w:color="auto"/>
              <w:right w:val="single" w:sz="4" w:space="0" w:color="auto"/>
            </w:tcBorders>
            <w:shd w:val="clear" w:color="auto" w:fill="auto"/>
            <w:vAlign w:val="bottom"/>
          </w:tcPr>
          <w:p w14:paraId="0846C6EA" w14:textId="77777777" w:rsidR="00115BF0" w:rsidRPr="00115BF0" w:rsidRDefault="00115BF0" w:rsidP="00115BF0">
            <w:pPr>
              <w:rPr>
                <w:rFonts w:ascii="Tahoma" w:hAnsi="Tahoma" w:cs="Tahoma"/>
                <w:color w:val="000000"/>
                <w:sz w:val="20"/>
                <w:szCs w:val="20"/>
              </w:rPr>
            </w:pPr>
            <w:r w:rsidRPr="00115BF0">
              <w:rPr>
                <w:rFonts w:ascii="Tahoma" w:hAnsi="Tahoma" w:cs="Tahoma"/>
                <w:color w:val="000000"/>
                <w:sz w:val="20"/>
                <w:szCs w:val="20"/>
              </w:rPr>
              <w:t xml:space="preserve">pamięć REDIAL </w:t>
            </w:r>
          </w:p>
        </w:tc>
        <w:tc>
          <w:tcPr>
            <w:tcW w:w="1874" w:type="pct"/>
            <w:tcBorders>
              <w:top w:val="nil"/>
              <w:left w:val="nil"/>
              <w:bottom w:val="single" w:sz="4" w:space="0" w:color="auto"/>
              <w:right w:val="single" w:sz="4" w:space="0" w:color="auto"/>
            </w:tcBorders>
            <w:shd w:val="clear" w:color="auto" w:fill="auto"/>
            <w:vAlign w:val="bottom"/>
          </w:tcPr>
          <w:p w14:paraId="1E49BFD3" w14:textId="77777777" w:rsidR="00115BF0" w:rsidRPr="00115BF0" w:rsidRDefault="00115BF0" w:rsidP="00115BF0">
            <w:pPr>
              <w:jc w:val="center"/>
              <w:rPr>
                <w:rFonts w:ascii="Tahoma" w:hAnsi="Tahoma" w:cs="Tahoma"/>
                <w:color w:val="000000"/>
                <w:sz w:val="20"/>
                <w:szCs w:val="20"/>
              </w:rPr>
            </w:pPr>
            <w:r w:rsidRPr="00115BF0">
              <w:rPr>
                <w:rFonts w:ascii="Tahoma" w:hAnsi="Tahoma" w:cs="Tahoma"/>
                <w:color w:val="000000"/>
                <w:sz w:val="20"/>
                <w:szCs w:val="20"/>
              </w:rPr>
              <w:t>min. 10 numerów</w:t>
            </w:r>
          </w:p>
        </w:tc>
        <w:tc>
          <w:tcPr>
            <w:tcW w:w="1581" w:type="pct"/>
            <w:vAlign w:val="center"/>
          </w:tcPr>
          <w:p w14:paraId="0E50B9B4" w14:textId="77777777" w:rsidR="00115BF0" w:rsidRPr="00D22F62" w:rsidRDefault="00115BF0" w:rsidP="00115BF0">
            <w:pPr>
              <w:snapToGrid w:val="0"/>
              <w:jc w:val="center"/>
              <w:rPr>
                <w:rFonts w:ascii="Tahoma" w:hAnsi="Tahoma" w:cs="Tahoma"/>
                <w:bCs/>
                <w:sz w:val="20"/>
                <w:szCs w:val="20"/>
                <w:lang w:val="en-US"/>
              </w:rPr>
            </w:pPr>
          </w:p>
        </w:tc>
      </w:tr>
      <w:tr w:rsidR="00115BF0" w:rsidRPr="00D22F62" w14:paraId="5EF651E3" w14:textId="77777777" w:rsidTr="0040113B">
        <w:tc>
          <w:tcPr>
            <w:tcW w:w="186" w:type="pct"/>
          </w:tcPr>
          <w:p w14:paraId="38525C1D" w14:textId="77777777" w:rsidR="00115BF0" w:rsidRPr="00D22F62" w:rsidRDefault="00115BF0" w:rsidP="00DF091C">
            <w:pPr>
              <w:pStyle w:val="Akapitzlist"/>
              <w:numPr>
                <w:ilvl w:val="0"/>
                <w:numId w:val="60"/>
              </w:numPr>
              <w:snapToGrid w:val="0"/>
              <w:jc w:val="right"/>
              <w:rPr>
                <w:rFonts w:ascii="Tahoma" w:hAnsi="Tahoma" w:cs="Tahoma"/>
                <w:sz w:val="20"/>
                <w:szCs w:val="20"/>
              </w:rPr>
            </w:pPr>
          </w:p>
        </w:tc>
        <w:tc>
          <w:tcPr>
            <w:tcW w:w="1359" w:type="pct"/>
            <w:tcBorders>
              <w:top w:val="nil"/>
              <w:left w:val="single" w:sz="4" w:space="0" w:color="auto"/>
              <w:bottom w:val="single" w:sz="4" w:space="0" w:color="auto"/>
              <w:right w:val="single" w:sz="4" w:space="0" w:color="auto"/>
            </w:tcBorders>
            <w:shd w:val="clear" w:color="auto" w:fill="auto"/>
            <w:vAlign w:val="bottom"/>
          </w:tcPr>
          <w:p w14:paraId="4AA4A99D" w14:textId="77777777" w:rsidR="00115BF0" w:rsidRPr="00115BF0" w:rsidRDefault="00115BF0" w:rsidP="00115BF0">
            <w:pPr>
              <w:rPr>
                <w:rFonts w:ascii="Tahoma" w:hAnsi="Tahoma" w:cs="Tahoma"/>
                <w:color w:val="000000"/>
                <w:sz w:val="20"/>
                <w:szCs w:val="20"/>
              </w:rPr>
            </w:pPr>
            <w:r w:rsidRPr="00115BF0">
              <w:rPr>
                <w:rFonts w:ascii="Tahoma" w:hAnsi="Tahoma" w:cs="Tahoma"/>
                <w:color w:val="000000"/>
                <w:sz w:val="20"/>
                <w:szCs w:val="20"/>
              </w:rPr>
              <w:t>możliwość montażu telefonu na ścianie</w:t>
            </w:r>
          </w:p>
        </w:tc>
        <w:tc>
          <w:tcPr>
            <w:tcW w:w="1874" w:type="pct"/>
            <w:tcBorders>
              <w:top w:val="nil"/>
              <w:left w:val="nil"/>
              <w:bottom w:val="single" w:sz="4" w:space="0" w:color="auto"/>
              <w:right w:val="single" w:sz="4" w:space="0" w:color="auto"/>
            </w:tcBorders>
            <w:shd w:val="clear" w:color="auto" w:fill="auto"/>
            <w:vAlign w:val="bottom"/>
          </w:tcPr>
          <w:p w14:paraId="2A0BC726" w14:textId="77777777" w:rsidR="00115BF0" w:rsidRPr="00115BF0" w:rsidRDefault="00115BF0" w:rsidP="00115BF0">
            <w:pPr>
              <w:jc w:val="center"/>
              <w:rPr>
                <w:rFonts w:ascii="Tahoma" w:hAnsi="Tahoma" w:cs="Tahoma"/>
                <w:color w:val="000000"/>
                <w:sz w:val="20"/>
                <w:szCs w:val="20"/>
              </w:rPr>
            </w:pPr>
            <w:r w:rsidRPr="00115BF0">
              <w:rPr>
                <w:rFonts w:ascii="Tahoma" w:hAnsi="Tahoma" w:cs="Tahoma"/>
                <w:color w:val="000000"/>
                <w:sz w:val="20"/>
                <w:szCs w:val="20"/>
              </w:rPr>
              <w:t>tak</w:t>
            </w:r>
          </w:p>
        </w:tc>
        <w:tc>
          <w:tcPr>
            <w:tcW w:w="1581" w:type="pct"/>
            <w:vAlign w:val="center"/>
          </w:tcPr>
          <w:p w14:paraId="20E3D1DA" w14:textId="77777777" w:rsidR="00115BF0" w:rsidRPr="00D22F62" w:rsidRDefault="00115BF0" w:rsidP="00115BF0">
            <w:pPr>
              <w:snapToGrid w:val="0"/>
              <w:jc w:val="center"/>
              <w:rPr>
                <w:rFonts w:ascii="Tahoma" w:hAnsi="Tahoma" w:cs="Tahoma"/>
                <w:bCs/>
                <w:sz w:val="20"/>
                <w:szCs w:val="20"/>
                <w:lang w:val="en-US"/>
              </w:rPr>
            </w:pPr>
          </w:p>
        </w:tc>
      </w:tr>
      <w:tr w:rsidR="00115BF0" w:rsidRPr="00D22F62" w14:paraId="3B020479" w14:textId="77777777" w:rsidTr="0040113B">
        <w:tc>
          <w:tcPr>
            <w:tcW w:w="186" w:type="pct"/>
          </w:tcPr>
          <w:p w14:paraId="2AB06C6C" w14:textId="77777777" w:rsidR="00115BF0" w:rsidRPr="00D22F62" w:rsidRDefault="00115BF0" w:rsidP="00DF091C">
            <w:pPr>
              <w:pStyle w:val="Akapitzlist"/>
              <w:numPr>
                <w:ilvl w:val="0"/>
                <w:numId w:val="60"/>
              </w:numPr>
              <w:snapToGrid w:val="0"/>
              <w:jc w:val="right"/>
              <w:rPr>
                <w:rFonts w:ascii="Tahoma" w:hAnsi="Tahoma" w:cs="Tahoma"/>
                <w:sz w:val="20"/>
                <w:szCs w:val="20"/>
              </w:rPr>
            </w:pPr>
          </w:p>
        </w:tc>
        <w:tc>
          <w:tcPr>
            <w:tcW w:w="1359" w:type="pct"/>
            <w:tcBorders>
              <w:top w:val="nil"/>
              <w:left w:val="single" w:sz="4" w:space="0" w:color="auto"/>
              <w:bottom w:val="single" w:sz="4" w:space="0" w:color="auto"/>
              <w:right w:val="single" w:sz="4" w:space="0" w:color="auto"/>
            </w:tcBorders>
            <w:shd w:val="clear" w:color="auto" w:fill="auto"/>
            <w:vAlign w:val="bottom"/>
          </w:tcPr>
          <w:p w14:paraId="4D3C47D8" w14:textId="77777777" w:rsidR="00115BF0" w:rsidRPr="00115BF0" w:rsidRDefault="00115BF0" w:rsidP="00115BF0">
            <w:pPr>
              <w:rPr>
                <w:rFonts w:ascii="Tahoma" w:hAnsi="Tahoma" w:cs="Tahoma"/>
                <w:color w:val="000000"/>
                <w:sz w:val="20"/>
                <w:szCs w:val="20"/>
              </w:rPr>
            </w:pPr>
            <w:r w:rsidRPr="00115BF0">
              <w:rPr>
                <w:rFonts w:ascii="Tahoma" w:hAnsi="Tahoma" w:cs="Tahoma"/>
                <w:color w:val="000000"/>
                <w:sz w:val="20"/>
                <w:szCs w:val="20"/>
              </w:rPr>
              <w:t>lokalizacja słuchawki</w:t>
            </w:r>
          </w:p>
        </w:tc>
        <w:tc>
          <w:tcPr>
            <w:tcW w:w="1874" w:type="pct"/>
            <w:tcBorders>
              <w:top w:val="nil"/>
              <w:left w:val="nil"/>
              <w:bottom w:val="single" w:sz="4" w:space="0" w:color="auto"/>
              <w:right w:val="single" w:sz="4" w:space="0" w:color="auto"/>
            </w:tcBorders>
            <w:shd w:val="clear" w:color="auto" w:fill="auto"/>
            <w:vAlign w:val="bottom"/>
          </w:tcPr>
          <w:p w14:paraId="1C9D16CB" w14:textId="77777777" w:rsidR="00115BF0" w:rsidRPr="00115BF0" w:rsidRDefault="00115BF0" w:rsidP="00115BF0">
            <w:pPr>
              <w:jc w:val="center"/>
              <w:rPr>
                <w:rFonts w:ascii="Tahoma" w:hAnsi="Tahoma" w:cs="Tahoma"/>
                <w:color w:val="000000"/>
                <w:sz w:val="20"/>
                <w:szCs w:val="20"/>
              </w:rPr>
            </w:pPr>
            <w:r w:rsidRPr="00115BF0">
              <w:rPr>
                <w:rFonts w:ascii="Tahoma" w:hAnsi="Tahoma" w:cs="Tahoma"/>
                <w:color w:val="000000"/>
                <w:sz w:val="20"/>
                <w:szCs w:val="20"/>
              </w:rPr>
              <w:t>tak</w:t>
            </w:r>
          </w:p>
        </w:tc>
        <w:tc>
          <w:tcPr>
            <w:tcW w:w="1581" w:type="pct"/>
            <w:vAlign w:val="center"/>
          </w:tcPr>
          <w:p w14:paraId="51801DBF" w14:textId="77777777" w:rsidR="00115BF0" w:rsidRPr="00D22F62" w:rsidRDefault="00115BF0" w:rsidP="00115BF0">
            <w:pPr>
              <w:snapToGrid w:val="0"/>
              <w:jc w:val="center"/>
              <w:rPr>
                <w:rFonts w:ascii="Tahoma" w:hAnsi="Tahoma" w:cs="Tahoma"/>
                <w:bCs/>
                <w:sz w:val="20"/>
                <w:szCs w:val="20"/>
                <w:lang w:val="en-US"/>
              </w:rPr>
            </w:pPr>
          </w:p>
        </w:tc>
      </w:tr>
      <w:tr w:rsidR="00115BF0" w:rsidRPr="00D22F62" w14:paraId="314273F8" w14:textId="77777777" w:rsidTr="00861D38">
        <w:tc>
          <w:tcPr>
            <w:tcW w:w="186" w:type="pct"/>
          </w:tcPr>
          <w:p w14:paraId="577278DC" w14:textId="77777777" w:rsidR="00115BF0" w:rsidRPr="00D22F62" w:rsidRDefault="00115BF0" w:rsidP="00DF091C">
            <w:pPr>
              <w:pStyle w:val="Akapitzlist"/>
              <w:numPr>
                <w:ilvl w:val="0"/>
                <w:numId w:val="60"/>
              </w:numPr>
              <w:snapToGrid w:val="0"/>
              <w:jc w:val="right"/>
              <w:rPr>
                <w:rFonts w:ascii="Tahoma" w:hAnsi="Tahoma" w:cs="Tahoma"/>
                <w:sz w:val="20"/>
                <w:szCs w:val="20"/>
              </w:rPr>
            </w:pPr>
          </w:p>
        </w:tc>
        <w:tc>
          <w:tcPr>
            <w:tcW w:w="1359" w:type="pct"/>
            <w:tcBorders>
              <w:top w:val="nil"/>
              <w:left w:val="single" w:sz="4" w:space="0" w:color="auto"/>
              <w:bottom w:val="single" w:sz="4" w:space="0" w:color="auto"/>
              <w:right w:val="single" w:sz="4" w:space="0" w:color="auto"/>
            </w:tcBorders>
            <w:shd w:val="clear" w:color="auto" w:fill="auto"/>
            <w:vAlign w:val="bottom"/>
          </w:tcPr>
          <w:p w14:paraId="5D938722" w14:textId="77777777" w:rsidR="00115BF0" w:rsidRPr="00115BF0" w:rsidRDefault="00115BF0" w:rsidP="00115BF0">
            <w:pPr>
              <w:rPr>
                <w:rFonts w:ascii="Tahoma" w:hAnsi="Tahoma" w:cs="Tahoma"/>
                <w:color w:val="000000"/>
                <w:sz w:val="20"/>
                <w:szCs w:val="20"/>
              </w:rPr>
            </w:pPr>
            <w:r w:rsidRPr="00115BF0">
              <w:rPr>
                <w:rFonts w:ascii="Tahoma" w:hAnsi="Tahoma" w:cs="Tahoma"/>
                <w:color w:val="000000"/>
                <w:sz w:val="20"/>
                <w:szCs w:val="20"/>
              </w:rPr>
              <w:t>czas rozmów</w:t>
            </w:r>
          </w:p>
        </w:tc>
        <w:tc>
          <w:tcPr>
            <w:tcW w:w="1874" w:type="pct"/>
            <w:tcBorders>
              <w:top w:val="nil"/>
              <w:left w:val="nil"/>
              <w:bottom w:val="single" w:sz="4" w:space="0" w:color="auto"/>
              <w:right w:val="single" w:sz="4" w:space="0" w:color="auto"/>
            </w:tcBorders>
            <w:shd w:val="clear" w:color="auto" w:fill="auto"/>
            <w:vAlign w:val="bottom"/>
          </w:tcPr>
          <w:p w14:paraId="7FB3FCD0" w14:textId="77777777" w:rsidR="00115BF0" w:rsidRPr="00115BF0" w:rsidRDefault="00115BF0" w:rsidP="00115BF0">
            <w:pPr>
              <w:jc w:val="center"/>
              <w:rPr>
                <w:rFonts w:ascii="Tahoma" w:hAnsi="Tahoma" w:cs="Tahoma"/>
                <w:color w:val="000000"/>
                <w:sz w:val="20"/>
                <w:szCs w:val="20"/>
              </w:rPr>
            </w:pPr>
            <w:r w:rsidRPr="00115BF0">
              <w:rPr>
                <w:rFonts w:ascii="Tahoma" w:hAnsi="Tahoma" w:cs="Tahoma"/>
                <w:color w:val="000000"/>
                <w:sz w:val="20"/>
                <w:szCs w:val="20"/>
              </w:rPr>
              <w:t>15 godzin</w:t>
            </w:r>
          </w:p>
        </w:tc>
        <w:tc>
          <w:tcPr>
            <w:tcW w:w="1581" w:type="pct"/>
            <w:vAlign w:val="center"/>
          </w:tcPr>
          <w:p w14:paraId="36F6B31F" w14:textId="77777777" w:rsidR="00115BF0" w:rsidRPr="00D22F62" w:rsidRDefault="00115BF0" w:rsidP="00115BF0">
            <w:pPr>
              <w:snapToGrid w:val="0"/>
              <w:jc w:val="center"/>
              <w:rPr>
                <w:rFonts w:ascii="Tahoma" w:hAnsi="Tahoma" w:cs="Tahoma"/>
                <w:bCs/>
                <w:sz w:val="20"/>
                <w:szCs w:val="20"/>
                <w:lang w:val="en-US"/>
              </w:rPr>
            </w:pPr>
          </w:p>
        </w:tc>
      </w:tr>
      <w:tr w:rsidR="00115BF0" w:rsidRPr="00D22F62" w14:paraId="2173B376" w14:textId="77777777" w:rsidTr="00861D38">
        <w:tc>
          <w:tcPr>
            <w:tcW w:w="186" w:type="pct"/>
          </w:tcPr>
          <w:p w14:paraId="5D67C46A" w14:textId="77777777" w:rsidR="00115BF0" w:rsidRPr="00D22F62" w:rsidRDefault="00115BF0" w:rsidP="00DF091C">
            <w:pPr>
              <w:pStyle w:val="Akapitzlist"/>
              <w:numPr>
                <w:ilvl w:val="0"/>
                <w:numId w:val="60"/>
              </w:numPr>
              <w:snapToGrid w:val="0"/>
              <w:jc w:val="right"/>
              <w:rPr>
                <w:rFonts w:ascii="Tahoma" w:hAnsi="Tahoma" w:cs="Tahoma"/>
                <w:sz w:val="20"/>
                <w:szCs w:val="20"/>
              </w:rPr>
            </w:pPr>
          </w:p>
        </w:tc>
        <w:tc>
          <w:tcPr>
            <w:tcW w:w="1359" w:type="pct"/>
            <w:tcBorders>
              <w:top w:val="nil"/>
              <w:left w:val="single" w:sz="4" w:space="0" w:color="auto"/>
              <w:bottom w:val="single" w:sz="4" w:space="0" w:color="auto"/>
              <w:right w:val="single" w:sz="4" w:space="0" w:color="auto"/>
            </w:tcBorders>
            <w:shd w:val="clear" w:color="auto" w:fill="auto"/>
            <w:vAlign w:val="bottom"/>
          </w:tcPr>
          <w:p w14:paraId="70E6EFBF" w14:textId="77777777" w:rsidR="00115BF0" w:rsidRPr="00115BF0" w:rsidRDefault="00115BF0" w:rsidP="00115BF0">
            <w:pPr>
              <w:rPr>
                <w:rFonts w:ascii="Tahoma" w:hAnsi="Tahoma" w:cs="Tahoma"/>
                <w:color w:val="000000"/>
                <w:sz w:val="20"/>
                <w:szCs w:val="20"/>
              </w:rPr>
            </w:pPr>
            <w:r w:rsidRPr="00115BF0">
              <w:rPr>
                <w:rFonts w:ascii="Tahoma" w:hAnsi="Tahoma" w:cs="Tahoma"/>
                <w:color w:val="000000"/>
                <w:sz w:val="20"/>
                <w:szCs w:val="20"/>
              </w:rPr>
              <w:t xml:space="preserve">książka telefoniczna </w:t>
            </w:r>
          </w:p>
        </w:tc>
        <w:tc>
          <w:tcPr>
            <w:tcW w:w="1874" w:type="pct"/>
            <w:tcBorders>
              <w:top w:val="nil"/>
              <w:left w:val="nil"/>
              <w:bottom w:val="single" w:sz="4" w:space="0" w:color="auto"/>
              <w:right w:val="single" w:sz="4" w:space="0" w:color="auto"/>
            </w:tcBorders>
            <w:shd w:val="clear" w:color="auto" w:fill="auto"/>
            <w:vAlign w:val="bottom"/>
          </w:tcPr>
          <w:p w14:paraId="66885909" w14:textId="77777777" w:rsidR="00115BF0" w:rsidRPr="00115BF0" w:rsidRDefault="00115BF0" w:rsidP="00115BF0">
            <w:pPr>
              <w:jc w:val="center"/>
              <w:rPr>
                <w:rFonts w:ascii="Tahoma" w:hAnsi="Tahoma" w:cs="Tahoma"/>
                <w:color w:val="000000"/>
                <w:sz w:val="20"/>
                <w:szCs w:val="20"/>
              </w:rPr>
            </w:pPr>
            <w:r w:rsidRPr="00115BF0">
              <w:rPr>
                <w:rFonts w:ascii="Tahoma" w:hAnsi="Tahoma" w:cs="Tahoma"/>
                <w:color w:val="000000"/>
                <w:sz w:val="20"/>
                <w:szCs w:val="20"/>
              </w:rPr>
              <w:t>50 wpisów</w:t>
            </w:r>
          </w:p>
        </w:tc>
        <w:tc>
          <w:tcPr>
            <w:tcW w:w="1581" w:type="pct"/>
            <w:vAlign w:val="center"/>
          </w:tcPr>
          <w:p w14:paraId="17CCA8C8" w14:textId="77777777" w:rsidR="00115BF0" w:rsidRPr="00D22F62" w:rsidRDefault="00115BF0" w:rsidP="00115BF0">
            <w:pPr>
              <w:snapToGrid w:val="0"/>
              <w:jc w:val="center"/>
              <w:rPr>
                <w:rFonts w:ascii="Tahoma" w:hAnsi="Tahoma" w:cs="Tahoma"/>
                <w:bCs/>
                <w:sz w:val="20"/>
                <w:szCs w:val="20"/>
                <w:lang w:val="en-US"/>
              </w:rPr>
            </w:pPr>
          </w:p>
        </w:tc>
      </w:tr>
      <w:tr w:rsidR="00115BF0" w:rsidRPr="00D22F62" w14:paraId="53465653" w14:textId="77777777" w:rsidTr="0040113B">
        <w:tc>
          <w:tcPr>
            <w:tcW w:w="186" w:type="pct"/>
          </w:tcPr>
          <w:p w14:paraId="6EB86F2F" w14:textId="77777777" w:rsidR="00115BF0" w:rsidRPr="00D22F62" w:rsidRDefault="00115BF0" w:rsidP="00DF091C">
            <w:pPr>
              <w:pStyle w:val="Akapitzlist"/>
              <w:numPr>
                <w:ilvl w:val="0"/>
                <w:numId w:val="60"/>
              </w:numPr>
              <w:snapToGrid w:val="0"/>
              <w:jc w:val="right"/>
              <w:rPr>
                <w:rFonts w:ascii="Tahoma" w:hAnsi="Tahoma" w:cs="Tahoma"/>
                <w:sz w:val="20"/>
                <w:szCs w:val="20"/>
              </w:rPr>
            </w:pPr>
          </w:p>
        </w:tc>
        <w:tc>
          <w:tcPr>
            <w:tcW w:w="1359" w:type="pct"/>
            <w:tcBorders>
              <w:top w:val="nil"/>
              <w:left w:val="single" w:sz="4" w:space="0" w:color="auto"/>
              <w:bottom w:val="single" w:sz="4" w:space="0" w:color="auto"/>
              <w:right w:val="single" w:sz="4" w:space="0" w:color="auto"/>
            </w:tcBorders>
            <w:shd w:val="clear" w:color="auto" w:fill="auto"/>
            <w:vAlign w:val="bottom"/>
          </w:tcPr>
          <w:p w14:paraId="348E5C8E" w14:textId="77777777" w:rsidR="00115BF0" w:rsidRPr="00115BF0" w:rsidRDefault="00115BF0" w:rsidP="00115BF0">
            <w:pPr>
              <w:rPr>
                <w:rFonts w:ascii="Tahoma" w:hAnsi="Tahoma" w:cs="Tahoma"/>
                <w:color w:val="000000"/>
                <w:sz w:val="20"/>
                <w:szCs w:val="20"/>
              </w:rPr>
            </w:pPr>
            <w:r w:rsidRPr="00115BF0">
              <w:rPr>
                <w:rFonts w:ascii="Tahoma" w:hAnsi="Tahoma" w:cs="Tahoma"/>
                <w:color w:val="000000"/>
                <w:sz w:val="20"/>
                <w:szCs w:val="20"/>
              </w:rPr>
              <w:t>Dzwonki do wyboru</w:t>
            </w:r>
          </w:p>
        </w:tc>
        <w:tc>
          <w:tcPr>
            <w:tcW w:w="1874" w:type="pct"/>
            <w:tcBorders>
              <w:top w:val="nil"/>
              <w:left w:val="nil"/>
              <w:bottom w:val="single" w:sz="4" w:space="0" w:color="auto"/>
              <w:right w:val="single" w:sz="4" w:space="0" w:color="auto"/>
            </w:tcBorders>
            <w:shd w:val="clear" w:color="auto" w:fill="auto"/>
            <w:vAlign w:val="bottom"/>
          </w:tcPr>
          <w:p w14:paraId="54817E70" w14:textId="77777777" w:rsidR="00115BF0" w:rsidRPr="00115BF0" w:rsidRDefault="00115BF0" w:rsidP="00115BF0">
            <w:pPr>
              <w:jc w:val="center"/>
              <w:rPr>
                <w:rFonts w:ascii="Tahoma" w:hAnsi="Tahoma" w:cs="Tahoma"/>
                <w:color w:val="000000"/>
                <w:sz w:val="20"/>
                <w:szCs w:val="20"/>
              </w:rPr>
            </w:pPr>
            <w:r w:rsidRPr="00115BF0">
              <w:rPr>
                <w:rFonts w:ascii="Tahoma" w:hAnsi="Tahoma" w:cs="Tahoma"/>
                <w:color w:val="000000"/>
                <w:sz w:val="20"/>
                <w:szCs w:val="20"/>
              </w:rPr>
              <w:t>tak</w:t>
            </w:r>
          </w:p>
        </w:tc>
        <w:tc>
          <w:tcPr>
            <w:tcW w:w="1581" w:type="pct"/>
            <w:vAlign w:val="center"/>
          </w:tcPr>
          <w:p w14:paraId="06DC7A23" w14:textId="77777777" w:rsidR="00115BF0" w:rsidRPr="00D22F62" w:rsidRDefault="00115BF0" w:rsidP="00115BF0">
            <w:pPr>
              <w:snapToGrid w:val="0"/>
              <w:jc w:val="center"/>
              <w:rPr>
                <w:rFonts w:ascii="Tahoma" w:hAnsi="Tahoma" w:cs="Tahoma"/>
                <w:bCs/>
                <w:sz w:val="20"/>
                <w:szCs w:val="20"/>
                <w:lang w:val="en-US"/>
              </w:rPr>
            </w:pPr>
          </w:p>
        </w:tc>
      </w:tr>
    </w:tbl>
    <w:p w14:paraId="4C6A7E2D" w14:textId="1DF17404" w:rsidR="00115BF0" w:rsidRDefault="00115BF0" w:rsidP="00115BF0">
      <w:pPr>
        <w:ind w:firstLine="709"/>
        <w:rPr>
          <w:lang w:eastAsia="en-US"/>
        </w:rPr>
      </w:pPr>
    </w:p>
    <w:p w14:paraId="52FC921F" w14:textId="3F10461F" w:rsidR="00F1079A" w:rsidRDefault="00F1079A" w:rsidP="00115BF0">
      <w:pPr>
        <w:ind w:firstLine="709"/>
        <w:rPr>
          <w:lang w:eastAsia="en-US"/>
        </w:rPr>
      </w:pPr>
    </w:p>
    <w:p w14:paraId="6E5EE59B" w14:textId="77777777" w:rsidR="00F1079A" w:rsidRDefault="00F1079A" w:rsidP="00115BF0">
      <w:pPr>
        <w:ind w:firstLine="709"/>
        <w:rPr>
          <w:lang w:eastAsia="en-US"/>
        </w:rPr>
      </w:pPr>
    </w:p>
    <w:p w14:paraId="3E4AFA04" w14:textId="77777777" w:rsidR="00F1079A" w:rsidRPr="00723A51" w:rsidRDefault="00F1079A" w:rsidP="00F1079A">
      <w:pPr>
        <w:rPr>
          <w:rFonts w:ascii="Tahoma" w:hAnsi="Tahoma" w:cs="Tahoma"/>
          <w:sz w:val="20"/>
          <w:szCs w:val="20"/>
        </w:rPr>
      </w:pPr>
      <w:r w:rsidRPr="00723A51">
        <w:rPr>
          <w:rFonts w:ascii="Tahoma" w:hAnsi="Tahoma" w:cs="Tahoma"/>
          <w:sz w:val="20"/>
          <w:szCs w:val="20"/>
        </w:rPr>
        <w:t>...............</w:t>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723A51">
        <w:rPr>
          <w:rFonts w:ascii="Tahoma" w:hAnsi="Tahoma" w:cs="Tahoma"/>
          <w:sz w:val="20"/>
          <w:szCs w:val="20"/>
        </w:rPr>
        <w:t>………...................................................................</w:t>
      </w:r>
    </w:p>
    <w:p w14:paraId="5D66454A" w14:textId="77777777" w:rsidR="00F1079A" w:rsidRPr="00723A51" w:rsidRDefault="00F1079A" w:rsidP="00F1079A">
      <w:pPr>
        <w:rPr>
          <w:rFonts w:ascii="Tahoma" w:hAnsi="Tahoma" w:cs="Tahoma"/>
          <w:sz w:val="20"/>
          <w:szCs w:val="20"/>
        </w:rPr>
      </w:pPr>
      <w:r w:rsidRPr="00723A51">
        <w:rPr>
          <w:rFonts w:ascii="Tahoma" w:hAnsi="Tahoma" w:cs="Tahoma"/>
          <w:sz w:val="20"/>
          <w:szCs w:val="20"/>
        </w:rPr>
        <w:t xml:space="preserve">Data </w:t>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723A51">
        <w:rPr>
          <w:rFonts w:ascii="Tahoma" w:hAnsi="Tahoma" w:cs="Tahoma"/>
          <w:sz w:val="20"/>
          <w:szCs w:val="20"/>
        </w:rPr>
        <w:t>Podpis upoważnionego przedstawiciela Wykonawcy</w:t>
      </w:r>
    </w:p>
    <w:p w14:paraId="377D1FEB" w14:textId="77777777" w:rsidR="00F1079A" w:rsidRPr="00723A51" w:rsidRDefault="00F1079A" w:rsidP="00F1079A">
      <w:pPr>
        <w:jc w:val="right"/>
        <w:rPr>
          <w:rFonts w:ascii="Tahoma" w:hAnsi="Tahoma" w:cs="Tahoma"/>
          <w:b/>
          <w:sz w:val="20"/>
          <w:szCs w:val="20"/>
        </w:rPr>
      </w:pPr>
    </w:p>
    <w:p w14:paraId="2C775DE3" w14:textId="51882273" w:rsidR="00F1079A" w:rsidRDefault="00F1079A">
      <w:pPr>
        <w:rPr>
          <w:lang w:eastAsia="en-US"/>
        </w:rPr>
      </w:pPr>
      <w:r w:rsidRPr="00723A51">
        <w:rPr>
          <w:rFonts w:ascii="Tahoma" w:hAnsi="Tahoma" w:cs="Tahoma"/>
          <w:sz w:val="20"/>
          <w:szCs w:val="20"/>
        </w:rPr>
        <w:t>*wypełnia Wykonawca</w:t>
      </w:r>
      <w:r>
        <w:rPr>
          <w:lang w:eastAsia="en-US"/>
        </w:rPr>
        <w:br w:type="page"/>
      </w:r>
    </w:p>
    <w:p w14:paraId="1C40B6FD" w14:textId="77777777" w:rsidR="00115BF0" w:rsidRDefault="00115BF0" w:rsidP="00115BF0">
      <w:pPr>
        <w:rPr>
          <w:lang w:eastAsia="en-US"/>
        </w:rPr>
      </w:pPr>
    </w:p>
    <w:p w14:paraId="5CCD48FF" w14:textId="77777777" w:rsidR="00115BF0" w:rsidRPr="00723A51" w:rsidRDefault="00115BF0" w:rsidP="00115BF0">
      <w:pPr>
        <w:pBdr>
          <w:top w:val="single" w:sz="4" w:space="1" w:color="auto"/>
          <w:left w:val="single" w:sz="4" w:space="4" w:color="auto"/>
          <w:bottom w:val="single" w:sz="4" w:space="1" w:color="auto"/>
          <w:right w:val="single" w:sz="4" w:space="4" w:color="auto"/>
        </w:pBdr>
        <w:jc w:val="center"/>
        <w:rPr>
          <w:rFonts w:ascii="Tahoma" w:hAnsi="Tahoma" w:cs="Tahoma"/>
          <w:b/>
          <w:smallCaps/>
          <w:color w:val="000000"/>
          <w:sz w:val="20"/>
          <w:szCs w:val="20"/>
        </w:rPr>
      </w:pPr>
      <w:r>
        <w:rPr>
          <w:rFonts w:ascii="Tahoma" w:hAnsi="Tahoma" w:cs="Tahoma"/>
          <w:b/>
          <w:sz w:val="20"/>
          <w:szCs w:val="20"/>
        </w:rPr>
        <w:t>Część III zamówienia – Zakup i wdrożenie infrastruktury informatycznej</w:t>
      </w:r>
    </w:p>
    <w:p w14:paraId="4A7651CD" w14:textId="77777777" w:rsidR="00E96451" w:rsidRDefault="00E96451" w:rsidP="00115BF0">
      <w:pPr>
        <w:rPr>
          <w:lang w:eastAsia="en-US"/>
        </w:rPr>
      </w:pPr>
    </w:p>
    <w:p w14:paraId="382D0648" w14:textId="528B3C03" w:rsidR="009A4A3C" w:rsidRPr="00DD1C9F" w:rsidRDefault="009A4A3C" w:rsidP="00E96451">
      <w:pPr>
        <w:pStyle w:val="Bezodstpw"/>
        <w:spacing w:line="360" w:lineRule="auto"/>
        <w:jc w:val="both"/>
        <w:rPr>
          <w:rFonts w:ascii="Tahoma" w:hAnsi="Tahoma" w:cs="Tahoma"/>
          <w:b/>
          <w:sz w:val="20"/>
          <w:szCs w:val="20"/>
        </w:rPr>
      </w:pPr>
      <w:r w:rsidRPr="00DD1C9F">
        <w:rPr>
          <w:rFonts w:ascii="Tahoma" w:hAnsi="Tahoma" w:cs="Tahoma"/>
          <w:b/>
          <w:sz w:val="20"/>
          <w:szCs w:val="20"/>
        </w:rPr>
        <w:t xml:space="preserve">Zakup </w:t>
      </w:r>
      <w:r w:rsidR="00F1079A">
        <w:rPr>
          <w:rFonts w:ascii="Tahoma" w:hAnsi="Tahoma" w:cs="Tahoma"/>
          <w:b/>
          <w:sz w:val="20"/>
          <w:szCs w:val="20"/>
        </w:rPr>
        <w:t>i wdrożenie infrastruktury informatycznej</w:t>
      </w:r>
      <w:r w:rsidRPr="00DD1C9F">
        <w:rPr>
          <w:rFonts w:ascii="Tahoma" w:hAnsi="Tahoma" w:cs="Tahoma"/>
          <w:b/>
          <w:sz w:val="20"/>
          <w:szCs w:val="20"/>
        </w:rPr>
        <w:t xml:space="preserve"> – </w:t>
      </w:r>
      <w:r w:rsidR="00DD1C9F" w:rsidRPr="00DD1C9F">
        <w:rPr>
          <w:rFonts w:ascii="Tahoma" w:hAnsi="Tahoma" w:cs="Tahoma"/>
          <w:b/>
          <w:sz w:val="20"/>
          <w:szCs w:val="20"/>
        </w:rPr>
        <w:t xml:space="preserve">sprzedaż, dostarczenie, instalacja oraz uruchomienie sprzętu komputerowego wraz </w:t>
      </w:r>
      <w:r w:rsidR="00F1079A">
        <w:rPr>
          <w:rFonts w:ascii="Tahoma" w:hAnsi="Tahoma" w:cs="Tahoma"/>
          <w:b/>
          <w:sz w:val="20"/>
          <w:szCs w:val="20"/>
        </w:rPr>
        <w:br/>
      </w:r>
      <w:r w:rsidR="00DD1C9F" w:rsidRPr="00DD1C9F">
        <w:rPr>
          <w:rFonts w:ascii="Tahoma" w:hAnsi="Tahoma" w:cs="Tahoma"/>
          <w:b/>
          <w:sz w:val="20"/>
          <w:szCs w:val="20"/>
        </w:rPr>
        <w:t>z oprogramowaniem</w:t>
      </w:r>
      <w:r w:rsidRPr="00DD1C9F">
        <w:rPr>
          <w:rFonts w:ascii="Tahoma" w:hAnsi="Tahoma" w:cs="Tahoma"/>
          <w:b/>
          <w:sz w:val="20"/>
          <w:szCs w:val="20"/>
        </w:rPr>
        <w:t>, zgodnie z wymaganiami określonymi przez Zamawiającego, w ilościach i asortymencie jak poniżej:</w:t>
      </w:r>
    </w:p>
    <w:p w14:paraId="3256C5B5" w14:textId="77777777" w:rsidR="009A4A3C" w:rsidRPr="00723A51" w:rsidRDefault="009A4A3C" w:rsidP="0075132B">
      <w:pPr>
        <w:pStyle w:val="Bezodstpw"/>
        <w:spacing w:line="360" w:lineRule="auto"/>
        <w:ind w:left="505"/>
        <w:jc w:val="both"/>
        <w:rPr>
          <w:rFonts w:ascii="Tahoma" w:hAnsi="Tahoma" w:cs="Tahoma"/>
          <w:sz w:val="20"/>
          <w:szCs w:val="20"/>
        </w:rPr>
      </w:pPr>
    </w:p>
    <w:p w14:paraId="45EB8A85" w14:textId="77777777" w:rsidR="000425FD" w:rsidRPr="00723A51" w:rsidRDefault="000425FD" w:rsidP="00DF091C">
      <w:pPr>
        <w:pStyle w:val="Tretekstu"/>
        <w:numPr>
          <w:ilvl w:val="0"/>
          <w:numId w:val="80"/>
        </w:numPr>
        <w:tabs>
          <w:tab w:val="left" w:pos="0"/>
        </w:tabs>
        <w:rPr>
          <w:rFonts w:ascii="Tahoma" w:hAnsi="Tahoma" w:cs="Tahoma"/>
          <w:b/>
          <w:sz w:val="20"/>
          <w:szCs w:val="20"/>
        </w:rPr>
      </w:pPr>
      <w:r>
        <w:rPr>
          <w:rFonts w:ascii="Tahoma" w:hAnsi="Tahoma" w:cs="Tahoma"/>
          <w:b/>
          <w:sz w:val="20"/>
          <w:szCs w:val="20"/>
        </w:rPr>
        <w:t>Komputer PC</w:t>
      </w:r>
      <w:r w:rsidRPr="00723A51">
        <w:rPr>
          <w:rFonts w:ascii="Tahoma" w:hAnsi="Tahoma" w:cs="Tahoma"/>
          <w:b/>
          <w:sz w:val="20"/>
          <w:szCs w:val="20"/>
        </w:rPr>
        <w:t xml:space="preserve">  - 1</w:t>
      </w:r>
      <w:r>
        <w:rPr>
          <w:rFonts w:ascii="Tahoma" w:hAnsi="Tahoma" w:cs="Tahoma"/>
          <w:b/>
          <w:sz w:val="20"/>
          <w:szCs w:val="20"/>
        </w:rPr>
        <w:t>8</w:t>
      </w:r>
      <w:r w:rsidRPr="00723A51">
        <w:rPr>
          <w:rFonts w:ascii="Tahoma" w:hAnsi="Tahoma" w:cs="Tahoma"/>
          <w:b/>
          <w:sz w:val="20"/>
          <w:szCs w:val="20"/>
        </w:rPr>
        <w:t xml:space="preserve">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641"/>
        <w:gridCol w:w="4033"/>
        <w:gridCol w:w="5811"/>
        <w:gridCol w:w="4641"/>
      </w:tblGrid>
      <w:tr w:rsidR="000425FD" w:rsidRPr="0022012E" w14:paraId="151CA0D2" w14:textId="77777777" w:rsidTr="0040113B">
        <w:trPr>
          <w:tblHeader/>
        </w:trPr>
        <w:tc>
          <w:tcPr>
            <w:tcW w:w="212" w:type="pct"/>
            <w:shd w:val="clear" w:color="auto" w:fill="D9D9D9"/>
            <w:vAlign w:val="center"/>
          </w:tcPr>
          <w:p w14:paraId="782DDB04" w14:textId="77777777" w:rsidR="000425FD" w:rsidRPr="0022012E" w:rsidRDefault="000425FD" w:rsidP="002742AF">
            <w:pPr>
              <w:spacing w:line="276" w:lineRule="auto"/>
              <w:jc w:val="center"/>
              <w:rPr>
                <w:rFonts w:ascii="Tahoma" w:hAnsi="Tahoma" w:cs="Tahoma"/>
                <w:b/>
                <w:bCs/>
                <w:sz w:val="20"/>
                <w:szCs w:val="20"/>
              </w:rPr>
            </w:pPr>
            <w:r w:rsidRPr="0022012E">
              <w:rPr>
                <w:rFonts w:ascii="Tahoma" w:hAnsi="Tahoma" w:cs="Tahoma"/>
                <w:b/>
                <w:bCs/>
                <w:sz w:val="20"/>
                <w:szCs w:val="20"/>
              </w:rPr>
              <w:t>L.p.</w:t>
            </w:r>
          </w:p>
        </w:tc>
        <w:tc>
          <w:tcPr>
            <w:tcW w:w="1333" w:type="pct"/>
            <w:shd w:val="clear" w:color="auto" w:fill="D9D9D9"/>
            <w:vAlign w:val="center"/>
          </w:tcPr>
          <w:p w14:paraId="12382C54" w14:textId="77777777" w:rsidR="000425FD" w:rsidRPr="0022012E" w:rsidRDefault="000425FD" w:rsidP="002742AF">
            <w:pPr>
              <w:spacing w:line="276" w:lineRule="auto"/>
              <w:jc w:val="center"/>
              <w:rPr>
                <w:rFonts w:ascii="Tahoma" w:hAnsi="Tahoma" w:cs="Tahoma"/>
                <w:b/>
                <w:bCs/>
                <w:sz w:val="20"/>
                <w:szCs w:val="20"/>
              </w:rPr>
            </w:pPr>
            <w:r w:rsidRPr="0022012E">
              <w:rPr>
                <w:rFonts w:ascii="Tahoma" w:hAnsi="Tahoma" w:cs="Tahoma"/>
                <w:b/>
                <w:bCs/>
                <w:sz w:val="20"/>
                <w:szCs w:val="20"/>
              </w:rPr>
              <w:t>Nazwa komponentu</w:t>
            </w:r>
          </w:p>
        </w:tc>
        <w:tc>
          <w:tcPr>
            <w:tcW w:w="1921" w:type="pct"/>
            <w:shd w:val="clear" w:color="auto" w:fill="D9D9D9"/>
            <w:vAlign w:val="center"/>
          </w:tcPr>
          <w:p w14:paraId="1009605F" w14:textId="77777777" w:rsidR="000425FD" w:rsidRPr="0022012E" w:rsidRDefault="000425FD" w:rsidP="002742AF">
            <w:pPr>
              <w:spacing w:line="276" w:lineRule="auto"/>
              <w:jc w:val="center"/>
              <w:rPr>
                <w:rFonts w:ascii="Tahoma" w:hAnsi="Tahoma" w:cs="Tahoma"/>
                <w:b/>
                <w:bCs/>
                <w:sz w:val="20"/>
                <w:szCs w:val="20"/>
              </w:rPr>
            </w:pPr>
            <w:r w:rsidRPr="0022012E">
              <w:rPr>
                <w:rFonts w:ascii="Tahoma" w:hAnsi="Tahoma" w:cs="Tahoma"/>
                <w:b/>
                <w:bCs/>
                <w:sz w:val="20"/>
                <w:szCs w:val="20"/>
              </w:rPr>
              <w:t xml:space="preserve">Wymagane minimalne parametry </w:t>
            </w:r>
            <w:r>
              <w:rPr>
                <w:rFonts w:ascii="Tahoma" w:hAnsi="Tahoma" w:cs="Tahoma"/>
                <w:b/>
                <w:bCs/>
                <w:sz w:val="20"/>
                <w:szCs w:val="20"/>
              </w:rPr>
              <w:t>techniczne</w:t>
            </w:r>
          </w:p>
        </w:tc>
        <w:tc>
          <w:tcPr>
            <w:tcW w:w="1534" w:type="pct"/>
            <w:shd w:val="clear" w:color="auto" w:fill="D9D9D9"/>
            <w:vAlign w:val="center"/>
          </w:tcPr>
          <w:p w14:paraId="52C2C56C" w14:textId="77777777" w:rsidR="000425FD" w:rsidRPr="0022012E" w:rsidRDefault="000425FD" w:rsidP="002742AF">
            <w:pPr>
              <w:spacing w:line="276" w:lineRule="auto"/>
              <w:jc w:val="center"/>
              <w:rPr>
                <w:rFonts w:ascii="Tahoma" w:hAnsi="Tahoma" w:cs="Tahoma"/>
                <w:b/>
                <w:bCs/>
                <w:sz w:val="20"/>
                <w:szCs w:val="20"/>
              </w:rPr>
            </w:pPr>
            <w:r w:rsidRPr="0022012E">
              <w:rPr>
                <w:rFonts w:ascii="Tahoma" w:hAnsi="Tahoma" w:cs="Tahoma"/>
                <w:b/>
                <w:sz w:val="20"/>
                <w:szCs w:val="20"/>
              </w:rPr>
              <w:t>Parametry oferowane</w:t>
            </w:r>
            <w:r w:rsidRPr="0022012E">
              <w:rPr>
                <w:rFonts w:ascii="Tahoma" w:hAnsi="Tahoma" w:cs="Tahoma"/>
                <w:sz w:val="20"/>
                <w:szCs w:val="20"/>
              </w:rPr>
              <w:t>*</w:t>
            </w:r>
          </w:p>
        </w:tc>
      </w:tr>
      <w:tr w:rsidR="000425FD" w:rsidRPr="0022012E" w14:paraId="69DA122C" w14:textId="77777777" w:rsidTr="0040113B">
        <w:tc>
          <w:tcPr>
            <w:tcW w:w="212" w:type="pct"/>
          </w:tcPr>
          <w:p w14:paraId="065250F0" w14:textId="77777777" w:rsidR="000425FD" w:rsidRPr="0022012E" w:rsidRDefault="000425FD" w:rsidP="00DF091C">
            <w:pPr>
              <w:pStyle w:val="Akapitzlist"/>
              <w:numPr>
                <w:ilvl w:val="0"/>
                <w:numId w:val="72"/>
              </w:numPr>
              <w:snapToGrid w:val="0"/>
              <w:spacing w:line="276" w:lineRule="auto"/>
              <w:rPr>
                <w:rFonts w:ascii="Tahoma" w:hAnsi="Tahoma" w:cs="Tahoma"/>
                <w:bCs/>
                <w:sz w:val="20"/>
                <w:szCs w:val="20"/>
              </w:rPr>
            </w:pPr>
          </w:p>
        </w:tc>
        <w:tc>
          <w:tcPr>
            <w:tcW w:w="1333" w:type="pct"/>
          </w:tcPr>
          <w:p w14:paraId="1EF7C6F4" w14:textId="77777777" w:rsidR="000425FD" w:rsidRPr="0022012E" w:rsidRDefault="000425FD" w:rsidP="002742AF">
            <w:pPr>
              <w:snapToGrid w:val="0"/>
              <w:spacing w:line="276" w:lineRule="auto"/>
              <w:rPr>
                <w:rFonts w:ascii="Tahoma" w:hAnsi="Tahoma" w:cs="Tahoma"/>
                <w:bCs/>
                <w:sz w:val="20"/>
                <w:szCs w:val="20"/>
              </w:rPr>
            </w:pPr>
            <w:r w:rsidRPr="0022012E">
              <w:rPr>
                <w:rFonts w:ascii="Tahoma" w:hAnsi="Tahoma" w:cs="Tahoma"/>
                <w:sz w:val="20"/>
                <w:szCs w:val="20"/>
              </w:rPr>
              <w:t>Typ/model/symbol/producent</w:t>
            </w:r>
          </w:p>
        </w:tc>
        <w:tc>
          <w:tcPr>
            <w:tcW w:w="1921" w:type="pct"/>
          </w:tcPr>
          <w:p w14:paraId="22984839" w14:textId="77777777" w:rsidR="000425FD" w:rsidRPr="0022012E" w:rsidRDefault="000425FD" w:rsidP="002742AF">
            <w:pPr>
              <w:snapToGrid w:val="0"/>
              <w:spacing w:line="276" w:lineRule="auto"/>
              <w:rPr>
                <w:rFonts w:ascii="Tahoma" w:eastAsia="NeoSansPro-Regular" w:hAnsi="Tahoma" w:cs="Tahoma"/>
                <w:sz w:val="20"/>
                <w:szCs w:val="20"/>
              </w:rPr>
            </w:pPr>
            <w:r w:rsidRPr="0022012E">
              <w:rPr>
                <w:rFonts w:ascii="Tahoma" w:eastAsia="NeoSansPro-Regular" w:hAnsi="Tahoma" w:cs="Tahoma"/>
                <w:sz w:val="20"/>
                <w:szCs w:val="20"/>
              </w:rPr>
              <w:t>Komputer stacjonarny</w:t>
            </w:r>
          </w:p>
        </w:tc>
        <w:tc>
          <w:tcPr>
            <w:tcW w:w="1534" w:type="pct"/>
          </w:tcPr>
          <w:p w14:paraId="4717746B" w14:textId="77777777" w:rsidR="000425FD" w:rsidRPr="0022012E" w:rsidRDefault="000425FD" w:rsidP="002742AF">
            <w:pPr>
              <w:snapToGrid w:val="0"/>
              <w:spacing w:line="276" w:lineRule="auto"/>
              <w:rPr>
                <w:rFonts w:ascii="Tahoma" w:eastAsia="NeoSansPro-Regular" w:hAnsi="Tahoma" w:cs="Tahoma"/>
                <w:sz w:val="20"/>
                <w:szCs w:val="20"/>
              </w:rPr>
            </w:pPr>
          </w:p>
        </w:tc>
      </w:tr>
      <w:tr w:rsidR="00D529B7" w:rsidRPr="0022012E" w14:paraId="58FE503D" w14:textId="77777777" w:rsidTr="00861D38">
        <w:tc>
          <w:tcPr>
            <w:tcW w:w="212" w:type="pct"/>
          </w:tcPr>
          <w:p w14:paraId="018EE65B"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6227EE0C" w14:textId="72BB93F3" w:rsidR="00D529B7" w:rsidRPr="0022012E" w:rsidRDefault="00D529B7" w:rsidP="00D529B7">
            <w:pPr>
              <w:rPr>
                <w:rFonts w:ascii="Tahoma" w:hAnsi="Tahoma" w:cs="Tahoma"/>
                <w:color w:val="000000"/>
                <w:sz w:val="20"/>
                <w:szCs w:val="20"/>
              </w:rPr>
            </w:pPr>
            <w:r w:rsidRPr="004B0071">
              <w:rPr>
                <w:rFonts w:ascii="Tahoma" w:hAnsi="Tahoma" w:cs="Tahoma"/>
                <w:color w:val="000000"/>
                <w:sz w:val="20"/>
                <w:szCs w:val="20"/>
              </w:rPr>
              <w:t>Procesor</w:t>
            </w:r>
          </w:p>
        </w:tc>
        <w:tc>
          <w:tcPr>
            <w:tcW w:w="1921" w:type="pct"/>
            <w:shd w:val="clear" w:color="auto" w:fill="auto"/>
            <w:vAlign w:val="center"/>
          </w:tcPr>
          <w:p w14:paraId="7E20063D" w14:textId="1591ACC5" w:rsidR="00D529B7" w:rsidRDefault="00D529B7" w:rsidP="00D529B7">
            <w:pPr>
              <w:rPr>
                <w:rFonts w:ascii="Tahoma" w:hAnsi="Tahoma" w:cs="Tahoma"/>
                <w:color w:val="000000"/>
                <w:sz w:val="20"/>
                <w:szCs w:val="20"/>
              </w:rPr>
            </w:pPr>
            <w:r w:rsidRPr="00D529B7">
              <w:rPr>
                <w:rFonts w:ascii="Tahoma" w:hAnsi="Tahoma" w:cs="Tahoma"/>
                <w:color w:val="000000"/>
                <w:sz w:val="20"/>
                <w:szCs w:val="20"/>
              </w:rPr>
              <w:t>Zaoferowany komputer musi osiągać w teście SYSmark® 2014SE wyniki nie gorsze niż:</w:t>
            </w:r>
          </w:p>
          <w:p w14:paraId="109DB6B2" w14:textId="7B1CED56" w:rsidR="00D529B7" w:rsidRPr="00D529B7" w:rsidRDefault="00D529B7" w:rsidP="00DF091C">
            <w:pPr>
              <w:pStyle w:val="Akapitzlist"/>
              <w:numPr>
                <w:ilvl w:val="0"/>
                <w:numId w:val="116"/>
              </w:numPr>
              <w:rPr>
                <w:rFonts w:ascii="Tahoma" w:hAnsi="Tahoma" w:cs="Tahoma"/>
                <w:color w:val="000000"/>
                <w:sz w:val="20"/>
                <w:szCs w:val="20"/>
              </w:rPr>
            </w:pPr>
            <w:r w:rsidRPr="00D529B7">
              <w:rPr>
                <w:rFonts w:ascii="Tahoma" w:hAnsi="Tahoma" w:cs="Tahoma"/>
                <w:color w:val="000000"/>
                <w:sz w:val="20"/>
                <w:szCs w:val="20"/>
              </w:rPr>
              <w:t>SYSmark 2014 SE Overall Rating – 1190 punktów,</w:t>
            </w:r>
          </w:p>
          <w:p w14:paraId="35FE8393" w14:textId="61729F77" w:rsidR="00D529B7" w:rsidRPr="00D529B7" w:rsidRDefault="00D529B7" w:rsidP="00DF091C">
            <w:pPr>
              <w:pStyle w:val="Akapitzlist"/>
              <w:numPr>
                <w:ilvl w:val="0"/>
                <w:numId w:val="116"/>
              </w:numPr>
              <w:rPr>
                <w:rFonts w:ascii="Tahoma" w:hAnsi="Tahoma" w:cs="Tahoma"/>
                <w:color w:val="000000"/>
                <w:sz w:val="20"/>
                <w:szCs w:val="20"/>
              </w:rPr>
            </w:pPr>
            <w:r w:rsidRPr="00D529B7">
              <w:rPr>
                <w:rFonts w:ascii="Tahoma" w:hAnsi="Tahoma" w:cs="Tahoma"/>
                <w:color w:val="000000"/>
                <w:sz w:val="20"/>
                <w:szCs w:val="20"/>
              </w:rPr>
              <w:t>Office Productivity– 1050 punktów,</w:t>
            </w:r>
          </w:p>
          <w:p w14:paraId="272559CF" w14:textId="4E745D25" w:rsidR="00D529B7" w:rsidRPr="00D529B7" w:rsidRDefault="00D529B7" w:rsidP="00DF091C">
            <w:pPr>
              <w:pStyle w:val="Akapitzlist"/>
              <w:numPr>
                <w:ilvl w:val="0"/>
                <w:numId w:val="116"/>
              </w:numPr>
              <w:rPr>
                <w:rFonts w:ascii="Tahoma" w:hAnsi="Tahoma" w:cs="Tahoma"/>
                <w:color w:val="000000"/>
                <w:sz w:val="20"/>
                <w:szCs w:val="20"/>
              </w:rPr>
            </w:pPr>
            <w:r w:rsidRPr="00D529B7">
              <w:rPr>
                <w:rFonts w:ascii="Tahoma" w:hAnsi="Tahoma" w:cs="Tahoma"/>
                <w:color w:val="000000"/>
                <w:sz w:val="20"/>
                <w:szCs w:val="20"/>
              </w:rPr>
              <w:t>Media Creation – 1320 punktów,</w:t>
            </w:r>
          </w:p>
          <w:p w14:paraId="21DE2A01" w14:textId="686733DA" w:rsidR="00D529B7" w:rsidRPr="00D529B7" w:rsidRDefault="00D529B7" w:rsidP="00DF091C">
            <w:pPr>
              <w:pStyle w:val="Akapitzlist"/>
              <w:numPr>
                <w:ilvl w:val="0"/>
                <w:numId w:val="116"/>
              </w:numPr>
              <w:rPr>
                <w:rFonts w:ascii="Tahoma" w:hAnsi="Tahoma" w:cs="Tahoma"/>
                <w:color w:val="000000"/>
                <w:sz w:val="20"/>
                <w:szCs w:val="20"/>
              </w:rPr>
            </w:pPr>
            <w:r w:rsidRPr="00D529B7">
              <w:rPr>
                <w:rFonts w:ascii="Tahoma" w:hAnsi="Tahoma" w:cs="Tahoma"/>
                <w:color w:val="000000"/>
                <w:sz w:val="20"/>
                <w:szCs w:val="20"/>
              </w:rPr>
              <w:t>Data/Fi</w:t>
            </w:r>
            <w:r>
              <w:rPr>
                <w:rFonts w:ascii="Tahoma" w:hAnsi="Tahoma" w:cs="Tahoma"/>
                <w:color w:val="000000"/>
                <w:sz w:val="20"/>
                <w:szCs w:val="20"/>
              </w:rPr>
              <w:t>nancial Analysis – 1200 punktów.</w:t>
            </w:r>
          </w:p>
          <w:p w14:paraId="30E43D05" w14:textId="1BBEB485" w:rsidR="00D529B7" w:rsidRPr="0022012E" w:rsidRDefault="00D529B7" w:rsidP="00D529B7">
            <w:pPr>
              <w:rPr>
                <w:rFonts w:ascii="Tahoma" w:hAnsi="Tahoma" w:cs="Tahoma"/>
                <w:color w:val="000000"/>
                <w:sz w:val="20"/>
                <w:szCs w:val="20"/>
              </w:rPr>
            </w:pPr>
            <w:r w:rsidRPr="00D529B7">
              <w:rPr>
                <w:rFonts w:ascii="Tahoma" w:hAnsi="Tahoma" w:cs="Tahoma"/>
                <w:color w:val="000000"/>
                <w:sz w:val="20"/>
                <w:szCs w:val="20"/>
              </w:rPr>
              <w:t xml:space="preserve">Zamawiający wymaga, aby powyższy wynik osiągnięty był na  komputerze w oferowanej konfiguracji. Test musi być przeprowadzony dla minimum trzech iteracji przy rozdzielczości monitora 1920x1080/60Hz. Wymagane jest dołączenie do oferty wydruku z przeprowadzonego testu, potwierdzonego za zgodność z oryginałem przez Wykonawcę(później, nie do oferty). Wymagane testy wydajnościowe muszą zostać wykonane na automatycznych ustawieniach konfiguratora dołączonego przez firmę BAPCO. Nie dopuszcza się stosowanie overclokingu, oprogramowania wspomagającego pochodzącego z innego źródła niż fabrycznie zainstalowane oprogramowanie </w:t>
            </w:r>
            <w:r w:rsidRPr="00D529B7">
              <w:rPr>
                <w:rFonts w:ascii="Tahoma" w:hAnsi="Tahoma" w:cs="Tahoma"/>
                <w:color w:val="000000"/>
                <w:sz w:val="20"/>
                <w:szCs w:val="20"/>
              </w:rPr>
              <w:lastRenderedPageBreak/>
              <w:t>przez producenta, ingerowania w ustawienia BIOS jak również w samym środowisku systemu (np. zmniejszanie rozdzielczości, jasności i kontrastu itp.). Zamawiający w momencie dostawy sprzętu może wymagać na losowo wskazanym komputerze zainstalowania i uruchomienia przez Wykonawcę oprogramowania testującego w celu weryfikacji wyników testu.</w:t>
            </w:r>
          </w:p>
        </w:tc>
        <w:tc>
          <w:tcPr>
            <w:tcW w:w="1534" w:type="pct"/>
          </w:tcPr>
          <w:p w14:paraId="3F05B505"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0033F159" w14:textId="77777777" w:rsidTr="00861D38">
        <w:tc>
          <w:tcPr>
            <w:tcW w:w="212" w:type="pct"/>
          </w:tcPr>
          <w:p w14:paraId="0229D5B4"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19F810DE"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Pamięć RAM</w:t>
            </w:r>
          </w:p>
        </w:tc>
        <w:tc>
          <w:tcPr>
            <w:tcW w:w="1921" w:type="pct"/>
            <w:shd w:val="clear" w:color="auto" w:fill="auto"/>
            <w:vAlign w:val="center"/>
          </w:tcPr>
          <w:p w14:paraId="5CABCA26"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 xml:space="preserve"> 8</w:t>
            </w:r>
            <w:r>
              <w:rPr>
                <w:rFonts w:ascii="Tahoma" w:hAnsi="Tahoma" w:cs="Tahoma"/>
                <w:color w:val="000000"/>
                <w:sz w:val="20"/>
                <w:szCs w:val="20"/>
              </w:rPr>
              <w:t xml:space="preserve">GB, możliwość rozbudowy do  </w:t>
            </w:r>
            <w:r w:rsidRPr="0022012E">
              <w:rPr>
                <w:rFonts w:ascii="Tahoma" w:hAnsi="Tahoma" w:cs="Tahoma"/>
                <w:color w:val="000000"/>
                <w:sz w:val="20"/>
                <w:szCs w:val="20"/>
              </w:rPr>
              <w:t>64GB</w:t>
            </w:r>
          </w:p>
        </w:tc>
        <w:tc>
          <w:tcPr>
            <w:tcW w:w="1534" w:type="pct"/>
          </w:tcPr>
          <w:p w14:paraId="4576F8CF"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60228F61" w14:textId="77777777" w:rsidTr="00861D38">
        <w:tc>
          <w:tcPr>
            <w:tcW w:w="212" w:type="pct"/>
          </w:tcPr>
          <w:p w14:paraId="63BE9622"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2192760A"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Parametry pamięci masowej</w:t>
            </w:r>
          </w:p>
        </w:tc>
        <w:tc>
          <w:tcPr>
            <w:tcW w:w="1921" w:type="pct"/>
            <w:shd w:val="clear" w:color="auto" w:fill="auto"/>
            <w:vAlign w:val="center"/>
          </w:tcPr>
          <w:p w14:paraId="0AC71DC6"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256GB SSD</w:t>
            </w:r>
          </w:p>
        </w:tc>
        <w:tc>
          <w:tcPr>
            <w:tcW w:w="1534" w:type="pct"/>
          </w:tcPr>
          <w:p w14:paraId="13CDFAFE"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17BBDAF2" w14:textId="77777777" w:rsidTr="0040113B">
        <w:tc>
          <w:tcPr>
            <w:tcW w:w="212" w:type="pct"/>
          </w:tcPr>
          <w:p w14:paraId="28E3636B"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3669B7EB"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Wyposażenie multimedialne</w:t>
            </w:r>
          </w:p>
        </w:tc>
        <w:tc>
          <w:tcPr>
            <w:tcW w:w="1921" w:type="pct"/>
            <w:shd w:val="clear" w:color="auto" w:fill="auto"/>
            <w:vAlign w:val="center"/>
          </w:tcPr>
          <w:p w14:paraId="10C1871E"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Grafika zintegrowana z procesorem powinna umożliwiać pracę dwumonitorową  ze wsparciem DirectX 12, OpenGL 4.0, pamięć współdzielona z pamięcią RAM, dynamicznie przydzielana do min. 1,7 GB</w:t>
            </w:r>
          </w:p>
          <w:p w14:paraId="6B694E15"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Min 24-bitowa Karta dźwiękowa zintegrowana z płytą główną, zgodna z High Definition</w:t>
            </w:r>
          </w:p>
        </w:tc>
        <w:tc>
          <w:tcPr>
            <w:tcW w:w="1534" w:type="pct"/>
          </w:tcPr>
          <w:p w14:paraId="41E560B5"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5E90BB0A" w14:textId="77777777" w:rsidTr="0040113B">
        <w:tc>
          <w:tcPr>
            <w:tcW w:w="212" w:type="pct"/>
          </w:tcPr>
          <w:p w14:paraId="1CCB2B91"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39530F40"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Obudowa</w:t>
            </w:r>
          </w:p>
        </w:tc>
        <w:tc>
          <w:tcPr>
            <w:tcW w:w="1921" w:type="pct"/>
            <w:shd w:val="clear" w:color="auto" w:fill="auto"/>
            <w:vAlign w:val="center"/>
          </w:tcPr>
          <w:p w14:paraId="427CDF38"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 xml:space="preserve">Typu small form factor z obsługą kart PCI Express wyłącznie o niskim profilu, fabrycznie przystosowana do pracy w pionie i w poziomie. Moduł konstrukcji obudowy w jednostce centralnej komputera powinien pozwalać na demontaż kart rozszerzeń, napędu optycznego i dysku twardego bez konieczności użycia narzędzi (wyklucza się użycia wkrętów, śrub motylkowych, śrub radełkowych) oraz posiadać czujnik otwarcia obudowy współpracujący z oprogramowaniem zarządzająco – diagnostycznym. Obudowa musi umożliwiać zastosowanie zabezpieczenia fizycznego w postaci linki metalowej (złącze blokady Kensingtona) oraz kłódki (oczko w obudowie do założenia kłódki). Obudowa musi być wyposażona w zamek </w:t>
            </w:r>
            <w:r w:rsidRPr="0022012E">
              <w:rPr>
                <w:rFonts w:ascii="Tahoma" w:hAnsi="Tahoma" w:cs="Tahoma"/>
                <w:color w:val="000000"/>
                <w:sz w:val="20"/>
                <w:szCs w:val="20"/>
              </w:rPr>
              <w:lastRenderedPageBreak/>
              <w:t>szybkiego dostępu i musi być usytuowany na tylnym panelu. Każdy komputer powinien być oznaczony niepowtarzalnym numerem seryjnym umieszczonym na obudowie, oraz wpisanym na stałe w BIOS.</w:t>
            </w:r>
          </w:p>
        </w:tc>
        <w:tc>
          <w:tcPr>
            <w:tcW w:w="1534" w:type="pct"/>
          </w:tcPr>
          <w:p w14:paraId="4B8C406F"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60A3E812" w14:textId="77777777" w:rsidTr="0040113B">
        <w:tc>
          <w:tcPr>
            <w:tcW w:w="212" w:type="pct"/>
          </w:tcPr>
          <w:p w14:paraId="71644ADE"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2F99177E"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Napęd optyczny</w:t>
            </w:r>
          </w:p>
        </w:tc>
        <w:tc>
          <w:tcPr>
            <w:tcW w:w="1921" w:type="pct"/>
            <w:shd w:val="clear" w:color="auto" w:fill="auto"/>
            <w:vAlign w:val="center"/>
          </w:tcPr>
          <w:p w14:paraId="1F270588"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DVD RW</w:t>
            </w:r>
          </w:p>
        </w:tc>
        <w:tc>
          <w:tcPr>
            <w:tcW w:w="1534" w:type="pct"/>
          </w:tcPr>
          <w:p w14:paraId="370BF432"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11A978D2" w14:textId="77777777" w:rsidTr="00D529B7">
        <w:tc>
          <w:tcPr>
            <w:tcW w:w="212" w:type="pct"/>
            <w:shd w:val="clear" w:color="auto" w:fill="auto"/>
          </w:tcPr>
          <w:p w14:paraId="0B0AE670"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3C371FBE"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Oprogramowanie</w:t>
            </w:r>
          </w:p>
        </w:tc>
        <w:tc>
          <w:tcPr>
            <w:tcW w:w="1921" w:type="pct"/>
            <w:shd w:val="clear" w:color="auto" w:fill="auto"/>
            <w:vAlign w:val="center"/>
          </w:tcPr>
          <w:p w14:paraId="6CD5C110" w14:textId="77777777" w:rsidR="00D529B7" w:rsidRPr="002D5451" w:rsidRDefault="00D529B7" w:rsidP="00D529B7">
            <w:pPr>
              <w:rPr>
                <w:rFonts w:ascii="Tahoma" w:hAnsi="Tahoma" w:cs="Tahoma"/>
                <w:sz w:val="20"/>
                <w:szCs w:val="20"/>
              </w:rPr>
            </w:pPr>
            <w:r w:rsidRPr="002D5451">
              <w:rPr>
                <w:rFonts w:ascii="Tahoma" w:hAnsi="Tahoma" w:cs="Tahoma"/>
                <w:sz w:val="20"/>
                <w:szCs w:val="20"/>
              </w:rPr>
              <w:t>Windows 10 PRO lub rozwiązanie równoważne zgodne w 100% z  Microsoft Office 2016 oraz</w:t>
            </w:r>
          </w:p>
          <w:p w14:paraId="29C999AF" w14:textId="7B182267" w:rsidR="00D529B7" w:rsidRPr="0022012E" w:rsidRDefault="00D529B7" w:rsidP="00D529B7">
            <w:pPr>
              <w:rPr>
                <w:rFonts w:ascii="Tahoma" w:hAnsi="Tahoma" w:cs="Tahoma"/>
                <w:color w:val="000000"/>
                <w:sz w:val="20"/>
                <w:szCs w:val="20"/>
              </w:rPr>
            </w:pPr>
            <w:r w:rsidRPr="002D5451">
              <w:rPr>
                <w:rFonts w:ascii="Tahoma" w:hAnsi="Tahoma" w:cs="Tahoma"/>
                <w:sz w:val="20"/>
                <w:szCs w:val="20"/>
              </w:rPr>
              <w:t>systemem domenowym MS Windows Active Directory jak również w pełni kompatybilne z oprogramowaniem posiadanym przez zamawiającego, o którym mowa w niniejszym opisie przedmiotu zamówienia (PROGMED, AXON, MARCEL). Możliwość zarządzania stacją roboczą poprzez polityki grupowe – przez politykę Zamawiający rozumie zestaw reguł definiujących lub ograniczających funkcjonalność systemu lub aplikacji. Wsparcie dla środowisk Java i .NET Framework 4.x  – możliwość uruchomienia aplikacji działających we wskazanych środowiskach.</w:t>
            </w:r>
          </w:p>
        </w:tc>
        <w:tc>
          <w:tcPr>
            <w:tcW w:w="1534" w:type="pct"/>
            <w:shd w:val="clear" w:color="auto" w:fill="auto"/>
          </w:tcPr>
          <w:p w14:paraId="3619AA5D"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44581E9D" w14:textId="77777777" w:rsidTr="0040113B">
        <w:tc>
          <w:tcPr>
            <w:tcW w:w="212" w:type="pct"/>
          </w:tcPr>
          <w:p w14:paraId="2D8CCB42"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0D5E7AF2"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Zgodność z systemami operacyjnymi i standardami</w:t>
            </w:r>
          </w:p>
        </w:tc>
        <w:tc>
          <w:tcPr>
            <w:tcW w:w="1921" w:type="pct"/>
            <w:shd w:val="clear" w:color="auto" w:fill="auto"/>
            <w:vAlign w:val="center"/>
          </w:tcPr>
          <w:p w14:paraId="7C9F52D4" w14:textId="42EAB5A5"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Oferowane modele komputerów muszą posiadać certyfikat producenta oferowanego systemu operacyjnego, potwierdzający poprawną współpracę oferowanych modeli komputerów z  oferowanym systemem operacyjnym (</w:t>
            </w:r>
            <w:r w:rsidR="00B4382E">
              <w:rPr>
                <w:rFonts w:ascii="Tahoma" w:hAnsi="Tahoma" w:cs="Tahoma"/>
                <w:color w:val="000000"/>
                <w:sz w:val="20"/>
                <w:szCs w:val="20"/>
              </w:rPr>
              <w:t xml:space="preserve">należy </w:t>
            </w:r>
            <w:r w:rsidRPr="0022012E">
              <w:rPr>
                <w:rFonts w:ascii="Tahoma" w:hAnsi="Tahoma" w:cs="Tahoma"/>
                <w:color w:val="000000"/>
                <w:sz w:val="20"/>
                <w:szCs w:val="20"/>
              </w:rPr>
              <w:t>załączyć</w:t>
            </w:r>
            <w:r w:rsidR="00B4382E">
              <w:rPr>
                <w:rFonts w:ascii="Tahoma" w:hAnsi="Tahoma" w:cs="Tahoma"/>
                <w:color w:val="000000"/>
                <w:sz w:val="20"/>
                <w:szCs w:val="20"/>
              </w:rPr>
              <w:t xml:space="preserve"> na </w:t>
            </w:r>
            <w:r w:rsidR="00F83769">
              <w:rPr>
                <w:rFonts w:ascii="Tahoma" w:hAnsi="Tahoma" w:cs="Tahoma"/>
                <w:color w:val="000000"/>
                <w:sz w:val="20"/>
                <w:szCs w:val="20"/>
              </w:rPr>
              <w:t xml:space="preserve">pisemne </w:t>
            </w:r>
            <w:r w:rsidR="00B4382E">
              <w:rPr>
                <w:rFonts w:ascii="Tahoma" w:hAnsi="Tahoma" w:cs="Tahoma"/>
                <w:color w:val="000000"/>
                <w:sz w:val="20"/>
                <w:szCs w:val="20"/>
              </w:rPr>
              <w:t>żądanie Zamawiającego</w:t>
            </w:r>
            <w:r w:rsidRPr="0022012E">
              <w:rPr>
                <w:rFonts w:ascii="Tahoma" w:hAnsi="Tahoma" w:cs="Tahoma"/>
                <w:color w:val="000000"/>
                <w:sz w:val="20"/>
                <w:szCs w:val="20"/>
              </w:rPr>
              <w:t xml:space="preserve"> wydruk ze strony producenta oprogramowania)</w:t>
            </w:r>
          </w:p>
        </w:tc>
        <w:tc>
          <w:tcPr>
            <w:tcW w:w="1534" w:type="pct"/>
          </w:tcPr>
          <w:p w14:paraId="073982B5"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74F220C7" w14:textId="77777777" w:rsidTr="0040113B">
        <w:tc>
          <w:tcPr>
            <w:tcW w:w="212" w:type="pct"/>
          </w:tcPr>
          <w:p w14:paraId="039B441B"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769075D4"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Zdalne zarządzanie</w:t>
            </w:r>
          </w:p>
        </w:tc>
        <w:tc>
          <w:tcPr>
            <w:tcW w:w="1921" w:type="pct"/>
            <w:shd w:val="clear" w:color="auto" w:fill="auto"/>
            <w:vAlign w:val="center"/>
          </w:tcPr>
          <w:p w14:paraId="1F0544CC"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 xml:space="preserve">Wbudowana w płytę główną technologia zarządzania </w:t>
            </w:r>
            <w:r>
              <w:rPr>
                <w:rFonts w:ascii="Tahoma" w:hAnsi="Tahoma" w:cs="Tahoma"/>
                <w:color w:val="000000"/>
                <w:sz w:val="20"/>
                <w:szCs w:val="20"/>
              </w:rPr>
              <w:br/>
            </w:r>
            <w:r w:rsidRPr="0022012E">
              <w:rPr>
                <w:rFonts w:ascii="Tahoma" w:hAnsi="Tahoma" w:cs="Tahoma"/>
                <w:color w:val="000000"/>
                <w:sz w:val="20"/>
                <w:szCs w:val="20"/>
              </w:rPr>
              <w:t xml:space="preserve">i monitorowania komputerem na poziomie sprzętowym działająca niezależnie od stanu czy obecności systemu </w:t>
            </w:r>
            <w:r w:rsidRPr="0022012E">
              <w:rPr>
                <w:rFonts w:ascii="Tahoma" w:hAnsi="Tahoma" w:cs="Tahoma"/>
                <w:color w:val="000000"/>
                <w:sz w:val="20"/>
                <w:szCs w:val="20"/>
              </w:rPr>
              <w:lastRenderedPageBreak/>
              <w:t>operacyjnego oraz stanu włączenia komputera podczas pracy na zasilaczu sieciowym AC, obsługująca zdalną komunikację sieciową w oparciu o protokół IPv4 oraz IPv6, a także zapewniająca:</w:t>
            </w:r>
          </w:p>
          <w:p w14:paraId="282D0679"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 xml:space="preserve">monitorowanie konfiguracji komponentów komputera - CPU, Pamięć, HDD wersja BIOS płyty głównej; </w:t>
            </w:r>
          </w:p>
          <w:p w14:paraId="625E2AEB"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zdalną konfigurację ustawień BIOS,</w:t>
            </w:r>
          </w:p>
          <w:p w14:paraId="51A166D7"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zdalne przejęcie konsoli tekstowej systemu, przekierowanie procesu ładowania systemu operacyjnego z wirtualnego CD ROM lub FDD z  serwera zarządzającego;</w:t>
            </w:r>
          </w:p>
          <w:p w14:paraId="37F32E68"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technologia zarządzania i monitorowania komputerem na poziomie sprzętowym powinna być zgodna z otwartymi standardami DMTF WS-MAN 1.0.0 (http://www.dmtf.org/standards/wsman)  oraz  DASH 1.0.0 (http://www.dmtf.org/standards/mgmt/dash/).</w:t>
            </w:r>
          </w:p>
        </w:tc>
        <w:tc>
          <w:tcPr>
            <w:tcW w:w="1534" w:type="pct"/>
          </w:tcPr>
          <w:p w14:paraId="07481FA1"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62031176" w14:textId="77777777" w:rsidTr="0040113B">
        <w:tc>
          <w:tcPr>
            <w:tcW w:w="212" w:type="pct"/>
          </w:tcPr>
          <w:p w14:paraId="07E06277"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462E1F8F"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BIOS</w:t>
            </w:r>
          </w:p>
        </w:tc>
        <w:tc>
          <w:tcPr>
            <w:tcW w:w="1921" w:type="pct"/>
            <w:shd w:val="clear" w:color="auto" w:fill="auto"/>
            <w:vAlign w:val="center"/>
          </w:tcPr>
          <w:p w14:paraId="727D90DB"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 xml:space="preserve">BIOS zgodny ze specyfikacją UEFI, wyprodukowany przez producenta komputera, zawierający logo lub nazwę producenta komputera lub nazwę modelu oferowanego komputera, </w:t>
            </w:r>
          </w:p>
          <w:p w14:paraId="562B0E94"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Pełna obsługa BIOS za pomocą klawiatury i myszy.</w:t>
            </w:r>
          </w:p>
          <w:p w14:paraId="4CDB28B2"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 xml:space="preserve">Możliwość, bez uruchamiania systemu operacyjnego z dysku twardego komputera lub innych podłączonych do niego urządzeń zewnętrznych odczytania z BIOS informacji o: </w:t>
            </w:r>
          </w:p>
          <w:p w14:paraId="0EB501D8" w14:textId="77777777" w:rsidR="00D529B7" w:rsidRPr="0022012E" w:rsidRDefault="00D529B7" w:rsidP="00DF091C">
            <w:pPr>
              <w:pStyle w:val="Akapitzlist"/>
              <w:numPr>
                <w:ilvl w:val="0"/>
                <w:numId w:val="73"/>
              </w:numPr>
              <w:jc w:val="both"/>
              <w:rPr>
                <w:rFonts w:ascii="Tahoma" w:hAnsi="Tahoma" w:cs="Tahoma"/>
                <w:color w:val="000000"/>
                <w:sz w:val="20"/>
                <w:szCs w:val="20"/>
              </w:rPr>
            </w:pPr>
            <w:r w:rsidRPr="0022012E">
              <w:rPr>
                <w:rFonts w:ascii="Tahoma" w:hAnsi="Tahoma" w:cs="Tahoma"/>
                <w:color w:val="000000"/>
                <w:sz w:val="20"/>
                <w:szCs w:val="20"/>
              </w:rPr>
              <w:t xml:space="preserve">wersji BIOS, </w:t>
            </w:r>
          </w:p>
          <w:p w14:paraId="51147264" w14:textId="77777777" w:rsidR="00D529B7" w:rsidRPr="0022012E" w:rsidRDefault="00D529B7" w:rsidP="00DF091C">
            <w:pPr>
              <w:pStyle w:val="Akapitzlist"/>
              <w:numPr>
                <w:ilvl w:val="0"/>
                <w:numId w:val="73"/>
              </w:numPr>
              <w:jc w:val="both"/>
              <w:rPr>
                <w:rFonts w:ascii="Tahoma" w:hAnsi="Tahoma" w:cs="Tahoma"/>
                <w:color w:val="000000"/>
                <w:sz w:val="20"/>
                <w:szCs w:val="20"/>
              </w:rPr>
            </w:pPr>
            <w:r w:rsidRPr="0022012E">
              <w:rPr>
                <w:rFonts w:ascii="Tahoma" w:hAnsi="Tahoma" w:cs="Tahoma"/>
                <w:color w:val="000000"/>
                <w:sz w:val="20"/>
                <w:szCs w:val="20"/>
              </w:rPr>
              <w:t>numerze seryjnym i dacie wyprodukowania komputera,</w:t>
            </w:r>
          </w:p>
          <w:p w14:paraId="187545A4" w14:textId="77777777" w:rsidR="00D529B7" w:rsidRPr="0022012E" w:rsidRDefault="00D529B7" w:rsidP="00DF091C">
            <w:pPr>
              <w:pStyle w:val="Akapitzlist"/>
              <w:numPr>
                <w:ilvl w:val="0"/>
                <w:numId w:val="73"/>
              </w:numPr>
              <w:jc w:val="both"/>
              <w:rPr>
                <w:rFonts w:ascii="Tahoma" w:hAnsi="Tahoma" w:cs="Tahoma"/>
                <w:color w:val="000000"/>
                <w:sz w:val="20"/>
                <w:szCs w:val="20"/>
              </w:rPr>
            </w:pPr>
            <w:r w:rsidRPr="0022012E">
              <w:rPr>
                <w:rFonts w:ascii="Tahoma" w:hAnsi="Tahoma" w:cs="Tahoma"/>
                <w:color w:val="000000"/>
                <w:sz w:val="20"/>
                <w:szCs w:val="20"/>
              </w:rPr>
              <w:t>włączonej lub wyłączonej funkcji aktualizacji BIOS</w:t>
            </w:r>
          </w:p>
          <w:p w14:paraId="65FD59DA" w14:textId="77777777" w:rsidR="00D529B7" w:rsidRPr="0022012E" w:rsidRDefault="00D529B7" w:rsidP="00DF091C">
            <w:pPr>
              <w:pStyle w:val="Akapitzlist"/>
              <w:numPr>
                <w:ilvl w:val="0"/>
                <w:numId w:val="73"/>
              </w:numPr>
              <w:jc w:val="both"/>
              <w:rPr>
                <w:rFonts w:ascii="Tahoma" w:hAnsi="Tahoma" w:cs="Tahoma"/>
                <w:color w:val="000000"/>
                <w:sz w:val="20"/>
                <w:szCs w:val="20"/>
              </w:rPr>
            </w:pPr>
            <w:r w:rsidRPr="0022012E">
              <w:rPr>
                <w:rFonts w:ascii="Tahoma" w:hAnsi="Tahoma" w:cs="Tahoma"/>
                <w:color w:val="000000"/>
                <w:sz w:val="20"/>
                <w:szCs w:val="20"/>
              </w:rPr>
              <w:t xml:space="preserve">ilości i prędkości zainstalowanej pamięci RAM, oraz sposobie obsadzeniu slotów pamięci </w:t>
            </w:r>
          </w:p>
          <w:p w14:paraId="436CDFA7" w14:textId="77777777" w:rsidR="00D529B7" w:rsidRPr="0022012E" w:rsidRDefault="00D529B7" w:rsidP="00DF091C">
            <w:pPr>
              <w:pStyle w:val="Akapitzlist"/>
              <w:numPr>
                <w:ilvl w:val="0"/>
                <w:numId w:val="73"/>
              </w:numPr>
              <w:jc w:val="both"/>
              <w:rPr>
                <w:rFonts w:ascii="Tahoma" w:hAnsi="Tahoma" w:cs="Tahoma"/>
                <w:color w:val="000000"/>
                <w:sz w:val="20"/>
                <w:szCs w:val="20"/>
              </w:rPr>
            </w:pPr>
            <w:r w:rsidRPr="0022012E">
              <w:rPr>
                <w:rFonts w:ascii="Tahoma" w:hAnsi="Tahoma" w:cs="Tahoma"/>
                <w:color w:val="000000"/>
                <w:sz w:val="20"/>
                <w:szCs w:val="20"/>
              </w:rPr>
              <w:lastRenderedPageBreak/>
              <w:t xml:space="preserve">typie, prędkości oraz wielkości z pamięci cache L2 i L3 zainstalowanego procesora  </w:t>
            </w:r>
          </w:p>
          <w:p w14:paraId="42CCF33E" w14:textId="77777777" w:rsidR="00D529B7" w:rsidRPr="0022012E" w:rsidRDefault="00D529B7" w:rsidP="00DF091C">
            <w:pPr>
              <w:pStyle w:val="Akapitzlist"/>
              <w:numPr>
                <w:ilvl w:val="0"/>
                <w:numId w:val="73"/>
              </w:numPr>
              <w:jc w:val="both"/>
              <w:rPr>
                <w:rFonts w:ascii="Tahoma" w:hAnsi="Tahoma" w:cs="Tahoma"/>
                <w:color w:val="000000"/>
                <w:sz w:val="20"/>
                <w:szCs w:val="20"/>
              </w:rPr>
            </w:pPr>
            <w:r w:rsidRPr="0022012E">
              <w:rPr>
                <w:rFonts w:ascii="Tahoma" w:hAnsi="Tahoma" w:cs="Tahoma"/>
                <w:color w:val="000000"/>
                <w:sz w:val="20"/>
                <w:szCs w:val="20"/>
              </w:rPr>
              <w:t>pojemności zainstalowanego lub zainstalowanych dysków twardych</w:t>
            </w:r>
          </w:p>
          <w:p w14:paraId="4B9C68BD" w14:textId="77777777" w:rsidR="00D529B7" w:rsidRPr="0022012E" w:rsidRDefault="00D529B7" w:rsidP="00DF091C">
            <w:pPr>
              <w:pStyle w:val="Akapitzlist"/>
              <w:numPr>
                <w:ilvl w:val="0"/>
                <w:numId w:val="73"/>
              </w:numPr>
              <w:jc w:val="both"/>
              <w:rPr>
                <w:rFonts w:ascii="Tahoma" w:hAnsi="Tahoma" w:cs="Tahoma"/>
                <w:color w:val="000000"/>
                <w:sz w:val="20"/>
                <w:szCs w:val="20"/>
              </w:rPr>
            </w:pPr>
            <w:r w:rsidRPr="0022012E">
              <w:rPr>
                <w:rFonts w:ascii="Tahoma" w:hAnsi="Tahoma" w:cs="Tahoma"/>
                <w:color w:val="000000"/>
                <w:sz w:val="20"/>
                <w:szCs w:val="20"/>
              </w:rPr>
              <w:t>wszystkich urządzeniach podpiętych do dostępnych na płycie głównej portów SATA oraz M SATA</w:t>
            </w:r>
          </w:p>
          <w:p w14:paraId="4A6B04FC"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Funkcja blokowania wejścia do BIOS oraz blokowania startu systemu operacyjnego, (gwarantujący utrzymanie zapisanego hasła nawet w przypadku odłączenia wszystkich źródeł zasilania i podtrzymania BIOS)</w:t>
            </w:r>
          </w:p>
          <w:p w14:paraId="06AB07B9"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Funkcja blokowania/odblokowania BOOT-owania stacji roboczej z zewnętrznych urządzeń.</w:t>
            </w:r>
          </w:p>
          <w:p w14:paraId="6A540551"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 xml:space="preserve">Możliwość, bez uruchamiania systemu operacyjnego z dysku twardego komputera lub innych, podłączonych do niego urządzeń zewnętrznych, ustawienia hasła na poziomie systemu, administratora oraz dysku twardego, </w:t>
            </w:r>
          </w:p>
          <w:p w14:paraId="345CEEB6"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 xml:space="preserve">Możliwość wyłączenia/włączenia karty sieciowej, z funkcją PXE, </w:t>
            </w:r>
          </w:p>
          <w:p w14:paraId="6C3E8060"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Możliwość włączenia/wyłączenia kontrolera SATA</w:t>
            </w:r>
          </w:p>
          <w:p w14:paraId="34CFCEEC"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Możliwość włączenia/wyłączenia kontrolera audio,</w:t>
            </w:r>
          </w:p>
          <w:p w14:paraId="23420AE1"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Możliwość włączenia/wyłączenia układu TPM.</w:t>
            </w:r>
          </w:p>
          <w:p w14:paraId="37A816BB"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 xml:space="preserve">Możliwość włączenia/wyłączenia czujnika otwarcia obudowy i ustawienia go w tryb cichy </w:t>
            </w:r>
          </w:p>
          <w:p w14:paraId="467CD83A"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Możliwość włączenia/wyłączenia wzbudzania komputera za pośrednictwem portów USB,</w:t>
            </w:r>
          </w:p>
          <w:p w14:paraId="3E80102C"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Możliwość ustawienia portów USB w trybie „no BOOT”, czyli podczas startu komputer nie wykrywa urządzeń bootujących typu USB, natomiast po uruchomieniu systemu operacyjnego porty USB są aktywne.</w:t>
            </w:r>
          </w:p>
        </w:tc>
        <w:tc>
          <w:tcPr>
            <w:tcW w:w="1534" w:type="pct"/>
          </w:tcPr>
          <w:p w14:paraId="51F93F6D"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26ACE10F" w14:textId="77777777" w:rsidTr="0040113B">
        <w:tc>
          <w:tcPr>
            <w:tcW w:w="212" w:type="pct"/>
          </w:tcPr>
          <w:p w14:paraId="2AC1C60B"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66D7563B"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Zasilanie</w:t>
            </w:r>
          </w:p>
        </w:tc>
        <w:tc>
          <w:tcPr>
            <w:tcW w:w="1921" w:type="pct"/>
            <w:shd w:val="clear" w:color="auto" w:fill="auto"/>
            <w:vAlign w:val="center"/>
          </w:tcPr>
          <w:p w14:paraId="6E140526"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Zasilacz o mocy max 180W pracujący w sieci 230V 50/60Hz prądu zmiennego i efektywności min. 85% przy obciążeniu zasilacza na poziomie 50% oraz o efektywności min. 82% przy obciążeniu zasilacza na poziomie 100%.</w:t>
            </w:r>
          </w:p>
        </w:tc>
        <w:tc>
          <w:tcPr>
            <w:tcW w:w="1534" w:type="pct"/>
          </w:tcPr>
          <w:p w14:paraId="11167C57"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10172B96" w14:textId="77777777" w:rsidTr="0040113B">
        <w:tc>
          <w:tcPr>
            <w:tcW w:w="212" w:type="pct"/>
          </w:tcPr>
          <w:p w14:paraId="5142D2EA"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0BA24C61"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Karta sieciowa</w:t>
            </w:r>
          </w:p>
        </w:tc>
        <w:tc>
          <w:tcPr>
            <w:tcW w:w="1921" w:type="pct"/>
            <w:shd w:val="clear" w:color="auto" w:fill="auto"/>
            <w:vAlign w:val="center"/>
          </w:tcPr>
          <w:p w14:paraId="6C58D1E5"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Karta sieciowa 10/100/1000 Ethernet RJ 45, zintegrowana z płytą główną, wspierająca obsługę WoL (funkcja włączana przez użytkownika), PXE , umożliwiająca zdalny dostęp do wbudowanej sprzętowej technologii zarządzania komputerem.</w:t>
            </w:r>
          </w:p>
        </w:tc>
        <w:tc>
          <w:tcPr>
            <w:tcW w:w="1534" w:type="pct"/>
          </w:tcPr>
          <w:p w14:paraId="267921EC"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3ED9E8BF" w14:textId="77777777" w:rsidTr="0040113B">
        <w:tc>
          <w:tcPr>
            <w:tcW w:w="212" w:type="pct"/>
          </w:tcPr>
          <w:p w14:paraId="63EFCC97"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0188B86B"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Wymagania dodatkowe</w:t>
            </w:r>
          </w:p>
        </w:tc>
        <w:tc>
          <w:tcPr>
            <w:tcW w:w="1921" w:type="pct"/>
            <w:shd w:val="clear" w:color="auto" w:fill="auto"/>
            <w:vAlign w:val="center"/>
          </w:tcPr>
          <w:p w14:paraId="75178223"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Wbudowane porty: min. 1 x RS232, 2 x PS/2,  HDMI, 2x Display Port, min. 10 portów USB wyprowadzonych na zewnątrz komputera: 6x USB 3.0 (Min. 2 z przodu obudowy), 4x USB 2.0, port słuchawkowo-mikrofonowy na przednim panelu obudowy</w:t>
            </w:r>
          </w:p>
          <w:p w14:paraId="21E86B6F"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Klawiatura USB w układzie programisty</w:t>
            </w:r>
          </w:p>
          <w:p w14:paraId="6C6E43EF"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Mysz optyczna USB z dwoma klawiszami oraz rolką (scroll)</w:t>
            </w:r>
          </w:p>
        </w:tc>
        <w:tc>
          <w:tcPr>
            <w:tcW w:w="1534" w:type="pct"/>
          </w:tcPr>
          <w:p w14:paraId="5D311405"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372437B1" w14:textId="77777777" w:rsidTr="0040113B">
        <w:tc>
          <w:tcPr>
            <w:tcW w:w="212" w:type="pct"/>
          </w:tcPr>
          <w:p w14:paraId="48C2B490"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7095D598"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Ergonomia</w:t>
            </w:r>
          </w:p>
        </w:tc>
        <w:tc>
          <w:tcPr>
            <w:tcW w:w="1921" w:type="pct"/>
            <w:shd w:val="clear" w:color="auto" w:fill="auto"/>
            <w:vAlign w:val="center"/>
          </w:tcPr>
          <w:p w14:paraId="3F302DE4"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Głośność jednostki centralnej mierzona zgodnie z normą ISO 7779 oraz wykazana zgodnie z normą ISO 9296 w pozycji obserwatora w trybie pracy jałowej (IDLE) wynosząca maksymalnie 22 dB (załączyć oświadczenie producenta)</w:t>
            </w:r>
          </w:p>
        </w:tc>
        <w:tc>
          <w:tcPr>
            <w:tcW w:w="1534" w:type="pct"/>
          </w:tcPr>
          <w:p w14:paraId="365D5F77"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73F3801D" w14:textId="77777777" w:rsidTr="00861D38">
        <w:tc>
          <w:tcPr>
            <w:tcW w:w="212" w:type="pct"/>
          </w:tcPr>
          <w:p w14:paraId="03794484"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5E462CCE"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Certyfikaty i standardy</w:t>
            </w:r>
          </w:p>
        </w:tc>
        <w:tc>
          <w:tcPr>
            <w:tcW w:w="1921" w:type="pct"/>
            <w:shd w:val="clear" w:color="auto" w:fill="auto"/>
            <w:vAlign w:val="center"/>
          </w:tcPr>
          <w:p w14:paraId="5000CBBF" w14:textId="7F07E4C3" w:rsidR="00F83769" w:rsidRDefault="00F83769" w:rsidP="00D529B7">
            <w:pPr>
              <w:jc w:val="both"/>
              <w:rPr>
                <w:rFonts w:ascii="Tahoma" w:hAnsi="Tahoma" w:cs="Tahoma"/>
                <w:color w:val="000000"/>
                <w:sz w:val="20"/>
                <w:szCs w:val="20"/>
              </w:rPr>
            </w:pPr>
            <w:r>
              <w:rPr>
                <w:rFonts w:ascii="Tahoma" w:hAnsi="Tahoma" w:cs="Tahoma"/>
                <w:color w:val="000000"/>
                <w:sz w:val="20"/>
                <w:szCs w:val="20"/>
              </w:rPr>
              <w:t>Dokumenty, które należy złożyć na pisemne wezwanie Zamawiającego:</w:t>
            </w:r>
          </w:p>
          <w:p w14:paraId="4531C529" w14:textId="056B5781" w:rsidR="00D529B7" w:rsidRPr="00F83769" w:rsidRDefault="00D529B7" w:rsidP="00DF091C">
            <w:pPr>
              <w:pStyle w:val="Akapitzlist"/>
              <w:numPr>
                <w:ilvl w:val="0"/>
                <w:numId w:val="117"/>
              </w:numPr>
              <w:jc w:val="both"/>
              <w:rPr>
                <w:rFonts w:ascii="Tahoma" w:hAnsi="Tahoma" w:cs="Tahoma"/>
                <w:color w:val="000000"/>
                <w:sz w:val="20"/>
                <w:szCs w:val="20"/>
              </w:rPr>
            </w:pPr>
            <w:r w:rsidRPr="00F83769">
              <w:rPr>
                <w:rFonts w:ascii="Tahoma" w:hAnsi="Tahoma" w:cs="Tahoma"/>
                <w:color w:val="000000"/>
                <w:sz w:val="20"/>
                <w:szCs w:val="20"/>
              </w:rPr>
              <w:t>Certyfikat ISO9001 dla producenta sprzętu</w:t>
            </w:r>
            <w:r w:rsidR="00F83769" w:rsidRPr="00F83769">
              <w:rPr>
                <w:rFonts w:ascii="Tahoma" w:hAnsi="Tahoma" w:cs="Tahoma"/>
                <w:color w:val="000000"/>
                <w:sz w:val="20"/>
                <w:szCs w:val="20"/>
              </w:rPr>
              <w:t>.</w:t>
            </w:r>
          </w:p>
          <w:p w14:paraId="21658612" w14:textId="47988DFC" w:rsidR="00D529B7" w:rsidRPr="00F83769" w:rsidRDefault="00D529B7" w:rsidP="00DF091C">
            <w:pPr>
              <w:pStyle w:val="Akapitzlist"/>
              <w:numPr>
                <w:ilvl w:val="0"/>
                <w:numId w:val="117"/>
              </w:numPr>
              <w:jc w:val="both"/>
              <w:rPr>
                <w:rFonts w:ascii="Tahoma" w:hAnsi="Tahoma" w:cs="Tahoma"/>
                <w:color w:val="000000"/>
                <w:sz w:val="20"/>
                <w:szCs w:val="20"/>
              </w:rPr>
            </w:pPr>
            <w:r w:rsidRPr="00F83769">
              <w:rPr>
                <w:rFonts w:ascii="Tahoma" w:hAnsi="Tahoma" w:cs="Tahoma"/>
                <w:color w:val="000000"/>
                <w:sz w:val="20"/>
                <w:szCs w:val="20"/>
              </w:rPr>
              <w:t>Deklaracja zgodności CE</w:t>
            </w:r>
            <w:r w:rsidR="00F83769" w:rsidRPr="00F83769">
              <w:rPr>
                <w:rFonts w:ascii="Tahoma" w:hAnsi="Tahoma" w:cs="Tahoma"/>
                <w:color w:val="000000"/>
                <w:sz w:val="20"/>
                <w:szCs w:val="20"/>
              </w:rPr>
              <w:t>.</w:t>
            </w:r>
          </w:p>
          <w:p w14:paraId="4ED521A7" w14:textId="77777777" w:rsidR="00D529B7" w:rsidRPr="00F83769" w:rsidRDefault="00D529B7" w:rsidP="00DF091C">
            <w:pPr>
              <w:pStyle w:val="Akapitzlist"/>
              <w:numPr>
                <w:ilvl w:val="0"/>
                <w:numId w:val="117"/>
              </w:numPr>
              <w:jc w:val="both"/>
              <w:rPr>
                <w:rFonts w:ascii="Tahoma" w:hAnsi="Tahoma" w:cs="Tahoma"/>
                <w:color w:val="000000"/>
                <w:sz w:val="20"/>
                <w:szCs w:val="20"/>
              </w:rPr>
            </w:pPr>
            <w:r w:rsidRPr="00F83769">
              <w:rPr>
                <w:rFonts w:ascii="Tahoma" w:hAnsi="Tahoma" w:cs="Tahoma"/>
                <w:color w:val="000000"/>
                <w:sz w:val="20"/>
                <w:szCs w:val="20"/>
              </w:rPr>
              <w:t xml:space="preserve">Potwierdzenie spełnienia kryteriów środowiskowych, w tym zgodności z dyrektywą RoHS Unii Europejskiej o eliminacji substancji niebezpiecznych w postaci oświadczenia producenta jednostki (wg wytycznych Krajowej Agencji </w:t>
            </w:r>
            <w:r w:rsidRPr="00F83769">
              <w:rPr>
                <w:rFonts w:ascii="Tahoma" w:hAnsi="Tahoma" w:cs="Tahoma"/>
                <w:color w:val="000000"/>
                <w:sz w:val="20"/>
                <w:szCs w:val="20"/>
              </w:rPr>
              <w:lastRenderedPageBreak/>
              <w:t>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1534" w:type="pct"/>
          </w:tcPr>
          <w:p w14:paraId="6178D796"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701AC5F8" w14:textId="77777777" w:rsidTr="00861D38">
        <w:tc>
          <w:tcPr>
            <w:tcW w:w="212" w:type="pct"/>
          </w:tcPr>
          <w:p w14:paraId="5F86C495"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50305F45"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Gwarancja</w:t>
            </w:r>
          </w:p>
        </w:tc>
        <w:tc>
          <w:tcPr>
            <w:tcW w:w="1921" w:type="pct"/>
            <w:shd w:val="clear" w:color="auto" w:fill="auto"/>
            <w:vAlign w:val="center"/>
          </w:tcPr>
          <w:p w14:paraId="6AC3BD6B" w14:textId="5E026BED"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3-letnia gwarancja producenta świadczona na miejscu u klienta.</w:t>
            </w:r>
          </w:p>
          <w:p w14:paraId="7246AC87"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Czas reakcji serwisu - do końca następnego dnia roboczego.</w:t>
            </w:r>
          </w:p>
          <w:p w14:paraId="1C559E26"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Firma serwisująca musi posiadać ISO 9001:2008 na świadczenie usług serwisowych oraz posiadać autoryzacje producenta komputera - dokumenty potwierdzające załączyć do oferty.</w:t>
            </w:r>
          </w:p>
          <w:p w14:paraId="1BA0C8E3"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 xml:space="preserve">Długość gwarancji musi wynikać bezpośrednio </w:t>
            </w:r>
            <w:r>
              <w:rPr>
                <w:rFonts w:ascii="Tahoma" w:hAnsi="Tahoma" w:cs="Tahoma"/>
                <w:color w:val="000000"/>
                <w:sz w:val="20"/>
                <w:szCs w:val="20"/>
              </w:rPr>
              <w:t xml:space="preserve">z numeru seryjnego komputera </w:t>
            </w:r>
            <w:r w:rsidRPr="0022012E">
              <w:rPr>
                <w:rFonts w:ascii="Tahoma" w:hAnsi="Tahoma" w:cs="Tahoma"/>
                <w:color w:val="000000"/>
                <w:sz w:val="20"/>
                <w:szCs w:val="20"/>
              </w:rPr>
              <w:t>i być weryfikowalna na stronie internetowej producenta sprzętu.</w:t>
            </w:r>
          </w:p>
          <w:p w14:paraId="02475EF8"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Oświadczenie producenta potwierdzające, że w przypadku nie wywiązywania się z obowiązków gwarancyjnych Wykonawcy lub firmy serwisującej, przejmie na siebie wszelkie zob</w:t>
            </w:r>
            <w:r>
              <w:rPr>
                <w:rFonts w:ascii="Tahoma" w:hAnsi="Tahoma" w:cs="Tahoma"/>
                <w:color w:val="000000"/>
                <w:sz w:val="20"/>
                <w:szCs w:val="20"/>
              </w:rPr>
              <w:t>owiązania związane z serwisem.</w:t>
            </w:r>
          </w:p>
          <w:p w14:paraId="071313E8" w14:textId="77777777" w:rsidR="00D529B7" w:rsidRDefault="00D529B7" w:rsidP="00D529B7">
            <w:pPr>
              <w:jc w:val="both"/>
              <w:rPr>
                <w:rFonts w:ascii="Tahoma" w:hAnsi="Tahoma" w:cs="Tahoma"/>
                <w:color w:val="000000"/>
                <w:sz w:val="20"/>
                <w:szCs w:val="20"/>
              </w:rPr>
            </w:pPr>
            <w:r w:rsidRPr="0022012E">
              <w:rPr>
                <w:rFonts w:ascii="Tahoma" w:hAnsi="Tahoma" w:cs="Tahoma"/>
                <w:color w:val="000000"/>
                <w:sz w:val="20"/>
                <w:szCs w:val="20"/>
              </w:rPr>
              <w:t>W przypadku awarii, dyski twarde zostają u</w:t>
            </w:r>
            <w:r>
              <w:rPr>
                <w:rFonts w:ascii="Tahoma" w:hAnsi="Tahoma" w:cs="Tahoma"/>
                <w:color w:val="000000"/>
                <w:sz w:val="20"/>
                <w:szCs w:val="20"/>
              </w:rPr>
              <w:t xml:space="preserve"> Zamawiającego.</w:t>
            </w:r>
          </w:p>
          <w:p w14:paraId="01EF6D86" w14:textId="77777777" w:rsidR="00D529B7" w:rsidRPr="0022012E" w:rsidRDefault="00D529B7" w:rsidP="00D529B7">
            <w:pPr>
              <w:jc w:val="both"/>
              <w:rPr>
                <w:rFonts w:ascii="Tahoma" w:hAnsi="Tahoma" w:cs="Tahoma"/>
                <w:color w:val="000000"/>
                <w:sz w:val="20"/>
                <w:szCs w:val="20"/>
              </w:rPr>
            </w:pPr>
            <w:r>
              <w:rPr>
                <w:rFonts w:ascii="Tahoma" w:hAnsi="Tahoma" w:cs="Tahoma"/>
                <w:color w:val="000000"/>
                <w:sz w:val="20"/>
                <w:szCs w:val="20"/>
              </w:rPr>
              <w:t>Wszystkie powyższe dokumenty należy złożyć na pisemne wezwanie Zamawiającego.</w:t>
            </w:r>
          </w:p>
        </w:tc>
        <w:tc>
          <w:tcPr>
            <w:tcW w:w="1534" w:type="pct"/>
          </w:tcPr>
          <w:p w14:paraId="594967AA" w14:textId="77777777" w:rsidR="00D529B7" w:rsidRPr="0022012E" w:rsidRDefault="00D529B7" w:rsidP="00D529B7">
            <w:pPr>
              <w:snapToGrid w:val="0"/>
              <w:spacing w:line="276" w:lineRule="auto"/>
              <w:rPr>
                <w:rFonts w:ascii="Tahoma" w:eastAsia="NeoSansPro-Regular" w:hAnsi="Tahoma" w:cs="Tahoma"/>
                <w:sz w:val="20"/>
                <w:szCs w:val="20"/>
              </w:rPr>
            </w:pPr>
          </w:p>
        </w:tc>
      </w:tr>
      <w:tr w:rsidR="00D529B7" w:rsidRPr="0022012E" w14:paraId="5FD2FFC2" w14:textId="77777777" w:rsidTr="0040113B">
        <w:tc>
          <w:tcPr>
            <w:tcW w:w="212" w:type="pct"/>
          </w:tcPr>
          <w:p w14:paraId="4E29A38B" w14:textId="77777777" w:rsidR="00D529B7" w:rsidRPr="0022012E" w:rsidRDefault="00D529B7" w:rsidP="00DF091C">
            <w:pPr>
              <w:pStyle w:val="Akapitzlist"/>
              <w:numPr>
                <w:ilvl w:val="0"/>
                <w:numId w:val="72"/>
              </w:numPr>
              <w:snapToGrid w:val="0"/>
              <w:spacing w:line="276" w:lineRule="auto"/>
              <w:rPr>
                <w:rFonts w:ascii="Tahoma" w:hAnsi="Tahoma" w:cs="Tahoma"/>
                <w:bCs/>
                <w:sz w:val="20"/>
                <w:szCs w:val="20"/>
              </w:rPr>
            </w:pPr>
          </w:p>
        </w:tc>
        <w:tc>
          <w:tcPr>
            <w:tcW w:w="1333" w:type="pct"/>
            <w:shd w:val="clear" w:color="auto" w:fill="auto"/>
          </w:tcPr>
          <w:p w14:paraId="2E73ED6E" w14:textId="77777777" w:rsidR="00D529B7" w:rsidRPr="0022012E" w:rsidRDefault="00D529B7" w:rsidP="00D529B7">
            <w:pPr>
              <w:rPr>
                <w:rFonts w:ascii="Tahoma" w:hAnsi="Tahoma" w:cs="Tahoma"/>
                <w:color w:val="000000"/>
                <w:sz w:val="20"/>
                <w:szCs w:val="20"/>
              </w:rPr>
            </w:pPr>
            <w:r w:rsidRPr="0022012E">
              <w:rPr>
                <w:rFonts w:ascii="Tahoma" w:hAnsi="Tahoma" w:cs="Tahoma"/>
                <w:color w:val="000000"/>
                <w:sz w:val="20"/>
                <w:szCs w:val="20"/>
              </w:rPr>
              <w:t>Wsparcie techniczne</w:t>
            </w:r>
          </w:p>
        </w:tc>
        <w:tc>
          <w:tcPr>
            <w:tcW w:w="1921" w:type="pct"/>
            <w:shd w:val="clear" w:color="auto" w:fill="auto"/>
            <w:vAlign w:val="center"/>
          </w:tcPr>
          <w:p w14:paraId="306857F3"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t>Możliwość telefonicznego sprawdzenia konfiguracji sprzętowej komputera oraz warunków gwarancji po podaniu numeru seryjnego bezpośrednio u producenta lub jego przedstawiciela.</w:t>
            </w:r>
          </w:p>
          <w:p w14:paraId="2E02C797" w14:textId="77777777" w:rsidR="00D529B7" w:rsidRPr="0022012E" w:rsidRDefault="00D529B7" w:rsidP="00D529B7">
            <w:pPr>
              <w:jc w:val="both"/>
              <w:rPr>
                <w:rFonts w:ascii="Tahoma" w:hAnsi="Tahoma" w:cs="Tahoma"/>
                <w:color w:val="000000"/>
                <w:sz w:val="20"/>
                <w:szCs w:val="20"/>
              </w:rPr>
            </w:pPr>
            <w:r w:rsidRPr="0022012E">
              <w:rPr>
                <w:rFonts w:ascii="Tahoma" w:hAnsi="Tahoma" w:cs="Tahoma"/>
                <w:color w:val="000000"/>
                <w:sz w:val="20"/>
                <w:szCs w:val="20"/>
              </w:rPr>
              <w:lastRenderedPageBreak/>
              <w:t>Dostęp do najnowszych sterowników i uaktualnień na stronie producenta zestawu realizowany poprzez podanie na dedykowanej stronie internetowej producenta numeru seryjnego lub modelu komputera – do oferty należy dołączyć link strony.</w:t>
            </w:r>
          </w:p>
        </w:tc>
        <w:tc>
          <w:tcPr>
            <w:tcW w:w="1534" w:type="pct"/>
          </w:tcPr>
          <w:p w14:paraId="3BAFBC2E" w14:textId="77777777" w:rsidR="00D529B7" w:rsidRPr="0022012E" w:rsidRDefault="00D529B7" w:rsidP="00D529B7">
            <w:pPr>
              <w:snapToGrid w:val="0"/>
              <w:spacing w:line="276" w:lineRule="auto"/>
              <w:rPr>
                <w:rFonts w:ascii="Tahoma" w:eastAsia="NeoSansPro-Regular" w:hAnsi="Tahoma" w:cs="Tahoma"/>
                <w:sz w:val="20"/>
                <w:szCs w:val="20"/>
              </w:rPr>
            </w:pPr>
          </w:p>
        </w:tc>
      </w:tr>
    </w:tbl>
    <w:p w14:paraId="79E95E52" w14:textId="77777777" w:rsidR="000425FD" w:rsidRDefault="000425FD" w:rsidP="000425FD">
      <w:pPr>
        <w:pStyle w:val="Tekstpodstawowy"/>
        <w:rPr>
          <w:rFonts w:ascii="Tahoma" w:hAnsi="Tahoma" w:cs="Tahoma"/>
          <w:sz w:val="20"/>
          <w:lang w:val="pl-PL"/>
        </w:rPr>
      </w:pPr>
    </w:p>
    <w:p w14:paraId="08D47B29" w14:textId="77777777" w:rsidR="000425FD" w:rsidRPr="00723A51" w:rsidRDefault="000425FD" w:rsidP="00DF091C">
      <w:pPr>
        <w:pStyle w:val="Tretekstu"/>
        <w:numPr>
          <w:ilvl w:val="0"/>
          <w:numId w:val="80"/>
        </w:numPr>
        <w:tabs>
          <w:tab w:val="left" w:pos="0"/>
        </w:tabs>
        <w:rPr>
          <w:rFonts w:ascii="Tahoma" w:hAnsi="Tahoma" w:cs="Tahoma"/>
          <w:b/>
          <w:sz w:val="20"/>
          <w:szCs w:val="20"/>
        </w:rPr>
      </w:pPr>
      <w:r>
        <w:rPr>
          <w:rFonts w:ascii="Tahoma" w:hAnsi="Tahoma" w:cs="Tahoma"/>
          <w:b/>
          <w:sz w:val="20"/>
          <w:szCs w:val="20"/>
        </w:rPr>
        <w:t>Monitor</w:t>
      </w:r>
      <w:r w:rsidRPr="00723A51">
        <w:rPr>
          <w:rFonts w:ascii="Tahoma" w:hAnsi="Tahoma" w:cs="Tahoma"/>
          <w:b/>
          <w:sz w:val="20"/>
          <w:szCs w:val="20"/>
        </w:rPr>
        <w:t xml:space="preserve">  - 1</w:t>
      </w:r>
      <w:r>
        <w:rPr>
          <w:rFonts w:ascii="Tahoma" w:hAnsi="Tahoma" w:cs="Tahoma"/>
          <w:b/>
          <w:sz w:val="20"/>
          <w:szCs w:val="20"/>
        </w:rPr>
        <w:t>8</w:t>
      </w:r>
      <w:r w:rsidRPr="00723A51">
        <w:rPr>
          <w:rFonts w:ascii="Tahoma" w:hAnsi="Tahoma" w:cs="Tahoma"/>
          <w:b/>
          <w:sz w:val="20"/>
          <w:szCs w:val="20"/>
        </w:rPr>
        <w:t xml:space="preserve">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641"/>
        <w:gridCol w:w="4033"/>
        <w:gridCol w:w="5811"/>
        <w:gridCol w:w="4641"/>
      </w:tblGrid>
      <w:tr w:rsidR="000425FD" w:rsidRPr="00260DB7" w14:paraId="4C6F1C36" w14:textId="77777777" w:rsidTr="0040113B">
        <w:trPr>
          <w:tblHeader/>
        </w:trPr>
        <w:tc>
          <w:tcPr>
            <w:tcW w:w="212" w:type="pct"/>
            <w:shd w:val="clear" w:color="auto" w:fill="D9D9D9"/>
            <w:vAlign w:val="center"/>
          </w:tcPr>
          <w:p w14:paraId="5A8581AD" w14:textId="77777777" w:rsidR="000425FD" w:rsidRPr="00260DB7" w:rsidRDefault="000425FD" w:rsidP="002742AF">
            <w:pPr>
              <w:spacing w:line="276" w:lineRule="auto"/>
              <w:jc w:val="center"/>
              <w:rPr>
                <w:rFonts w:ascii="Tahoma" w:hAnsi="Tahoma" w:cs="Tahoma"/>
                <w:b/>
                <w:bCs/>
                <w:sz w:val="20"/>
                <w:szCs w:val="20"/>
              </w:rPr>
            </w:pPr>
            <w:r w:rsidRPr="00260DB7">
              <w:rPr>
                <w:rFonts w:ascii="Tahoma" w:hAnsi="Tahoma" w:cs="Tahoma"/>
                <w:b/>
                <w:bCs/>
                <w:sz w:val="20"/>
                <w:szCs w:val="20"/>
              </w:rPr>
              <w:t>L.p.</w:t>
            </w:r>
          </w:p>
        </w:tc>
        <w:tc>
          <w:tcPr>
            <w:tcW w:w="1333" w:type="pct"/>
            <w:shd w:val="clear" w:color="auto" w:fill="D9D9D9"/>
            <w:vAlign w:val="center"/>
          </w:tcPr>
          <w:p w14:paraId="4ECCA303" w14:textId="77777777" w:rsidR="000425FD" w:rsidRPr="00260DB7" w:rsidRDefault="000425FD" w:rsidP="002742AF">
            <w:pPr>
              <w:spacing w:line="276" w:lineRule="auto"/>
              <w:jc w:val="center"/>
              <w:rPr>
                <w:rFonts w:ascii="Tahoma" w:hAnsi="Tahoma" w:cs="Tahoma"/>
                <w:b/>
                <w:bCs/>
                <w:sz w:val="20"/>
                <w:szCs w:val="20"/>
              </w:rPr>
            </w:pPr>
            <w:r w:rsidRPr="00260DB7">
              <w:rPr>
                <w:rFonts w:ascii="Tahoma" w:hAnsi="Tahoma" w:cs="Tahoma"/>
                <w:b/>
                <w:bCs/>
                <w:sz w:val="20"/>
                <w:szCs w:val="20"/>
              </w:rPr>
              <w:t>Nazwa komponentu</w:t>
            </w:r>
          </w:p>
        </w:tc>
        <w:tc>
          <w:tcPr>
            <w:tcW w:w="1921" w:type="pct"/>
            <w:shd w:val="clear" w:color="auto" w:fill="D9D9D9"/>
            <w:vAlign w:val="center"/>
          </w:tcPr>
          <w:p w14:paraId="1B9689C7" w14:textId="77777777" w:rsidR="000425FD" w:rsidRPr="00260DB7" w:rsidRDefault="000425FD" w:rsidP="002742AF">
            <w:pPr>
              <w:spacing w:line="276" w:lineRule="auto"/>
              <w:jc w:val="center"/>
              <w:rPr>
                <w:rFonts w:ascii="Tahoma" w:hAnsi="Tahoma" w:cs="Tahoma"/>
                <w:b/>
                <w:bCs/>
                <w:sz w:val="20"/>
                <w:szCs w:val="20"/>
              </w:rPr>
            </w:pPr>
            <w:r w:rsidRPr="00260DB7">
              <w:rPr>
                <w:rFonts w:ascii="Tahoma" w:hAnsi="Tahoma" w:cs="Tahoma"/>
                <w:b/>
                <w:bCs/>
                <w:sz w:val="20"/>
                <w:szCs w:val="20"/>
              </w:rPr>
              <w:t>Wymagane minimalne parametry techniczne</w:t>
            </w:r>
          </w:p>
        </w:tc>
        <w:tc>
          <w:tcPr>
            <w:tcW w:w="1534" w:type="pct"/>
            <w:shd w:val="clear" w:color="auto" w:fill="D9D9D9"/>
            <w:vAlign w:val="center"/>
          </w:tcPr>
          <w:p w14:paraId="7930490B" w14:textId="77777777" w:rsidR="000425FD" w:rsidRPr="00260DB7" w:rsidRDefault="000425FD" w:rsidP="002742AF">
            <w:pPr>
              <w:spacing w:line="276" w:lineRule="auto"/>
              <w:jc w:val="center"/>
              <w:rPr>
                <w:rFonts w:ascii="Tahoma" w:hAnsi="Tahoma" w:cs="Tahoma"/>
                <w:b/>
                <w:bCs/>
                <w:sz w:val="20"/>
                <w:szCs w:val="20"/>
              </w:rPr>
            </w:pPr>
            <w:r w:rsidRPr="00260DB7">
              <w:rPr>
                <w:rFonts w:ascii="Tahoma" w:hAnsi="Tahoma" w:cs="Tahoma"/>
                <w:b/>
                <w:sz w:val="20"/>
                <w:szCs w:val="20"/>
              </w:rPr>
              <w:t>Parametry oferowane</w:t>
            </w:r>
            <w:r w:rsidRPr="00260DB7">
              <w:rPr>
                <w:rFonts w:ascii="Tahoma" w:hAnsi="Tahoma" w:cs="Tahoma"/>
                <w:sz w:val="20"/>
                <w:szCs w:val="20"/>
              </w:rPr>
              <w:t>*</w:t>
            </w:r>
          </w:p>
        </w:tc>
      </w:tr>
      <w:tr w:rsidR="000425FD" w:rsidRPr="00260DB7" w14:paraId="0A69D92D" w14:textId="77777777" w:rsidTr="0040113B">
        <w:tc>
          <w:tcPr>
            <w:tcW w:w="212" w:type="pct"/>
          </w:tcPr>
          <w:p w14:paraId="5D9A2F23"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Pr>
          <w:p w14:paraId="7F0F44A7" w14:textId="77777777" w:rsidR="000425FD" w:rsidRPr="00260DB7" w:rsidRDefault="000425FD" w:rsidP="002742AF">
            <w:pPr>
              <w:snapToGrid w:val="0"/>
              <w:spacing w:line="276" w:lineRule="auto"/>
              <w:rPr>
                <w:rFonts w:ascii="Tahoma" w:hAnsi="Tahoma" w:cs="Tahoma"/>
                <w:bCs/>
                <w:sz w:val="20"/>
                <w:szCs w:val="20"/>
              </w:rPr>
            </w:pPr>
            <w:r w:rsidRPr="00260DB7">
              <w:rPr>
                <w:rFonts w:ascii="Tahoma" w:hAnsi="Tahoma" w:cs="Tahoma"/>
                <w:sz w:val="20"/>
                <w:szCs w:val="20"/>
              </w:rPr>
              <w:t>Typ/model/symbol/producent</w:t>
            </w:r>
          </w:p>
        </w:tc>
        <w:tc>
          <w:tcPr>
            <w:tcW w:w="1921" w:type="pct"/>
          </w:tcPr>
          <w:p w14:paraId="07C9ACF0" w14:textId="77777777" w:rsidR="000425FD" w:rsidRPr="00260DB7" w:rsidRDefault="000425FD" w:rsidP="002742AF">
            <w:pPr>
              <w:snapToGrid w:val="0"/>
              <w:spacing w:line="276" w:lineRule="auto"/>
              <w:rPr>
                <w:rFonts w:ascii="Tahoma" w:eastAsia="NeoSansPro-Regular" w:hAnsi="Tahoma" w:cs="Tahoma"/>
                <w:sz w:val="20"/>
                <w:szCs w:val="20"/>
              </w:rPr>
            </w:pPr>
            <w:r w:rsidRPr="00260DB7">
              <w:rPr>
                <w:rFonts w:ascii="Tahoma" w:eastAsia="NeoSansPro-Regular" w:hAnsi="Tahoma" w:cs="Tahoma"/>
                <w:sz w:val="20"/>
                <w:szCs w:val="20"/>
              </w:rPr>
              <w:t>Monitor</w:t>
            </w:r>
          </w:p>
        </w:tc>
        <w:tc>
          <w:tcPr>
            <w:tcW w:w="1534" w:type="pct"/>
          </w:tcPr>
          <w:p w14:paraId="5EFC26D0"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56586F28" w14:textId="77777777" w:rsidTr="0040113B">
        <w:tc>
          <w:tcPr>
            <w:tcW w:w="212" w:type="pct"/>
          </w:tcPr>
          <w:p w14:paraId="19BD3E22"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tcPr>
          <w:p w14:paraId="0C056D54"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Typ ekranu</w:t>
            </w:r>
          </w:p>
        </w:tc>
        <w:tc>
          <w:tcPr>
            <w:tcW w:w="1921" w:type="pct"/>
            <w:tcBorders>
              <w:top w:val="nil"/>
              <w:left w:val="nil"/>
              <w:bottom w:val="single" w:sz="8" w:space="0" w:color="auto"/>
              <w:right w:val="single" w:sz="8" w:space="0" w:color="auto"/>
            </w:tcBorders>
            <w:shd w:val="clear" w:color="000000" w:fill="FFFFFF"/>
            <w:vAlign w:val="center"/>
          </w:tcPr>
          <w:p w14:paraId="473FF43A"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Ekran ciekłokrystaliczny z aktywną matrycą 21,5” (16:9), powłoka antyodblaskowa</w:t>
            </w:r>
          </w:p>
        </w:tc>
        <w:tc>
          <w:tcPr>
            <w:tcW w:w="1534" w:type="pct"/>
          </w:tcPr>
          <w:p w14:paraId="7B891E32"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0CF061EE" w14:textId="77777777" w:rsidTr="0040113B">
        <w:tc>
          <w:tcPr>
            <w:tcW w:w="212" w:type="pct"/>
          </w:tcPr>
          <w:p w14:paraId="19AD2946"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tcPr>
          <w:p w14:paraId="231530CF"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Rozmiar plamki</w:t>
            </w:r>
          </w:p>
        </w:tc>
        <w:tc>
          <w:tcPr>
            <w:tcW w:w="1921" w:type="pct"/>
            <w:tcBorders>
              <w:top w:val="nil"/>
              <w:left w:val="nil"/>
              <w:bottom w:val="single" w:sz="8" w:space="0" w:color="auto"/>
              <w:right w:val="single" w:sz="8" w:space="0" w:color="auto"/>
            </w:tcBorders>
            <w:shd w:val="clear" w:color="auto" w:fill="auto"/>
            <w:vAlign w:val="center"/>
          </w:tcPr>
          <w:p w14:paraId="7EFE2886"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Max 0.255mm</w:t>
            </w:r>
          </w:p>
        </w:tc>
        <w:tc>
          <w:tcPr>
            <w:tcW w:w="1534" w:type="pct"/>
          </w:tcPr>
          <w:p w14:paraId="776586C6"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D529B7" w14:paraId="0BE537E8" w14:textId="77777777" w:rsidTr="00D529B7">
        <w:tc>
          <w:tcPr>
            <w:tcW w:w="212" w:type="pct"/>
            <w:shd w:val="clear" w:color="auto" w:fill="auto"/>
          </w:tcPr>
          <w:p w14:paraId="7CE98EA5" w14:textId="77777777" w:rsidR="000425FD" w:rsidRPr="00D529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tcPr>
          <w:p w14:paraId="27125012" w14:textId="77777777" w:rsidR="000425FD" w:rsidRPr="00D529B7" w:rsidRDefault="000425FD" w:rsidP="002742AF">
            <w:pPr>
              <w:rPr>
                <w:rFonts w:ascii="Tahoma" w:hAnsi="Tahoma" w:cs="Tahoma"/>
                <w:color w:val="000000"/>
                <w:sz w:val="20"/>
                <w:szCs w:val="20"/>
              </w:rPr>
            </w:pPr>
            <w:r w:rsidRPr="00D529B7">
              <w:rPr>
                <w:rFonts w:ascii="Tahoma" w:hAnsi="Tahoma" w:cs="Tahoma"/>
                <w:color w:val="000000"/>
                <w:sz w:val="20"/>
                <w:szCs w:val="20"/>
              </w:rPr>
              <w:t>Jasność</w:t>
            </w:r>
          </w:p>
        </w:tc>
        <w:tc>
          <w:tcPr>
            <w:tcW w:w="1921" w:type="pct"/>
            <w:tcBorders>
              <w:top w:val="nil"/>
              <w:left w:val="nil"/>
              <w:bottom w:val="single" w:sz="8" w:space="0" w:color="auto"/>
              <w:right w:val="single" w:sz="8" w:space="0" w:color="auto"/>
            </w:tcBorders>
            <w:shd w:val="clear" w:color="auto" w:fill="auto"/>
            <w:vAlign w:val="center"/>
          </w:tcPr>
          <w:p w14:paraId="04968D65" w14:textId="77777777" w:rsidR="000425FD" w:rsidRPr="00D529B7" w:rsidRDefault="000425FD" w:rsidP="002742AF">
            <w:pPr>
              <w:rPr>
                <w:rFonts w:ascii="Tahoma" w:hAnsi="Tahoma" w:cs="Tahoma"/>
                <w:color w:val="000000"/>
                <w:sz w:val="20"/>
                <w:szCs w:val="20"/>
              </w:rPr>
            </w:pPr>
            <w:r w:rsidRPr="00D529B7">
              <w:rPr>
                <w:rFonts w:ascii="Tahoma" w:hAnsi="Tahoma" w:cs="Tahoma"/>
                <w:color w:val="000000"/>
                <w:sz w:val="20"/>
                <w:szCs w:val="20"/>
              </w:rPr>
              <w:t>min.250 cd/m2</w:t>
            </w:r>
          </w:p>
        </w:tc>
        <w:tc>
          <w:tcPr>
            <w:tcW w:w="1534" w:type="pct"/>
            <w:shd w:val="clear" w:color="auto" w:fill="auto"/>
          </w:tcPr>
          <w:p w14:paraId="1EBB20C7" w14:textId="77777777" w:rsidR="000425FD" w:rsidRPr="00D529B7" w:rsidRDefault="000425FD" w:rsidP="002742AF">
            <w:pPr>
              <w:snapToGrid w:val="0"/>
              <w:spacing w:line="276" w:lineRule="auto"/>
              <w:rPr>
                <w:rFonts w:ascii="Tahoma" w:eastAsia="NeoSansPro-Regular" w:hAnsi="Tahoma" w:cs="Tahoma"/>
                <w:sz w:val="20"/>
                <w:szCs w:val="20"/>
              </w:rPr>
            </w:pPr>
          </w:p>
        </w:tc>
      </w:tr>
      <w:tr w:rsidR="000425FD" w:rsidRPr="00260DB7" w14:paraId="381441A2" w14:textId="77777777" w:rsidTr="0040113B">
        <w:tc>
          <w:tcPr>
            <w:tcW w:w="212" w:type="pct"/>
          </w:tcPr>
          <w:p w14:paraId="739E68F0"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tcPr>
          <w:p w14:paraId="1F2CBF18"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Kontrast</w:t>
            </w:r>
          </w:p>
        </w:tc>
        <w:tc>
          <w:tcPr>
            <w:tcW w:w="1921" w:type="pct"/>
            <w:tcBorders>
              <w:top w:val="nil"/>
              <w:left w:val="nil"/>
              <w:bottom w:val="single" w:sz="8" w:space="0" w:color="auto"/>
              <w:right w:val="single" w:sz="8" w:space="0" w:color="auto"/>
            </w:tcBorders>
            <w:shd w:val="clear" w:color="auto" w:fill="auto"/>
            <w:vAlign w:val="center"/>
          </w:tcPr>
          <w:p w14:paraId="12ABB198"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1000:1 (typowy), 4mln:1 (dynamiczny)</w:t>
            </w:r>
          </w:p>
        </w:tc>
        <w:tc>
          <w:tcPr>
            <w:tcW w:w="1534" w:type="pct"/>
          </w:tcPr>
          <w:p w14:paraId="5FC8DEB2"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4854E1CF" w14:textId="77777777" w:rsidTr="0040113B">
        <w:tc>
          <w:tcPr>
            <w:tcW w:w="212" w:type="pct"/>
          </w:tcPr>
          <w:p w14:paraId="7C26BE10"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tcPr>
          <w:p w14:paraId="75566053"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Kąty widzenia (pion/poziom)</w:t>
            </w:r>
          </w:p>
        </w:tc>
        <w:tc>
          <w:tcPr>
            <w:tcW w:w="1921" w:type="pct"/>
            <w:tcBorders>
              <w:top w:val="nil"/>
              <w:left w:val="nil"/>
              <w:bottom w:val="single" w:sz="8" w:space="0" w:color="auto"/>
              <w:right w:val="single" w:sz="8" w:space="0" w:color="auto"/>
            </w:tcBorders>
            <w:shd w:val="clear" w:color="auto" w:fill="auto"/>
            <w:vAlign w:val="center"/>
          </w:tcPr>
          <w:p w14:paraId="0DBA3B61"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178/178 stopni</w:t>
            </w:r>
          </w:p>
        </w:tc>
        <w:tc>
          <w:tcPr>
            <w:tcW w:w="1534" w:type="pct"/>
          </w:tcPr>
          <w:p w14:paraId="3C84A904"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1B7477B5" w14:textId="77777777" w:rsidTr="0040113B">
        <w:tc>
          <w:tcPr>
            <w:tcW w:w="212" w:type="pct"/>
          </w:tcPr>
          <w:p w14:paraId="7B67967E"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tcPr>
          <w:p w14:paraId="500546E0"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Czas reakcji matrycy</w:t>
            </w:r>
          </w:p>
        </w:tc>
        <w:tc>
          <w:tcPr>
            <w:tcW w:w="1921" w:type="pct"/>
            <w:tcBorders>
              <w:top w:val="nil"/>
              <w:left w:val="nil"/>
              <w:bottom w:val="single" w:sz="8" w:space="0" w:color="auto"/>
              <w:right w:val="single" w:sz="8" w:space="0" w:color="auto"/>
            </w:tcBorders>
            <w:shd w:val="clear" w:color="auto" w:fill="auto"/>
            <w:vAlign w:val="center"/>
          </w:tcPr>
          <w:p w14:paraId="757CD6D0"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Max 6 ms (gray to gray)</w:t>
            </w:r>
          </w:p>
        </w:tc>
        <w:tc>
          <w:tcPr>
            <w:tcW w:w="1534" w:type="pct"/>
          </w:tcPr>
          <w:p w14:paraId="5149E8CA"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1D8CE032" w14:textId="77777777" w:rsidTr="0040113B">
        <w:tc>
          <w:tcPr>
            <w:tcW w:w="212" w:type="pct"/>
          </w:tcPr>
          <w:p w14:paraId="5E212AED"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tcPr>
          <w:p w14:paraId="3978AD93"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Rozdzielczość maksymalna</w:t>
            </w:r>
          </w:p>
        </w:tc>
        <w:tc>
          <w:tcPr>
            <w:tcW w:w="1921" w:type="pct"/>
            <w:tcBorders>
              <w:top w:val="nil"/>
              <w:left w:val="nil"/>
              <w:bottom w:val="single" w:sz="8" w:space="0" w:color="auto"/>
              <w:right w:val="single" w:sz="8" w:space="0" w:color="auto"/>
            </w:tcBorders>
            <w:shd w:val="clear" w:color="auto" w:fill="auto"/>
            <w:vAlign w:val="center"/>
          </w:tcPr>
          <w:p w14:paraId="65A7B452"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1920 x 1080 at 60Hz</w:t>
            </w:r>
          </w:p>
        </w:tc>
        <w:tc>
          <w:tcPr>
            <w:tcW w:w="1534" w:type="pct"/>
          </w:tcPr>
          <w:p w14:paraId="6DBD9869"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2F5AD134" w14:textId="77777777" w:rsidTr="0040113B">
        <w:tc>
          <w:tcPr>
            <w:tcW w:w="212" w:type="pct"/>
          </w:tcPr>
          <w:p w14:paraId="40818EF1"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right w:val="single" w:sz="8" w:space="0" w:color="auto"/>
            </w:tcBorders>
            <w:shd w:val="clear" w:color="auto" w:fill="auto"/>
          </w:tcPr>
          <w:p w14:paraId="455596E8"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Gamy koloru</w:t>
            </w:r>
          </w:p>
        </w:tc>
        <w:tc>
          <w:tcPr>
            <w:tcW w:w="1921" w:type="pct"/>
            <w:tcBorders>
              <w:top w:val="nil"/>
              <w:left w:val="nil"/>
              <w:right w:val="single" w:sz="8" w:space="0" w:color="auto"/>
            </w:tcBorders>
            <w:shd w:val="clear" w:color="auto" w:fill="auto"/>
            <w:vAlign w:val="center"/>
          </w:tcPr>
          <w:p w14:paraId="7F8B1692"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min. 82% (CIE 1976)</w:t>
            </w:r>
          </w:p>
          <w:p w14:paraId="15EDEC82"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min. 72% (CIE 1931)</w:t>
            </w:r>
          </w:p>
        </w:tc>
        <w:tc>
          <w:tcPr>
            <w:tcW w:w="1534" w:type="pct"/>
          </w:tcPr>
          <w:p w14:paraId="6396E84E"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012E2EE3" w14:textId="77777777" w:rsidTr="0040113B">
        <w:tc>
          <w:tcPr>
            <w:tcW w:w="212" w:type="pct"/>
          </w:tcPr>
          <w:p w14:paraId="4A187BB3"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tcPr>
          <w:p w14:paraId="284E6AA1"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Obracanie w pionie</w:t>
            </w:r>
          </w:p>
        </w:tc>
        <w:tc>
          <w:tcPr>
            <w:tcW w:w="1921" w:type="pct"/>
            <w:tcBorders>
              <w:top w:val="nil"/>
              <w:left w:val="nil"/>
              <w:bottom w:val="single" w:sz="8" w:space="0" w:color="auto"/>
              <w:right w:val="single" w:sz="8" w:space="0" w:color="auto"/>
            </w:tcBorders>
            <w:shd w:val="clear" w:color="auto" w:fill="auto"/>
            <w:vAlign w:val="center"/>
          </w:tcPr>
          <w:p w14:paraId="635D6BD7"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TAK</w:t>
            </w:r>
          </w:p>
        </w:tc>
        <w:tc>
          <w:tcPr>
            <w:tcW w:w="1534" w:type="pct"/>
          </w:tcPr>
          <w:p w14:paraId="11FF10A4"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5E95FA7C" w14:textId="77777777" w:rsidTr="0040113B">
        <w:tc>
          <w:tcPr>
            <w:tcW w:w="212" w:type="pct"/>
          </w:tcPr>
          <w:p w14:paraId="63C95CA1"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tcPr>
          <w:p w14:paraId="3EF38619"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Pochylenie monitora</w:t>
            </w:r>
          </w:p>
        </w:tc>
        <w:tc>
          <w:tcPr>
            <w:tcW w:w="1921" w:type="pct"/>
            <w:tcBorders>
              <w:top w:val="nil"/>
              <w:left w:val="nil"/>
              <w:bottom w:val="single" w:sz="8" w:space="0" w:color="auto"/>
              <w:right w:val="single" w:sz="8" w:space="0" w:color="auto"/>
            </w:tcBorders>
            <w:shd w:val="clear" w:color="auto" w:fill="auto"/>
            <w:vAlign w:val="center"/>
          </w:tcPr>
          <w:p w14:paraId="1F6C4AD2"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W zakresie min. 25 stopni</w:t>
            </w:r>
          </w:p>
        </w:tc>
        <w:tc>
          <w:tcPr>
            <w:tcW w:w="1534" w:type="pct"/>
          </w:tcPr>
          <w:p w14:paraId="187F16AF"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58E3F2C4" w14:textId="77777777" w:rsidTr="0040113B">
        <w:tc>
          <w:tcPr>
            <w:tcW w:w="212" w:type="pct"/>
          </w:tcPr>
          <w:p w14:paraId="3AB748C1"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tcPr>
          <w:p w14:paraId="246EE88F"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Wydłużenie w pionie</w:t>
            </w:r>
          </w:p>
        </w:tc>
        <w:tc>
          <w:tcPr>
            <w:tcW w:w="1921" w:type="pct"/>
            <w:tcBorders>
              <w:top w:val="nil"/>
              <w:left w:val="nil"/>
              <w:bottom w:val="single" w:sz="8" w:space="0" w:color="auto"/>
              <w:right w:val="single" w:sz="8" w:space="0" w:color="auto"/>
            </w:tcBorders>
            <w:shd w:val="clear" w:color="auto" w:fill="auto"/>
            <w:vAlign w:val="center"/>
          </w:tcPr>
          <w:p w14:paraId="4DDC84A0"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Tak, min 130 mm</w:t>
            </w:r>
          </w:p>
        </w:tc>
        <w:tc>
          <w:tcPr>
            <w:tcW w:w="1534" w:type="pct"/>
          </w:tcPr>
          <w:p w14:paraId="1FD8BD54"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5C47A96F" w14:textId="77777777" w:rsidTr="0040113B">
        <w:tc>
          <w:tcPr>
            <w:tcW w:w="212" w:type="pct"/>
          </w:tcPr>
          <w:p w14:paraId="3BE52C55"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tcPr>
          <w:p w14:paraId="61E29EA1"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Bezpieczeństwo</w:t>
            </w:r>
          </w:p>
        </w:tc>
        <w:tc>
          <w:tcPr>
            <w:tcW w:w="1921" w:type="pct"/>
            <w:tcBorders>
              <w:top w:val="nil"/>
              <w:left w:val="nil"/>
              <w:bottom w:val="single" w:sz="8" w:space="0" w:color="auto"/>
              <w:right w:val="single" w:sz="8" w:space="0" w:color="auto"/>
            </w:tcBorders>
            <w:shd w:val="clear" w:color="auto" w:fill="auto"/>
            <w:vAlign w:val="center"/>
          </w:tcPr>
          <w:p w14:paraId="4DEC79F4"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Monitor musi być wyposażony w tzw. Kensington Slot</w:t>
            </w:r>
          </w:p>
        </w:tc>
        <w:tc>
          <w:tcPr>
            <w:tcW w:w="1534" w:type="pct"/>
          </w:tcPr>
          <w:p w14:paraId="040F5BF6"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14FF0400" w14:textId="77777777" w:rsidTr="0040113B">
        <w:tc>
          <w:tcPr>
            <w:tcW w:w="212" w:type="pct"/>
          </w:tcPr>
          <w:p w14:paraId="443BE296"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tcPr>
          <w:p w14:paraId="48707779"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Złącze</w:t>
            </w:r>
          </w:p>
        </w:tc>
        <w:tc>
          <w:tcPr>
            <w:tcW w:w="1921" w:type="pct"/>
            <w:tcBorders>
              <w:top w:val="nil"/>
              <w:left w:val="nil"/>
              <w:bottom w:val="single" w:sz="8" w:space="0" w:color="auto"/>
              <w:right w:val="single" w:sz="8" w:space="0" w:color="auto"/>
            </w:tcBorders>
            <w:shd w:val="clear" w:color="auto" w:fill="auto"/>
            <w:vAlign w:val="center"/>
          </w:tcPr>
          <w:p w14:paraId="1DA434C7"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1x DisplayPort, 1 x HDMI, 1 x VGA, 3X USB 3.0,</w:t>
            </w:r>
          </w:p>
        </w:tc>
        <w:tc>
          <w:tcPr>
            <w:tcW w:w="1534" w:type="pct"/>
          </w:tcPr>
          <w:p w14:paraId="3F896546"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1FB70558" w14:textId="77777777" w:rsidTr="00861D38">
        <w:tc>
          <w:tcPr>
            <w:tcW w:w="212" w:type="pct"/>
            <w:vMerge w:val="restart"/>
          </w:tcPr>
          <w:p w14:paraId="1649381D"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vMerge w:val="restart"/>
            <w:tcBorders>
              <w:top w:val="nil"/>
              <w:left w:val="single" w:sz="8" w:space="0" w:color="auto"/>
              <w:right w:val="single" w:sz="8" w:space="0" w:color="auto"/>
            </w:tcBorders>
            <w:shd w:val="clear" w:color="auto" w:fill="auto"/>
          </w:tcPr>
          <w:p w14:paraId="11FA6849"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Gwarancja</w:t>
            </w:r>
          </w:p>
        </w:tc>
        <w:tc>
          <w:tcPr>
            <w:tcW w:w="1921" w:type="pct"/>
            <w:vMerge w:val="restart"/>
            <w:tcBorders>
              <w:top w:val="nil"/>
              <w:left w:val="nil"/>
              <w:right w:val="single" w:sz="8" w:space="0" w:color="auto"/>
            </w:tcBorders>
            <w:shd w:val="clear" w:color="auto" w:fill="auto"/>
            <w:vAlign w:val="center"/>
          </w:tcPr>
          <w:p w14:paraId="4E7F7164" w14:textId="77777777" w:rsidR="000425FD" w:rsidRPr="00260DB7" w:rsidRDefault="000425FD" w:rsidP="002742AF">
            <w:pPr>
              <w:jc w:val="both"/>
              <w:rPr>
                <w:rFonts w:ascii="Tahoma" w:hAnsi="Tahoma" w:cs="Tahoma"/>
                <w:color w:val="000000"/>
                <w:sz w:val="20"/>
                <w:szCs w:val="20"/>
              </w:rPr>
            </w:pPr>
            <w:r w:rsidRPr="00260DB7">
              <w:rPr>
                <w:rFonts w:ascii="Tahoma" w:hAnsi="Tahoma" w:cs="Tahoma"/>
                <w:color w:val="000000"/>
                <w:sz w:val="20"/>
                <w:szCs w:val="20"/>
              </w:rPr>
              <w:t>Minim</w:t>
            </w:r>
            <w:r w:rsidR="00861D38">
              <w:rPr>
                <w:rFonts w:ascii="Tahoma" w:hAnsi="Tahoma" w:cs="Tahoma"/>
                <w:color w:val="000000"/>
                <w:sz w:val="20"/>
                <w:szCs w:val="20"/>
              </w:rPr>
              <w:t>um 3 lata na miejscu u klienta.</w:t>
            </w:r>
          </w:p>
          <w:p w14:paraId="0A2DDE00" w14:textId="77777777" w:rsidR="000425FD" w:rsidRPr="00260DB7" w:rsidRDefault="000425FD" w:rsidP="002742AF">
            <w:pPr>
              <w:jc w:val="both"/>
              <w:rPr>
                <w:rFonts w:ascii="Tahoma" w:hAnsi="Tahoma" w:cs="Tahoma"/>
                <w:color w:val="000000"/>
                <w:sz w:val="20"/>
                <w:szCs w:val="20"/>
              </w:rPr>
            </w:pPr>
            <w:r w:rsidRPr="00260DB7">
              <w:rPr>
                <w:rFonts w:ascii="Tahoma" w:hAnsi="Tahoma" w:cs="Tahoma"/>
                <w:color w:val="000000"/>
                <w:sz w:val="20"/>
                <w:szCs w:val="20"/>
              </w:rPr>
              <w:t>Czas reakcji serwisu - do końca następnego dnia roboczego</w:t>
            </w:r>
          </w:p>
          <w:p w14:paraId="1CAA6338" w14:textId="77777777" w:rsidR="000425FD" w:rsidRPr="00260DB7" w:rsidRDefault="000425FD" w:rsidP="002742AF">
            <w:pPr>
              <w:jc w:val="both"/>
              <w:rPr>
                <w:rFonts w:ascii="Tahoma" w:hAnsi="Tahoma" w:cs="Tahoma"/>
                <w:color w:val="000000"/>
                <w:sz w:val="20"/>
                <w:szCs w:val="20"/>
              </w:rPr>
            </w:pPr>
            <w:r w:rsidRPr="00260DB7">
              <w:rPr>
                <w:rFonts w:ascii="Tahoma" w:hAnsi="Tahoma" w:cs="Tahoma"/>
                <w:color w:val="000000"/>
                <w:sz w:val="20"/>
                <w:szCs w:val="20"/>
              </w:rPr>
              <w:t xml:space="preserve">Firma serwisująca musi posiadać ISO 9001:2008 na świadczenie usług serwisowych oraz posiadać autoryzacje producenta– dokumenty potwierdzające </w:t>
            </w:r>
            <w:r w:rsidR="00861D38">
              <w:rPr>
                <w:rFonts w:ascii="Tahoma" w:hAnsi="Tahoma" w:cs="Tahoma"/>
                <w:color w:val="000000"/>
                <w:sz w:val="20"/>
                <w:szCs w:val="20"/>
              </w:rPr>
              <w:t>należy złożyć na pisemne wezwanie Zamawiającego.</w:t>
            </w:r>
          </w:p>
          <w:p w14:paraId="4FAD1E2E" w14:textId="77777777" w:rsidR="000425FD" w:rsidRPr="00260DB7" w:rsidRDefault="000425FD" w:rsidP="002742AF">
            <w:pPr>
              <w:jc w:val="both"/>
              <w:rPr>
                <w:rFonts w:ascii="Tahoma" w:hAnsi="Tahoma" w:cs="Tahoma"/>
                <w:color w:val="000000"/>
                <w:sz w:val="20"/>
                <w:szCs w:val="20"/>
              </w:rPr>
            </w:pPr>
            <w:r w:rsidRPr="00260DB7">
              <w:rPr>
                <w:rFonts w:ascii="Tahoma" w:hAnsi="Tahoma" w:cs="Tahoma"/>
                <w:color w:val="000000"/>
                <w:sz w:val="20"/>
                <w:szCs w:val="20"/>
              </w:rPr>
              <w:t>Oświadczenie producenta monitora, że w przypadku nie wywiązywania się z obowiązków gwarancyjnych oferenta lub firmy serwisującej, przejmie na siebie wszelkie zob</w:t>
            </w:r>
            <w:r w:rsidR="00861D38">
              <w:rPr>
                <w:rFonts w:ascii="Tahoma" w:hAnsi="Tahoma" w:cs="Tahoma"/>
                <w:color w:val="000000"/>
                <w:sz w:val="20"/>
                <w:szCs w:val="20"/>
              </w:rPr>
              <w:t>owiązania związane z serwisem – należy złożyć na pisemne wezwanie Zamawiającego.</w:t>
            </w:r>
          </w:p>
        </w:tc>
        <w:tc>
          <w:tcPr>
            <w:tcW w:w="1534" w:type="pct"/>
          </w:tcPr>
          <w:p w14:paraId="3F6BA573"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7142ABDE" w14:textId="77777777" w:rsidTr="0040113B">
        <w:tc>
          <w:tcPr>
            <w:tcW w:w="212" w:type="pct"/>
            <w:vMerge/>
          </w:tcPr>
          <w:p w14:paraId="4B54CF45"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vMerge/>
            <w:tcBorders>
              <w:left w:val="single" w:sz="8" w:space="0" w:color="auto"/>
              <w:right w:val="single" w:sz="8" w:space="0" w:color="auto"/>
            </w:tcBorders>
          </w:tcPr>
          <w:p w14:paraId="0FA05CCA" w14:textId="77777777" w:rsidR="000425FD" w:rsidRPr="00260DB7" w:rsidRDefault="000425FD" w:rsidP="002742AF">
            <w:pPr>
              <w:rPr>
                <w:rFonts w:ascii="Tahoma" w:hAnsi="Tahoma" w:cs="Tahoma"/>
                <w:color w:val="000000"/>
                <w:sz w:val="20"/>
                <w:szCs w:val="20"/>
              </w:rPr>
            </w:pPr>
          </w:p>
        </w:tc>
        <w:tc>
          <w:tcPr>
            <w:tcW w:w="1921" w:type="pct"/>
            <w:vMerge/>
            <w:tcBorders>
              <w:left w:val="nil"/>
              <w:right w:val="single" w:sz="8" w:space="0" w:color="auto"/>
            </w:tcBorders>
            <w:shd w:val="clear" w:color="auto" w:fill="auto"/>
            <w:vAlign w:val="center"/>
          </w:tcPr>
          <w:p w14:paraId="1614793E" w14:textId="77777777" w:rsidR="000425FD" w:rsidRPr="00260DB7" w:rsidRDefault="000425FD" w:rsidP="002742AF">
            <w:pPr>
              <w:jc w:val="both"/>
              <w:rPr>
                <w:rFonts w:ascii="Tahoma" w:hAnsi="Tahoma" w:cs="Tahoma"/>
                <w:color w:val="000000"/>
                <w:sz w:val="20"/>
                <w:szCs w:val="20"/>
              </w:rPr>
            </w:pPr>
          </w:p>
        </w:tc>
        <w:tc>
          <w:tcPr>
            <w:tcW w:w="1534" w:type="pct"/>
          </w:tcPr>
          <w:p w14:paraId="2A7BFA6B"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5F641289" w14:textId="77777777" w:rsidTr="00861D38">
        <w:tc>
          <w:tcPr>
            <w:tcW w:w="212" w:type="pct"/>
            <w:vMerge/>
          </w:tcPr>
          <w:p w14:paraId="25C84B0D"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vMerge/>
            <w:tcBorders>
              <w:left w:val="single" w:sz="8" w:space="0" w:color="auto"/>
              <w:right w:val="single" w:sz="8" w:space="0" w:color="auto"/>
            </w:tcBorders>
          </w:tcPr>
          <w:p w14:paraId="0FF3FEAD" w14:textId="77777777" w:rsidR="000425FD" w:rsidRPr="00260DB7" w:rsidRDefault="000425FD" w:rsidP="002742AF">
            <w:pPr>
              <w:rPr>
                <w:rFonts w:ascii="Tahoma" w:hAnsi="Tahoma" w:cs="Tahoma"/>
                <w:color w:val="000000"/>
                <w:sz w:val="20"/>
                <w:szCs w:val="20"/>
              </w:rPr>
            </w:pPr>
          </w:p>
        </w:tc>
        <w:tc>
          <w:tcPr>
            <w:tcW w:w="1921" w:type="pct"/>
            <w:vMerge/>
            <w:tcBorders>
              <w:left w:val="nil"/>
              <w:right w:val="single" w:sz="8" w:space="0" w:color="auto"/>
            </w:tcBorders>
            <w:shd w:val="clear" w:color="auto" w:fill="auto"/>
            <w:vAlign w:val="center"/>
          </w:tcPr>
          <w:p w14:paraId="1E7DFB3B" w14:textId="77777777" w:rsidR="000425FD" w:rsidRPr="00260DB7" w:rsidRDefault="000425FD" w:rsidP="002742AF">
            <w:pPr>
              <w:jc w:val="both"/>
              <w:rPr>
                <w:rFonts w:ascii="Tahoma" w:hAnsi="Tahoma" w:cs="Tahoma"/>
                <w:color w:val="000000"/>
                <w:sz w:val="20"/>
                <w:szCs w:val="20"/>
              </w:rPr>
            </w:pPr>
          </w:p>
        </w:tc>
        <w:tc>
          <w:tcPr>
            <w:tcW w:w="1534" w:type="pct"/>
          </w:tcPr>
          <w:p w14:paraId="621BCBBE"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76ED24C2" w14:textId="77777777" w:rsidTr="00861D38">
        <w:tc>
          <w:tcPr>
            <w:tcW w:w="212" w:type="pct"/>
            <w:vMerge/>
          </w:tcPr>
          <w:p w14:paraId="1D27FBCC"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vMerge/>
            <w:tcBorders>
              <w:left w:val="single" w:sz="8" w:space="0" w:color="auto"/>
              <w:bottom w:val="single" w:sz="8" w:space="0" w:color="000000"/>
              <w:right w:val="single" w:sz="8" w:space="0" w:color="auto"/>
            </w:tcBorders>
          </w:tcPr>
          <w:p w14:paraId="21F37569" w14:textId="77777777" w:rsidR="000425FD" w:rsidRPr="00260DB7" w:rsidRDefault="000425FD" w:rsidP="002742AF">
            <w:pPr>
              <w:rPr>
                <w:rFonts w:ascii="Tahoma" w:hAnsi="Tahoma" w:cs="Tahoma"/>
                <w:color w:val="000000"/>
                <w:sz w:val="20"/>
                <w:szCs w:val="20"/>
              </w:rPr>
            </w:pPr>
          </w:p>
        </w:tc>
        <w:tc>
          <w:tcPr>
            <w:tcW w:w="1921" w:type="pct"/>
            <w:vMerge/>
            <w:tcBorders>
              <w:left w:val="nil"/>
              <w:bottom w:val="single" w:sz="8" w:space="0" w:color="auto"/>
              <w:right w:val="single" w:sz="8" w:space="0" w:color="auto"/>
            </w:tcBorders>
            <w:shd w:val="clear" w:color="auto" w:fill="auto"/>
            <w:vAlign w:val="center"/>
          </w:tcPr>
          <w:p w14:paraId="13EC0EBF" w14:textId="77777777" w:rsidR="000425FD" w:rsidRPr="00260DB7" w:rsidRDefault="000425FD" w:rsidP="002742AF">
            <w:pPr>
              <w:jc w:val="both"/>
              <w:rPr>
                <w:rFonts w:ascii="Tahoma" w:hAnsi="Tahoma" w:cs="Tahoma"/>
                <w:color w:val="000000"/>
                <w:sz w:val="20"/>
                <w:szCs w:val="20"/>
              </w:rPr>
            </w:pPr>
          </w:p>
        </w:tc>
        <w:tc>
          <w:tcPr>
            <w:tcW w:w="1534" w:type="pct"/>
          </w:tcPr>
          <w:p w14:paraId="61FE6171"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70855510" w14:textId="77777777" w:rsidTr="0040113B">
        <w:tc>
          <w:tcPr>
            <w:tcW w:w="212" w:type="pct"/>
            <w:vMerge w:val="restart"/>
          </w:tcPr>
          <w:p w14:paraId="02A81839"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vMerge w:val="restart"/>
            <w:tcBorders>
              <w:top w:val="nil"/>
              <w:left w:val="single" w:sz="8" w:space="0" w:color="auto"/>
              <w:right w:val="single" w:sz="8" w:space="0" w:color="auto"/>
            </w:tcBorders>
            <w:shd w:val="clear" w:color="auto" w:fill="auto"/>
          </w:tcPr>
          <w:p w14:paraId="05B5EBFF"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Inne</w:t>
            </w:r>
          </w:p>
        </w:tc>
        <w:tc>
          <w:tcPr>
            <w:tcW w:w="1921" w:type="pct"/>
            <w:vMerge w:val="restart"/>
            <w:tcBorders>
              <w:top w:val="nil"/>
              <w:left w:val="nil"/>
              <w:right w:val="single" w:sz="8" w:space="0" w:color="auto"/>
            </w:tcBorders>
            <w:shd w:val="clear" w:color="auto" w:fill="auto"/>
            <w:vAlign w:val="center"/>
          </w:tcPr>
          <w:p w14:paraId="2F2B4C57" w14:textId="77777777" w:rsidR="000425FD" w:rsidRPr="00260DB7" w:rsidRDefault="000425FD" w:rsidP="002742AF">
            <w:pPr>
              <w:jc w:val="both"/>
              <w:rPr>
                <w:rFonts w:ascii="Tahoma" w:hAnsi="Tahoma" w:cs="Tahoma"/>
                <w:color w:val="000000"/>
                <w:sz w:val="20"/>
                <w:szCs w:val="20"/>
              </w:rPr>
            </w:pPr>
            <w:r w:rsidRPr="00260DB7">
              <w:rPr>
                <w:rFonts w:ascii="Tahoma" w:hAnsi="Tahoma" w:cs="Tahoma"/>
                <w:color w:val="000000"/>
                <w:sz w:val="20"/>
                <w:szCs w:val="20"/>
              </w:rPr>
              <w:t>Zdejmowana podstawa oraz otwory montażowe w obudowie VESA 100mm</w:t>
            </w:r>
          </w:p>
          <w:p w14:paraId="2B1C60A4" w14:textId="77777777" w:rsidR="000425FD" w:rsidRPr="00260DB7" w:rsidRDefault="000425FD" w:rsidP="002742AF">
            <w:pPr>
              <w:rPr>
                <w:rFonts w:ascii="Tahoma" w:hAnsi="Tahoma" w:cs="Tahoma"/>
                <w:color w:val="000000"/>
                <w:sz w:val="20"/>
                <w:szCs w:val="20"/>
              </w:rPr>
            </w:pPr>
            <w:r w:rsidRPr="00260DB7">
              <w:rPr>
                <w:rFonts w:ascii="Tahoma" w:hAnsi="Tahoma" w:cs="Tahoma"/>
                <w:color w:val="000000"/>
                <w:sz w:val="20"/>
                <w:szCs w:val="20"/>
              </w:rPr>
              <w:t>Głośniki wbudowane lub dedykowane głośniki producenta monitora podłączane do obudowy w formie listwy głośnikowej</w:t>
            </w:r>
          </w:p>
        </w:tc>
        <w:tc>
          <w:tcPr>
            <w:tcW w:w="1534" w:type="pct"/>
          </w:tcPr>
          <w:p w14:paraId="7AB44343" w14:textId="77777777" w:rsidR="000425FD" w:rsidRPr="00260DB7" w:rsidRDefault="000425FD" w:rsidP="002742AF">
            <w:pPr>
              <w:snapToGrid w:val="0"/>
              <w:spacing w:line="276" w:lineRule="auto"/>
              <w:rPr>
                <w:rFonts w:ascii="Tahoma" w:eastAsia="NeoSansPro-Regular" w:hAnsi="Tahoma" w:cs="Tahoma"/>
                <w:sz w:val="20"/>
                <w:szCs w:val="20"/>
              </w:rPr>
            </w:pPr>
          </w:p>
        </w:tc>
      </w:tr>
      <w:tr w:rsidR="000425FD" w:rsidRPr="00260DB7" w14:paraId="0AB425C4" w14:textId="77777777" w:rsidTr="0040113B">
        <w:tc>
          <w:tcPr>
            <w:tcW w:w="212" w:type="pct"/>
            <w:vMerge/>
          </w:tcPr>
          <w:p w14:paraId="461D48D0" w14:textId="77777777" w:rsidR="000425FD" w:rsidRPr="00260DB7" w:rsidRDefault="000425FD" w:rsidP="00DF091C">
            <w:pPr>
              <w:pStyle w:val="Akapitzlist"/>
              <w:numPr>
                <w:ilvl w:val="0"/>
                <w:numId w:val="74"/>
              </w:numPr>
              <w:snapToGrid w:val="0"/>
              <w:spacing w:line="276" w:lineRule="auto"/>
              <w:rPr>
                <w:rFonts w:ascii="Tahoma" w:hAnsi="Tahoma" w:cs="Tahoma"/>
                <w:bCs/>
                <w:sz w:val="20"/>
                <w:szCs w:val="20"/>
              </w:rPr>
            </w:pPr>
          </w:p>
        </w:tc>
        <w:tc>
          <w:tcPr>
            <w:tcW w:w="1333" w:type="pct"/>
            <w:vMerge/>
            <w:tcBorders>
              <w:left w:val="single" w:sz="8" w:space="0" w:color="auto"/>
              <w:bottom w:val="single" w:sz="8" w:space="0" w:color="000000"/>
              <w:right w:val="single" w:sz="8" w:space="0" w:color="auto"/>
            </w:tcBorders>
            <w:vAlign w:val="center"/>
          </w:tcPr>
          <w:p w14:paraId="6C7F3318" w14:textId="77777777" w:rsidR="000425FD" w:rsidRPr="00260DB7" w:rsidRDefault="000425FD" w:rsidP="002742AF">
            <w:pPr>
              <w:rPr>
                <w:rFonts w:ascii="Tahoma" w:hAnsi="Tahoma" w:cs="Tahoma"/>
                <w:color w:val="000000"/>
                <w:sz w:val="20"/>
                <w:szCs w:val="20"/>
              </w:rPr>
            </w:pPr>
          </w:p>
        </w:tc>
        <w:tc>
          <w:tcPr>
            <w:tcW w:w="1921" w:type="pct"/>
            <w:vMerge/>
            <w:tcBorders>
              <w:left w:val="nil"/>
              <w:bottom w:val="single" w:sz="8" w:space="0" w:color="auto"/>
              <w:right w:val="single" w:sz="8" w:space="0" w:color="auto"/>
            </w:tcBorders>
            <w:shd w:val="clear" w:color="auto" w:fill="auto"/>
            <w:vAlign w:val="center"/>
          </w:tcPr>
          <w:p w14:paraId="66D81042" w14:textId="77777777" w:rsidR="000425FD" w:rsidRPr="00260DB7" w:rsidRDefault="000425FD" w:rsidP="002742AF">
            <w:pPr>
              <w:rPr>
                <w:rFonts w:ascii="Tahoma" w:hAnsi="Tahoma" w:cs="Tahoma"/>
                <w:color w:val="000000"/>
                <w:sz w:val="20"/>
                <w:szCs w:val="20"/>
              </w:rPr>
            </w:pPr>
          </w:p>
        </w:tc>
        <w:tc>
          <w:tcPr>
            <w:tcW w:w="1534" w:type="pct"/>
          </w:tcPr>
          <w:p w14:paraId="09F4AD97" w14:textId="77777777" w:rsidR="000425FD" w:rsidRPr="00260DB7" w:rsidRDefault="000425FD" w:rsidP="002742AF">
            <w:pPr>
              <w:snapToGrid w:val="0"/>
              <w:spacing w:line="276" w:lineRule="auto"/>
              <w:rPr>
                <w:rFonts w:ascii="Tahoma" w:eastAsia="NeoSansPro-Regular" w:hAnsi="Tahoma" w:cs="Tahoma"/>
                <w:sz w:val="20"/>
                <w:szCs w:val="20"/>
              </w:rPr>
            </w:pPr>
          </w:p>
        </w:tc>
      </w:tr>
    </w:tbl>
    <w:p w14:paraId="3C19949D" w14:textId="567B2A97" w:rsidR="000425FD" w:rsidRDefault="000425FD" w:rsidP="000425FD">
      <w:pPr>
        <w:pStyle w:val="Tekstpodstawowy"/>
        <w:rPr>
          <w:rFonts w:ascii="Tahoma" w:hAnsi="Tahoma" w:cs="Tahoma"/>
          <w:sz w:val="20"/>
          <w:lang w:val="pl-PL"/>
        </w:rPr>
      </w:pPr>
    </w:p>
    <w:p w14:paraId="4E1DB739" w14:textId="27F073E3" w:rsidR="0098424C" w:rsidRDefault="0098424C" w:rsidP="000425FD">
      <w:pPr>
        <w:pStyle w:val="Tekstpodstawowy"/>
        <w:rPr>
          <w:rFonts w:ascii="Tahoma" w:hAnsi="Tahoma" w:cs="Tahoma"/>
          <w:sz w:val="20"/>
          <w:lang w:val="pl-PL"/>
        </w:rPr>
      </w:pPr>
    </w:p>
    <w:p w14:paraId="4E9A878F" w14:textId="5FC0D150" w:rsidR="0098424C" w:rsidRDefault="0098424C" w:rsidP="000425FD">
      <w:pPr>
        <w:pStyle w:val="Tekstpodstawowy"/>
        <w:rPr>
          <w:rFonts w:ascii="Tahoma" w:hAnsi="Tahoma" w:cs="Tahoma"/>
          <w:sz w:val="20"/>
          <w:lang w:val="pl-PL"/>
        </w:rPr>
      </w:pPr>
    </w:p>
    <w:p w14:paraId="032AD357" w14:textId="1AE5F4CD" w:rsidR="0098424C" w:rsidRDefault="0098424C" w:rsidP="000425FD">
      <w:pPr>
        <w:pStyle w:val="Tekstpodstawowy"/>
        <w:rPr>
          <w:rFonts w:ascii="Tahoma" w:hAnsi="Tahoma" w:cs="Tahoma"/>
          <w:sz w:val="20"/>
          <w:lang w:val="pl-PL"/>
        </w:rPr>
      </w:pPr>
    </w:p>
    <w:p w14:paraId="02ED1E57" w14:textId="77777777" w:rsidR="0098424C" w:rsidRDefault="0098424C" w:rsidP="000425FD">
      <w:pPr>
        <w:pStyle w:val="Tekstpodstawowy"/>
        <w:rPr>
          <w:rFonts w:ascii="Tahoma" w:hAnsi="Tahoma" w:cs="Tahoma"/>
          <w:sz w:val="20"/>
          <w:lang w:val="pl-PL"/>
        </w:rPr>
      </w:pPr>
    </w:p>
    <w:p w14:paraId="57A5DD2A" w14:textId="77777777" w:rsidR="00F1079A" w:rsidRDefault="00F1079A" w:rsidP="000425FD">
      <w:pPr>
        <w:pStyle w:val="Tekstpodstawowy"/>
        <w:rPr>
          <w:rFonts w:ascii="Tahoma" w:hAnsi="Tahoma" w:cs="Tahoma"/>
          <w:sz w:val="20"/>
          <w:lang w:val="pl-PL"/>
        </w:rPr>
      </w:pPr>
    </w:p>
    <w:p w14:paraId="3C671EA8" w14:textId="77777777" w:rsidR="000425FD" w:rsidRPr="00723A51" w:rsidRDefault="000425FD" w:rsidP="00DF091C">
      <w:pPr>
        <w:pStyle w:val="Tretekstu"/>
        <w:numPr>
          <w:ilvl w:val="0"/>
          <w:numId w:val="80"/>
        </w:numPr>
        <w:tabs>
          <w:tab w:val="left" w:pos="0"/>
        </w:tabs>
        <w:rPr>
          <w:rFonts w:ascii="Tahoma" w:hAnsi="Tahoma" w:cs="Tahoma"/>
          <w:b/>
          <w:sz w:val="20"/>
          <w:szCs w:val="20"/>
        </w:rPr>
      </w:pPr>
      <w:r>
        <w:rPr>
          <w:rFonts w:ascii="Tahoma" w:hAnsi="Tahoma" w:cs="Tahoma"/>
          <w:b/>
          <w:sz w:val="20"/>
          <w:szCs w:val="20"/>
        </w:rPr>
        <w:lastRenderedPageBreak/>
        <w:t xml:space="preserve">Filtr prywatyzujący do monitora – 3 </w:t>
      </w:r>
      <w:r w:rsidRPr="00723A51">
        <w:rPr>
          <w:rFonts w:ascii="Tahoma" w:hAnsi="Tahoma" w:cs="Tahoma"/>
          <w:b/>
          <w:sz w:val="20"/>
          <w:szCs w:val="20"/>
        </w:rPr>
        <w:t>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641"/>
        <w:gridCol w:w="4033"/>
        <w:gridCol w:w="5811"/>
        <w:gridCol w:w="4641"/>
      </w:tblGrid>
      <w:tr w:rsidR="000425FD" w:rsidRPr="00621B98" w14:paraId="7F05E724" w14:textId="77777777" w:rsidTr="0040113B">
        <w:trPr>
          <w:tblHeader/>
        </w:trPr>
        <w:tc>
          <w:tcPr>
            <w:tcW w:w="212" w:type="pct"/>
            <w:shd w:val="clear" w:color="auto" w:fill="D9D9D9"/>
            <w:vAlign w:val="center"/>
          </w:tcPr>
          <w:p w14:paraId="5B0FE1C8"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bCs/>
                <w:sz w:val="20"/>
                <w:szCs w:val="20"/>
              </w:rPr>
              <w:t>L.p.</w:t>
            </w:r>
          </w:p>
        </w:tc>
        <w:tc>
          <w:tcPr>
            <w:tcW w:w="1333" w:type="pct"/>
            <w:shd w:val="clear" w:color="auto" w:fill="D9D9D9"/>
            <w:vAlign w:val="center"/>
          </w:tcPr>
          <w:p w14:paraId="0B558BD4"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bCs/>
                <w:sz w:val="20"/>
                <w:szCs w:val="20"/>
              </w:rPr>
              <w:t>Nazwa komponentu</w:t>
            </w:r>
          </w:p>
        </w:tc>
        <w:tc>
          <w:tcPr>
            <w:tcW w:w="1921" w:type="pct"/>
            <w:shd w:val="clear" w:color="auto" w:fill="D9D9D9"/>
            <w:vAlign w:val="center"/>
          </w:tcPr>
          <w:p w14:paraId="6BE1F325"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bCs/>
                <w:sz w:val="20"/>
                <w:szCs w:val="20"/>
              </w:rPr>
              <w:t>Wymagane minimalne parametry techniczne</w:t>
            </w:r>
          </w:p>
        </w:tc>
        <w:tc>
          <w:tcPr>
            <w:tcW w:w="1534" w:type="pct"/>
            <w:shd w:val="clear" w:color="auto" w:fill="D9D9D9"/>
            <w:vAlign w:val="center"/>
          </w:tcPr>
          <w:p w14:paraId="5639B5F2"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sz w:val="20"/>
                <w:szCs w:val="20"/>
              </w:rPr>
              <w:t>Parametry oferowane</w:t>
            </w:r>
            <w:r w:rsidRPr="00621B98">
              <w:rPr>
                <w:rFonts w:ascii="Tahoma" w:hAnsi="Tahoma" w:cs="Tahoma"/>
                <w:sz w:val="20"/>
                <w:szCs w:val="20"/>
              </w:rPr>
              <w:t>*</w:t>
            </w:r>
          </w:p>
        </w:tc>
      </w:tr>
      <w:tr w:rsidR="000425FD" w:rsidRPr="00621B98" w14:paraId="60E4CFAE" w14:textId="77777777" w:rsidTr="0040113B">
        <w:tc>
          <w:tcPr>
            <w:tcW w:w="212" w:type="pct"/>
          </w:tcPr>
          <w:p w14:paraId="2081554E" w14:textId="77777777" w:rsidR="000425FD" w:rsidRPr="00621B98" w:rsidRDefault="000425FD" w:rsidP="00DF091C">
            <w:pPr>
              <w:pStyle w:val="Akapitzlist"/>
              <w:numPr>
                <w:ilvl w:val="0"/>
                <w:numId w:val="75"/>
              </w:numPr>
              <w:snapToGrid w:val="0"/>
              <w:spacing w:line="276" w:lineRule="auto"/>
              <w:rPr>
                <w:rFonts w:ascii="Tahoma" w:hAnsi="Tahoma" w:cs="Tahoma"/>
                <w:bCs/>
                <w:sz w:val="20"/>
                <w:szCs w:val="20"/>
              </w:rPr>
            </w:pPr>
          </w:p>
        </w:tc>
        <w:tc>
          <w:tcPr>
            <w:tcW w:w="1333" w:type="pct"/>
          </w:tcPr>
          <w:p w14:paraId="1CB24351" w14:textId="77777777" w:rsidR="000425FD" w:rsidRPr="00621B98" w:rsidRDefault="000425FD" w:rsidP="002742AF">
            <w:pPr>
              <w:snapToGrid w:val="0"/>
              <w:spacing w:line="276" w:lineRule="auto"/>
              <w:rPr>
                <w:rFonts w:ascii="Tahoma" w:hAnsi="Tahoma" w:cs="Tahoma"/>
                <w:bCs/>
                <w:sz w:val="20"/>
                <w:szCs w:val="20"/>
              </w:rPr>
            </w:pPr>
            <w:r w:rsidRPr="00621B98">
              <w:rPr>
                <w:rFonts w:ascii="Tahoma" w:hAnsi="Tahoma" w:cs="Tahoma"/>
                <w:sz w:val="20"/>
                <w:szCs w:val="20"/>
              </w:rPr>
              <w:t>Typ/model/symbol/producent</w:t>
            </w:r>
          </w:p>
        </w:tc>
        <w:tc>
          <w:tcPr>
            <w:tcW w:w="1921" w:type="pct"/>
          </w:tcPr>
          <w:p w14:paraId="7DCD33D1" w14:textId="77777777" w:rsidR="000425FD" w:rsidRPr="00621B98" w:rsidRDefault="000425FD" w:rsidP="002742AF">
            <w:pPr>
              <w:snapToGrid w:val="0"/>
              <w:spacing w:line="276" w:lineRule="auto"/>
              <w:rPr>
                <w:rFonts w:ascii="Tahoma" w:eastAsia="NeoSansPro-Regular" w:hAnsi="Tahoma" w:cs="Tahoma"/>
                <w:sz w:val="20"/>
                <w:szCs w:val="20"/>
              </w:rPr>
            </w:pPr>
            <w:r w:rsidRPr="00621B98">
              <w:rPr>
                <w:rFonts w:ascii="Tahoma" w:eastAsia="NeoSansPro-Regular" w:hAnsi="Tahoma" w:cs="Tahoma"/>
                <w:sz w:val="20"/>
                <w:szCs w:val="20"/>
              </w:rPr>
              <w:t>Filtr prywatyzujący do monitora</w:t>
            </w:r>
          </w:p>
        </w:tc>
        <w:tc>
          <w:tcPr>
            <w:tcW w:w="1534" w:type="pct"/>
          </w:tcPr>
          <w:p w14:paraId="4449DE60"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61ABDA2F" w14:textId="77777777" w:rsidTr="0040113B">
        <w:tc>
          <w:tcPr>
            <w:tcW w:w="212" w:type="pct"/>
          </w:tcPr>
          <w:p w14:paraId="45003900" w14:textId="77777777" w:rsidR="000425FD" w:rsidRPr="00621B98" w:rsidRDefault="000425FD" w:rsidP="00DF091C">
            <w:pPr>
              <w:pStyle w:val="Akapitzlist"/>
              <w:numPr>
                <w:ilvl w:val="0"/>
                <w:numId w:val="75"/>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34979954"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Przekątna ekranu</w:t>
            </w:r>
          </w:p>
        </w:tc>
        <w:tc>
          <w:tcPr>
            <w:tcW w:w="1921" w:type="pct"/>
            <w:tcBorders>
              <w:top w:val="nil"/>
              <w:left w:val="nil"/>
              <w:bottom w:val="single" w:sz="8" w:space="0" w:color="auto"/>
              <w:right w:val="single" w:sz="8" w:space="0" w:color="auto"/>
            </w:tcBorders>
            <w:shd w:val="clear" w:color="auto" w:fill="auto"/>
            <w:vAlign w:val="center"/>
          </w:tcPr>
          <w:p w14:paraId="36E20DAC"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21,5”</w:t>
            </w:r>
          </w:p>
        </w:tc>
        <w:tc>
          <w:tcPr>
            <w:tcW w:w="1534" w:type="pct"/>
          </w:tcPr>
          <w:p w14:paraId="19335761"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666DAD55" w14:textId="77777777" w:rsidTr="0040113B">
        <w:tc>
          <w:tcPr>
            <w:tcW w:w="212" w:type="pct"/>
          </w:tcPr>
          <w:p w14:paraId="18DE34E3" w14:textId="77777777" w:rsidR="000425FD" w:rsidRPr="00621B98" w:rsidRDefault="000425FD" w:rsidP="00DF091C">
            <w:pPr>
              <w:pStyle w:val="Akapitzlist"/>
              <w:numPr>
                <w:ilvl w:val="0"/>
                <w:numId w:val="75"/>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1F9FACF4"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Proporcje ekranu</w:t>
            </w:r>
          </w:p>
        </w:tc>
        <w:tc>
          <w:tcPr>
            <w:tcW w:w="1921" w:type="pct"/>
            <w:tcBorders>
              <w:top w:val="nil"/>
              <w:left w:val="nil"/>
              <w:bottom w:val="single" w:sz="8" w:space="0" w:color="auto"/>
              <w:right w:val="single" w:sz="8" w:space="0" w:color="auto"/>
            </w:tcBorders>
            <w:shd w:val="clear" w:color="auto" w:fill="auto"/>
            <w:vAlign w:val="center"/>
          </w:tcPr>
          <w:p w14:paraId="4BBAC0DE"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16:9</w:t>
            </w:r>
          </w:p>
        </w:tc>
        <w:tc>
          <w:tcPr>
            <w:tcW w:w="1534" w:type="pct"/>
          </w:tcPr>
          <w:p w14:paraId="5685CF47"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7D27F318" w14:textId="77777777" w:rsidTr="0040113B">
        <w:tc>
          <w:tcPr>
            <w:tcW w:w="212" w:type="pct"/>
          </w:tcPr>
          <w:p w14:paraId="189F8E37" w14:textId="77777777" w:rsidR="000425FD" w:rsidRPr="00621B98" w:rsidRDefault="000425FD" w:rsidP="00DF091C">
            <w:pPr>
              <w:pStyle w:val="Akapitzlist"/>
              <w:numPr>
                <w:ilvl w:val="0"/>
                <w:numId w:val="75"/>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3C1FA2E1"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Kolor</w:t>
            </w:r>
          </w:p>
        </w:tc>
        <w:tc>
          <w:tcPr>
            <w:tcW w:w="1921" w:type="pct"/>
            <w:tcBorders>
              <w:top w:val="nil"/>
              <w:left w:val="nil"/>
              <w:bottom w:val="single" w:sz="8" w:space="0" w:color="auto"/>
              <w:right w:val="single" w:sz="8" w:space="0" w:color="auto"/>
            </w:tcBorders>
            <w:shd w:val="clear" w:color="auto" w:fill="auto"/>
            <w:vAlign w:val="center"/>
          </w:tcPr>
          <w:p w14:paraId="24B875D8"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Czarny</w:t>
            </w:r>
          </w:p>
        </w:tc>
        <w:tc>
          <w:tcPr>
            <w:tcW w:w="1534" w:type="pct"/>
          </w:tcPr>
          <w:p w14:paraId="538DACB8"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74AE334C" w14:textId="77777777" w:rsidTr="0040113B">
        <w:tc>
          <w:tcPr>
            <w:tcW w:w="212" w:type="pct"/>
          </w:tcPr>
          <w:p w14:paraId="00A5E146" w14:textId="77777777" w:rsidR="000425FD" w:rsidRPr="00621B98" w:rsidRDefault="000425FD" w:rsidP="00DF091C">
            <w:pPr>
              <w:pStyle w:val="Akapitzlist"/>
              <w:numPr>
                <w:ilvl w:val="0"/>
                <w:numId w:val="75"/>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76BFF026"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Antyodblaskowy</w:t>
            </w:r>
          </w:p>
        </w:tc>
        <w:tc>
          <w:tcPr>
            <w:tcW w:w="1921" w:type="pct"/>
            <w:tcBorders>
              <w:top w:val="nil"/>
              <w:left w:val="nil"/>
              <w:bottom w:val="single" w:sz="8" w:space="0" w:color="auto"/>
              <w:right w:val="single" w:sz="8" w:space="0" w:color="auto"/>
            </w:tcBorders>
            <w:shd w:val="clear" w:color="auto" w:fill="auto"/>
            <w:vAlign w:val="center"/>
          </w:tcPr>
          <w:p w14:paraId="3C6CEB13"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TAK</w:t>
            </w:r>
          </w:p>
        </w:tc>
        <w:tc>
          <w:tcPr>
            <w:tcW w:w="1534" w:type="pct"/>
          </w:tcPr>
          <w:p w14:paraId="3983144A"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43CDF941" w14:textId="77777777" w:rsidTr="0040113B">
        <w:tc>
          <w:tcPr>
            <w:tcW w:w="212" w:type="pct"/>
          </w:tcPr>
          <w:p w14:paraId="59F2D156" w14:textId="77777777" w:rsidR="000425FD" w:rsidRPr="00621B98" w:rsidRDefault="000425FD" w:rsidP="00DF091C">
            <w:pPr>
              <w:pStyle w:val="Akapitzlist"/>
              <w:numPr>
                <w:ilvl w:val="0"/>
                <w:numId w:val="75"/>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5355AB47"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Odporność na zarysowania</w:t>
            </w:r>
          </w:p>
        </w:tc>
        <w:tc>
          <w:tcPr>
            <w:tcW w:w="1921" w:type="pct"/>
            <w:tcBorders>
              <w:top w:val="nil"/>
              <w:left w:val="nil"/>
              <w:bottom w:val="single" w:sz="8" w:space="0" w:color="auto"/>
              <w:right w:val="single" w:sz="8" w:space="0" w:color="auto"/>
            </w:tcBorders>
            <w:shd w:val="clear" w:color="auto" w:fill="auto"/>
            <w:vAlign w:val="center"/>
          </w:tcPr>
          <w:p w14:paraId="1898B73C"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TAK</w:t>
            </w:r>
          </w:p>
        </w:tc>
        <w:tc>
          <w:tcPr>
            <w:tcW w:w="1534" w:type="pct"/>
          </w:tcPr>
          <w:p w14:paraId="35BA369D"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5087D065" w14:textId="77777777" w:rsidTr="0040113B">
        <w:tc>
          <w:tcPr>
            <w:tcW w:w="212" w:type="pct"/>
          </w:tcPr>
          <w:p w14:paraId="4FE012BF" w14:textId="77777777" w:rsidR="000425FD" w:rsidRPr="00621B98" w:rsidRDefault="000425FD" w:rsidP="00DF091C">
            <w:pPr>
              <w:pStyle w:val="Akapitzlist"/>
              <w:numPr>
                <w:ilvl w:val="0"/>
                <w:numId w:val="75"/>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623C04F3"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Gwarancja</w:t>
            </w:r>
          </w:p>
        </w:tc>
        <w:tc>
          <w:tcPr>
            <w:tcW w:w="1921" w:type="pct"/>
            <w:tcBorders>
              <w:top w:val="nil"/>
              <w:left w:val="nil"/>
              <w:bottom w:val="single" w:sz="8" w:space="0" w:color="auto"/>
              <w:right w:val="single" w:sz="8" w:space="0" w:color="auto"/>
            </w:tcBorders>
            <w:shd w:val="clear" w:color="auto" w:fill="auto"/>
            <w:vAlign w:val="center"/>
          </w:tcPr>
          <w:p w14:paraId="3396B6C5"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Min. 1 rok</w:t>
            </w:r>
          </w:p>
        </w:tc>
        <w:tc>
          <w:tcPr>
            <w:tcW w:w="1534" w:type="pct"/>
          </w:tcPr>
          <w:p w14:paraId="37EE6AE6" w14:textId="77777777" w:rsidR="000425FD" w:rsidRPr="00621B98" w:rsidRDefault="000425FD" w:rsidP="002742AF">
            <w:pPr>
              <w:snapToGrid w:val="0"/>
              <w:spacing w:line="276" w:lineRule="auto"/>
              <w:rPr>
                <w:rFonts w:ascii="Tahoma" w:eastAsia="NeoSansPro-Regular" w:hAnsi="Tahoma" w:cs="Tahoma"/>
                <w:sz w:val="20"/>
                <w:szCs w:val="20"/>
              </w:rPr>
            </w:pPr>
          </w:p>
        </w:tc>
      </w:tr>
    </w:tbl>
    <w:p w14:paraId="0552A08A" w14:textId="77777777" w:rsidR="000425FD" w:rsidRPr="00723A51" w:rsidRDefault="000425FD" w:rsidP="000425FD">
      <w:pPr>
        <w:pStyle w:val="Tekstpodstawowy"/>
        <w:rPr>
          <w:rFonts w:ascii="Tahoma" w:hAnsi="Tahoma" w:cs="Tahoma"/>
          <w:sz w:val="20"/>
          <w:lang w:val="pl-PL"/>
        </w:rPr>
      </w:pPr>
    </w:p>
    <w:p w14:paraId="4DE58C8C" w14:textId="77777777" w:rsidR="000425FD" w:rsidRPr="00723A51" w:rsidRDefault="000425FD" w:rsidP="00DF091C">
      <w:pPr>
        <w:pStyle w:val="Tretekstu"/>
        <w:numPr>
          <w:ilvl w:val="0"/>
          <w:numId w:val="80"/>
        </w:numPr>
        <w:tabs>
          <w:tab w:val="left" w:pos="0"/>
        </w:tabs>
        <w:rPr>
          <w:rFonts w:ascii="Tahoma" w:hAnsi="Tahoma" w:cs="Tahoma"/>
          <w:b/>
          <w:sz w:val="20"/>
          <w:szCs w:val="20"/>
        </w:rPr>
      </w:pPr>
      <w:r>
        <w:rPr>
          <w:rFonts w:ascii="Tahoma" w:hAnsi="Tahoma" w:cs="Tahoma"/>
          <w:b/>
          <w:sz w:val="20"/>
          <w:szCs w:val="20"/>
        </w:rPr>
        <w:t xml:space="preserve">Drukarka – 14 </w:t>
      </w:r>
      <w:r w:rsidRPr="00723A51">
        <w:rPr>
          <w:rFonts w:ascii="Tahoma" w:hAnsi="Tahoma" w:cs="Tahoma"/>
          <w:b/>
          <w:sz w:val="20"/>
          <w:szCs w:val="20"/>
        </w:rPr>
        <w:t>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641"/>
        <w:gridCol w:w="4033"/>
        <w:gridCol w:w="5811"/>
        <w:gridCol w:w="4641"/>
      </w:tblGrid>
      <w:tr w:rsidR="000425FD" w:rsidRPr="00621B98" w14:paraId="72A414A8" w14:textId="77777777" w:rsidTr="0040113B">
        <w:trPr>
          <w:tblHeader/>
        </w:trPr>
        <w:tc>
          <w:tcPr>
            <w:tcW w:w="212" w:type="pct"/>
            <w:shd w:val="clear" w:color="auto" w:fill="D9D9D9"/>
            <w:vAlign w:val="center"/>
          </w:tcPr>
          <w:p w14:paraId="7A4DBC75"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bCs/>
                <w:sz w:val="20"/>
                <w:szCs w:val="20"/>
              </w:rPr>
              <w:t>L.p.</w:t>
            </w:r>
          </w:p>
        </w:tc>
        <w:tc>
          <w:tcPr>
            <w:tcW w:w="1333" w:type="pct"/>
            <w:shd w:val="clear" w:color="auto" w:fill="D9D9D9"/>
            <w:vAlign w:val="center"/>
          </w:tcPr>
          <w:p w14:paraId="1343E066"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bCs/>
                <w:sz w:val="20"/>
                <w:szCs w:val="20"/>
              </w:rPr>
              <w:t>Nazwa komponentu</w:t>
            </w:r>
          </w:p>
        </w:tc>
        <w:tc>
          <w:tcPr>
            <w:tcW w:w="1921" w:type="pct"/>
            <w:shd w:val="clear" w:color="auto" w:fill="D9D9D9"/>
            <w:vAlign w:val="center"/>
          </w:tcPr>
          <w:p w14:paraId="2E046154"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bCs/>
                <w:sz w:val="20"/>
                <w:szCs w:val="20"/>
              </w:rPr>
              <w:t>Wymagane minimalne parametry techniczne</w:t>
            </w:r>
          </w:p>
        </w:tc>
        <w:tc>
          <w:tcPr>
            <w:tcW w:w="1534" w:type="pct"/>
            <w:shd w:val="clear" w:color="auto" w:fill="D9D9D9"/>
            <w:vAlign w:val="center"/>
          </w:tcPr>
          <w:p w14:paraId="791696CC"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sz w:val="20"/>
                <w:szCs w:val="20"/>
              </w:rPr>
              <w:t>Parametry oferowane</w:t>
            </w:r>
            <w:r w:rsidRPr="00621B98">
              <w:rPr>
                <w:rFonts w:ascii="Tahoma" w:hAnsi="Tahoma" w:cs="Tahoma"/>
                <w:sz w:val="20"/>
                <w:szCs w:val="20"/>
              </w:rPr>
              <w:t>*</w:t>
            </w:r>
          </w:p>
        </w:tc>
      </w:tr>
      <w:tr w:rsidR="000425FD" w:rsidRPr="00621B98" w14:paraId="52B21F36" w14:textId="77777777" w:rsidTr="0040113B">
        <w:tc>
          <w:tcPr>
            <w:tcW w:w="212" w:type="pct"/>
          </w:tcPr>
          <w:p w14:paraId="1BB95750"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Pr>
          <w:p w14:paraId="3057494B" w14:textId="77777777" w:rsidR="000425FD" w:rsidRPr="00621B98" w:rsidRDefault="000425FD" w:rsidP="002742AF">
            <w:pPr>
              <w:snapToGrid w:val="0"/>
              <w:spacing w:line="276" w:lineRule="auto"/>
              <w:rPr>
                <w:rFonts w:ascii="Tahoma" w:hAnsi="Tahoma" w:cs="Tahoma"/>
                <w:bCs/>
                <w:sz w:val="20"/>
                <w:szCs w:val="20"/>
              </w:rPr>
            </w:pPr>
            <w:r w:rsidRPr="00621B98">
              <w:rPr>
                <w:rFonts w:ascii="Tahoma" w:hAnsi="Tahoma" w:cs="Tahoma"/>
                <w:sz w:val="20"/>
                <w:szCs w:val="20"/>
              </w:rPr>
              <w:t>Typ/model/symbol/producent</w:t>
            </w:r>
          </w:p>
        </w:tc>
        <w:tc>
          <w:tcPr>
            <w:tcW w:w="1921" w:type="pct"/>
          </w:tcPr>
          <w:p w14:paraId="1FA382B0" w14:textId="77777777" w:rsidR="000425FD" w:rsidRPr="00621B98" w:rsidRDefault="000425FD" w:rsidP="002742AF">
            <w:pPr>
              <w:snapToGrid w:val="0"/>
              <w:spacing w:line="276" w:lineRule="auto"/>
              <w:rPr>
                <w:rFonts w:ascii="Tahoma" w:eastAsia="NeoSansPro-Regular" w:hAnsi="Tahoma" w:cs="Tahoma"/>
                <w:sz w:val="20"/>
                <w:szCs w:val="20"/>
              </w:rPr>
            </w:pPr>
            <w:r w:rsidRPr="00621B98">
              <w:rPr>
                <w:rFonts w:ascii="Tahoma" w:eastAsia="NeoSansPro-Regular" w:hAnsi="Tahoma" w:cs="Tahoma"/>
                <w:sz w:val="20"/>
                <w:szCs w:val="20"/>
              </w:rPr>
              <w:t>Drukarka laserowa</w:t>
            </w:r>
          </w:p>
        </w:tc>
        <w:tc>
          <w:tcPr>
            <w:tcW w:w="1534" w:type="pct"/>
          </w:tcPr>
          <w:p w14:paraId="5ED95581"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1AC4C848" w14:textId="77777777" w:rsidTr="0040113B">
        <w:tc>
          <w:tcPr>
            <w:tcW w:w="212" w:type="pct"/>
          </w:tcPr>
          <w:p w14:paraId="1664434B"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1F766492"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Format</w:t>
            </w:r>
          </w:p>
        </w:tc>
        <w:tc>
          <w:tcPr>
            <w:tcW w:w="1921" w:type="pct"/>
            <w:tcBorders>
              <w:top w:val="nil"/>
              <w:left w:val="nil"/>
              <w:bottom w:val="single" w:sz="8" w:space="0" w:color="auto"/>
              <w:right w:val="single" w:sz="8" w:space="0" w:color="auto"/>
            </w:tcBorders>
            <w:shd w:val="clear" w:color="auto" w:fill="auto"/>
            <w:vAlign w:val="center"/>
          </w:tcPr>
          <w:p w14:paraId="1BFD0417"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A4</w:t>
            </w:r>
          </w:p>
        </w:tc>
        <w:tc>
          <w:tcPr>
            <w:tcW w:w="1534" w:type="pct"/>
          </w:tcPr>
          <w:p w14:paraId="5492B208"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7DFE4FAD" w14:textId="77777777" w:rsidTr="0040113B">
        <w:tc>
          <w:tcPr>
            <w:tcW w:w="212" w:type="pct"/>
          </w:tcPr>
          <w:p w14:paraId="0A4430CD"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7510D640"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Technologia druku</w:t>
            </w:r>
          </w:p>
        </w:tc>
        <w:tc>
          <w:tcPr>
            <w:tcW w:w="1921" w:type="pct"/>
            <w:tcBorders>
              <w:top w:val="nil"/>
              <w:left w:val="nil"/>
              <w:bottom w:val="single" w:sz="8" w:space="0" w:color="auto"/>
              <w:right w:val="single" w:sz="8" w:space="0" w:color="auto"/>
            </w:tcBorders>
            <w:shd w:val="clear" w:color="auto" w:fill="auto"/>
            <w:vAlign w:val="center"/>
          </w:tcPr>
          <w:p w14:paraId="21F854C8"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Druk Laserowy</w:t>
            </w:r>
          </w:p>
        </w:tc>
        <w:tc>
          <w:tcPr>
            <w:tcW w:w="1534" w:type="pct"/>
          </w:tcPr>
          <w:p w14:paraId="4ED93620"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6996B81F" w14:textId="77777777" w:rsidTr="0040113B">
        <w:tc>
          <w:tcPr>
            <w:tcW w:w="212" w:type="pct"/>
          </w:tcPr>
          <w:p w14:paraId="204388D3"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59E4CC8F"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Rozdzielczość druku</w:t>
            </w:r>
          </w:p>
        </w:tc>
        <w:tc>
          <w:tcPr>
            <w:tcW w:w="1921" w:type="pct"/>
            <w:tcBorders>
              <w:top w:val="nil"/>
              <w:left w:val="nil"/>
              <w:bottom w:val="single" w:sz="8" w:space="0" w:color="auto"/>
              <w:right w:val="single" w:sz="8" w:space="0" w:color="auto"/>
            </w:tcBorders>
            <w:shd w:val="clear" w:color="auto" w:fill="auto"/>
            <w:vAlign w:val="center"/>
          </w:tcPr>
          <w:p w14:paraId="398875D9"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600x600 dpi</w:t>
            </w:r>
          </w:p>
        </w:tc>
        <w:tc>
          <w:tcPr>
            <w:tcW w:w="1534" w:type="pct"/>
          </w:tcPr>
          <w:p w14:paraId="431DCEE3"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11AD7D72" w14:textId="77777777" w:rsidTr="0040113B">
        <w:tc>
          <w:tcPr>
            <w:tcW w:w="212" w:type="pct"/>
          </w:tcPr>
          <w:p w14:paraId="56227F69"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047ECC8B"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Szybkość drukowania</w:t>
            </w:r>
          </w:p>
        </w:tc>
        <w:tc>
          <w:tcPr>
            <w:tcW w:w="1921" w:type="pct"/>
            <w:tcBorders>
              <w:top w:val="nil"/>
              <w:left w:val="nil"/>
              <w:bottom w:val="single" w:sz="8" w:space="0" w:color="auto"/>
              <w:right w:val="single" w:sz="8" w:space="0" w:color="auto"/>
            </w:tcBorders>
            <w:shd w:val="clear" w:color="auto" w:fill="auto"/>
            <w:vAlign w:val="center"/>
          </w:tcPr>
          <w:p w14:paraId="0F79AB78"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Min. 22 str/min</w:t>
            </w:r>
          </w:p>
        </w:tc>
        <w:tc>
          <w:tcPr>
            <w:tcW w:w="1534" w:type="pct"/>
          </w:tcPr>
          <w:p w14:paraId="49B3CC32"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58240437" w14:textId="77777777" w:rsidTr="0040113B">
        <w:tc>
          <w:tcPr>
            <w:tcW w:w="212" w:type="pct"/>
          </w:tcPr>
          <w:p w14:paraId="47B24BBD"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1E107CE3"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Podajnik papieru</w:t>
            </w:r>
          </w:p>
        </w:tc>
        <w:tc>
          <w:tcPr>
            <w:tcW w:w="1921" w:type="pct"/>
            <w:tcBorders>
              <w:top w:val="nil"/>
              <w:left w:val="nil"/>
              <w:bottom w:val="single" w:sz="8" w:space="0" w:color="auto"/>
              <w:right w:val="single" w:sz="8" w:space="0" w:color="auto"/>
            </w:tcBorders>
            <w:shd w:val="clear" w:color="auto" w:fill="auto"/>
            <w:vAlign w:val="center"/>
          </w:tcPr>
          <w:p w14:paraId="7993C12A"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Podajnik na 150 arkuszy, podajnik z priorytetem poboru na 10 arkuszy</w:t>
            </w:r>
          </w:p>
        </w:tc>
        <w:tc>
          <w:tcPr>
            <w:tcW w:w="1534" w:type="pct"/>
          </w:tcPr>
          <w:p w14:paraId="34666B02"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5B6F4DD1" w14:textId="77777777" w:rsidTr="0040113B">
        <w:tc>
          <w:tcPr>
            <w:tcW w:w="212" w:type="pct"/>
          </w:tcPr>
          <w:p w14:paraId="78C29FAC"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5D7486B0"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Odbiornik wydruków</w:t>
            </w:r>
          </w:p>
        </w:tc>
        <w:tc>
          <w:tcPr>
            <w:tcW w:w="1921" w:type="pct"/>
            <w:tcBorders>
              <w:top w:val="nil"/>
              <w:left w:val="nil"/>
              <w:bottom w:val="single" w:sz="8" w:space="0" w:color="auto"/>
              <w:right w:val="single" w:sz="8" w:space="0" w:color="auto"/>
            </w:tcBorders>
            <w:shd w:val="clear" w:color="auto" w:fill="auto"/>
            <w:vAlign w:val="center"/>
          </w:tcPr>
          <w:p w14:paraId="5A5FFBDB"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Odbiornik papieru na min. 100 arkuszy</w:t>
            </w:r>
          </w:p>
        </w:tc>
        <w:tc>
          <w:tcPr>
            <w:tcW w:w="1534" w:type="pct"/>
          </w:tcPr>
          <w:p w14:paraId="2F4DEC4F"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334360DD" w14:textId="77777777" w:rsidTr="0040113B">
        <w:tc>
          <w:tcPr>
            <w:tcW w:w="212" w:type="pct"/>
          </w:tcPr>
          <w:p w14:paraId="580930D4"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73A3100D"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Nośniki</w:t>
            </w:r>
          </w:p>
        </w:tc>
        <w:tc>
          <w:tcPr>
            <w:tcW w:w="1921" w:type="pct"/>
            <w:tcBorders>
              <w:top w:val="nil"/>
              <w:left w:val="nil"/>
              <w:bottom w:val="single" w:sz="8" w:space="0" w:color="auto"/>
              <w:right w:val="single" w:sz="8" w:space="0" w:color="auto"/>
            </w:tcBorders>
            <w:shd w:val="clear" w:color="auto" w:fill="auto"/>
            <w:vAlign w:val="center"/>
          </w:tcPr>
          <w:p w14:paraId="51ABB729"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Papier (do druku laserowego, zwykły, fotograficzny), koperty, etykiety, pocztówki</w:t>
            </w:r>
          </w:p>
        </w:tc>
        <w:tc>
          <w:tcPr>
            <w:tcW w:w="1534" w:type="pct"/>
          </w:tcPr>
          <w:p w14:paraId="439E8439"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673DA12C" w14:textId="77777777" w:rsidTr="0040113B">
        <w:tc>
          <w:tcPr>
            <w:tcW w:w="212" w:type="pct"/>
          </w:tcPr>
          <w:p w14:paraId="3AE7D62D"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6B1058A8"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Obsługiwane formaty nośników</w:t>
            </w:r>
          </w:p>
        </w:tc>
        <w:tc>
          <w:tcPr>
            <w:tcW w:w="1921" w:type="pct"/>
            <w:tcBorders>
              <w:top w:val="nil"/>
              <w:left w:val="nil"/>
              <w:bottom w:val="single" w:sz="8" w:space="0" w:color="auto"/>
              <w:right w:val="single" w:sz="8" w:space="0" w:color="auto"/>
            </w:tcBorders>
            <w:shd w:val="clear" w:color="auto" w:fill="auto"/>
            <w:vAlign w:val="center"/>
          </w:tcPr>
          <w:p w14:paraId="6D261CD7"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A4,A5, A6, B5 (JIS)</w:t>
            </w:r>
          </w:p>
        </w:tc>
        <w:tc>
          <w:tcPr>
            <w:tcW w:w="1534" w:type="pct"/>
          </w:tcPr>
          <w:p w14:paraId="6A2D4F07"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3A2E1B00" w14:textId="77777777" w:rsidTr="0040113B">
        <w:tc>
          <w:tcPr>
            <w:tcW w:w="212" w:type="pct"/>
          </w:tcPr>
          <w:p w14:paraId="425D08D3"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06285974"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Maksymalne dopuszczalne miesięczne obciążenie</w:t>
            </w:r>
          </w:p>
        </w:tc>
        <w:tc>
          <w:tcPr>
            <w:tcW w:w="1921" w:type="pct"/>
            <w:tcBorders>
              <w:top w:val="nil"/>
              <w:left w:val="nil"/>
              <w:bottom w:val="single" w:sz="8" w:space="0" w:color="auto"/>
              <w:right w:val="single" w:sz="8" w:space="0" w:color="auto"/>
            </w:tcBorders>
            <w:shd w:val="clear" w:color="auto" w:fill="auto"/>
            <w:vAlign w:val="center"/>
          </w:tcPr>
          <w:p w14:paraId="54FC5F9A"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Min. 10 000 stron</w:t>
            </w:r>
          </w:p>
        </w:tc>
        <w:tc>
          <w:tcPr>
            <w:tcW w:w="1534" w:type="pct"/>
          </w:tcPr>
          <w:p w14:paraId="70EC7414"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47CD1169" w14:textId="77777777" w:rsidTr="0040113B">
        <w:tc>
          <w:tcPr>
            <w:tcW w:w="212" w:type="pct"/>
          </w:tcPr>
          <w:p w14:paraId="15CEB308"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35B70031"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Pamięć wewnętrzna</w:t>
            </w:r>
          </w:p>
        </w:tc>
        <w:tc>
          <w:tcPr>
            <w:tcW w:w="1921" w:type="pct"/>
            <w:tcBorders>
              <w:top w:val="nil"/>
              <w:left w:val="nil"/>
              <w:bottom w:val="single" w:sz="8" w:space="0" w:color="auto"/>
              <w:right w:val="single" w:sz="8" w:space="0" w:color="auto"/>
            </w:tcBorders>
            <w:shd w:val="clear" w:color="auto" w:fill="auto"/>
            <w:vAlign w:val="center"/>
          </w:tcPr>
          <w:p w14:paraId="488F19D0"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Min. 128MB</w:t>
            </w:r>
          </w:p>
        </w:tc>
        <w:tc>
          <w:tcPr>
            <w:tcW w:w="1534" w:type="pct"/>
          </w:tcPr>
          <w:p w14:paraId="34DE1B60"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56880E50" w14:textId="77777777" w:rsidTr="0040113B">
        <w:tc>
          <w:tcPr>
            <w:tcW w:w="212" w:type="pct"/>
          </w:tcPr>
          <w:p w14:paraId="2121B353"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24E94A40"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Interfejsy</w:t>
            </w:r>
          </w:p>
        </w:tc>
        <w:tc>
          <w:tcPr>
            <w:tcW w:w="1921" w:type="pct"/>
            <w:tcBorders>
              <w:top w:val="nil"/>
              <w:left w:val="nil"/>
              <w:bottom w:val="single" w:sz="8" w:space="0" w:color="auto"/>
              <w:right w:val="single" w:sz="8" w:space="0" w:color="auto"/>
            </w:tcBorders>
            <w:shd w:val="clear" w:color="auto" w:fill="auto"/>
            <w:vAlign w:val="center"/>
          </w:tcPr>
          <w:p w14:paraId="24D23D96"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1x USB 2.0, Wi-Fi 802.11b/g/n</w:t>
            </w:r>
          </w:p>
        </w:tc>
        <w:tc>
          <w:tcPr>
            <w:tcW w:w="1534" w:type="pct"/>
          </w:tcPr>
          <w:p w14:paraId="30917025"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5AC51A3B" w14:textId="77777777" w:rsidTr="0040113B">
        <w:tc>
          <w:tcPr>
            <w:tcW w:w="212" w:type="pct"/>
          </w:tcPr>
          <w:p w14:paraId="3C99E8DB" w14:textId="77777777" w:rsidR="000425FD" w:rsidRPr="00621B98" w:rsidRDefault="000425FD" w:rsidP="00DF091C">
            <w:pPr>
              <w:pStyle w:val="Akapitzlist"/>
              <w:numPr>
                <w:ilvl w:val="0"/>
                <w:numId w:val="76"/>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7786F292"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Gwarancja</w:t>
            </w:r>
          </w:p>
        </w:tc>
        <w:tc>
          <w:tcPr>
            <w:tcW w:w="1921" w:type="pct"/>
            <w:tcBorders>
              <w:top w:val="nil"/>
              <w:left w:val="nil"/>
              <w:bottom w:val="single" w:sz="8" w:space="0" w:color="auto"/>
              <w:right w:val="single" w:sz="8" w:space="0" w:color="auto"/>
            </w:tcBorders>
            <w:shd w:val="clear" w:color="auto" w:fill="auto"/>
            <w:vAlign w:val="center"/>
          </w:tcPr>
          <w:p w14:paraId="0F14C327"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1 rok</w:t>
            </w:r>
          </w:p>
        </w:tc>
        <w:tc>
          <w:tcPr>
            <w:tcW w:w="1534" w:type="pct"/>
          </w:tcPr>
          <w:p w14:paraId="2A8F693D" w14:textId="77777777" w:rsidR="000425FD" w:rsidRPr="00621B98" w:rsidRDefault="000425FD" w:rsidP="002742AF">
            <w:pPr>
              <w:snapToGrid w:val="0"/>
              <w:spacing w:line="276" w:lineRule="auto"/>
              <w:rPr>
                <w:rFonts w:ascii="Tahoma" w:eastAsia="NeoSansPro-Regular" w:hAnsi="Tahoma" w:cs="Tahoma"/>
                <w:sz w:val="20"/>
                <w:szCs w:val="20"/>
              </w:rPr>
            </w:pPr>
          </w:p>
        </w:tc>
      </w:tr>
    </w:tbl>
    <w:p w14:paraId="568C37CD" w14:textId="77777777" w:rsidR="000425FD" w:rsidRDefault="000425FD" w:rsidP="000425FD">
      <w:pPr>
        <w:rPr>
          <w:rFonts w:ascii="Tahoma" w:hAnsi="Tahoma" w:cs="Tahoma"/>
          <w:sz w:val="20"/>
          <w:szCs w:val="20"/>
        </w:rPr>
      </w:pPr>
    </w:p>
    <w:p w14:paraId="5C45A2AA" w14:textId="77777777" w:rsidR="000425FD" w:rsidRPr="00723A51" w:rsidRDefault="000425FD" w:rsidP="00DF091C">
      <w:pPr>
        <w:pStyle w:val="Tretekstu"/>
        <w:numPr>
          <w:ilvl w:val="0"/>
          <w:numId w:val="80"/>
        </w:numPr>
        <w:tabs>
          <w:tab w:val="left" w:pos="0"/>
        </w:tabs>
        <w:rPr>
          <w:rFonts w:ascii="Tahoma" w:hAnsi="Tahoma" w:cs="Tahoma"/>
          <w:b/>
          <w:sz w:val="20"/>
          <w:szCs w:val="20"/>
        </w:rPr>
      </w:pPr>
      <w:r>
        <w:rPr>
          <w:rFonts w:ascii="Tahoma" w:hAnsi="Tahoma" w:cs="Tahoma"/>
          <w:b/>
          <w:sz w:val="20"/>
          <w:szCs w:val="20"/>
        </w:rPr>
        <w:t xml:space="preserve">Listwa zasilająca – 19 </w:t>
      </w:r>
      <w:r w:rsidRPr="00723A51">
        <w:rPr>
          <w:rFonts w:ascii="Tahoma" w:hAnsi="Tahoma" w:cs="Tahoma"/>
          <w:b/>
          <w:sz w:val="20"/>
          <w:szCs w:val="20"/>
        </w:rPr>
        <w:t>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641"/>
        <w:gridCol w:w="4033"/>
        <w:gridCol w:w="5811"/>
        <w:gridCol w:w="4641"/>
      </w:tblGrid>
      <w:tr w:rsidR="000425FD" w:rsidRPr="00621B98" w14:paraId="304BD82F" w14:textId="77777777" w:rsidTr="0040113B">
        <w:trPr>
          <w:tblHeader/>
        </w:trPr>
        <w:tc>
          <w:tcPr>
            <w:tcW w:w="212" w:type="pct"/>
            <w:shd w:val="clear" w:color="auto" w:fill="D9D9D9"/>
            <w:vAlign w:val="center"/>
          </w:tcPr>
          <w:p w14:paraId="767E42E0"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bCs/>
                <w:sz w:val="20"/>
                <w:szCs w:val="20"/>
              </w:rPr>
              <w:t>L.p.</w:t>
            </w:r>
          </w:p>
        </w:tc>
        <w:tc>
          <w:tcPr>
            <w:tcW w:w="1333" w:type="pct"/>
            <w:shd w:val="clear" w:color="auto" w:fill="D9D9D9"/>
            <w:vAlign w:val="center"/>
          </w:tcPr>
          <w:p w14:paraId="64D87386"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bCs/>
                <w:sz w:val="20"/>
                <w:szCs w:val="20"/>
              </w:rPr>
              <w:t>Nazwa komponentu</w:t>
            </w:r>
          </w:p>
        </w:tc>
        <w:tc>
          <w:tcPr>
            <w:tcW w:w="1921" w:type="pct"/>
            <w:shd w:val="clear" w:color="auto" w:fill="D9D9D9"/>
            <w:vAlign w:val="center"/>
          </w:tcPr>
          <w:p w14:paraId="5ED4C819"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bCs/>
                <w:sz w:val="20"/>
                <w:szCs w:val="20"/>
              </w:rPr>
              <w:t>Wymagane minimalne parametry techniczne</w:t>
            </w:r>
          </w:p>
        </w:tc>
        <w:tc>
          <w:tcPr>
            <w:tcW w:w="1534" w:type="pct"/>
            <w:shd w:val="clear" w:color="auto" w:fill="D9D9D9"/>
            <w:vAlign w:val="center"/>
          </w:tcPr>
          <w:p w14:paraId="240D60EB"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sz w:val="20"/>
                <w:szCs w:val="20"/>
              </w:rPr>
              <w:t>Parametry oferowane</w:t>
            </w:r>
            <w:r w:rsidRPr="00621B98">
              <w:rPr>
                <w:rFonts w:ascii="Tahoma" w:hAnsi="Tahoma" w:cs="Tahoma"/>
                <w:sz w:val="20"/>
                <w:szCs w:val="20"/>
              </w:rPr>
              <w:t>*</w:t>
            </w:r>
          </w:p>
        </w:tc>
      </w:tr>
      <w:tr w:rsidR="000425FD" w:rsidRPr="00621B98" w14:paraId="0C1C60FE" w14:textId="77777777" w:rsidTr="0040113B">
        <w:tc>
          <w:tcPr>
            <w:tcW w:w="212" w:type="pct"/>
          </w:tcPr>
          <w:p w14:paraId="68B1617B" w14:textId="77777777" w:rsidR="000425FD" w:rsidRPr="00621B98" w:rsidRDefault="000425FD" w:rsidP="00DF091C">
            <w:pPr>
              <w:pStyle w:val="Akapitzlist"/>
              <w:numPr>
                <w:ilvl w:val="0"/>
                <w:numId w:val="77"/>
              </w:numPr>
              <w:snapToGrid w:val="0"/>
              <w:spacing w:line="276" w:lineRule="auto"/>
              <w:rPr>
                <w:rFonts w:ascii="Tahoma" w:hAnsi="Tahoma" w:cs="Tahoma"/>
                <w:bCs/>
                <w:sz w:val="20"/>
                <w:szCs w:val="20"/>
              </w:rPr>
            </w:pPr>
          </w:p>
        </w:tc>
        <w:tc>
          <w:tcPr>
            <w:tcW w:w="1333" w:type="pct"/>
          </w:tcPr>
          <w:p w14:paraId="77F5A6CA" w14:textId="77777777" w:rsidR="000425FD" w:rsidRPr="00621B98" w:rsidRDefault="000425FD" w:rsidP="002742AF">
            <w:pPr>
              <w:snapToGrid w:val="0"/>
              <w:spacing w:line="276" w:lineRule="auto"/>
              <w:rPr>
                <w:rFonts w:ascii="Tahoma" w:hAnsi="Tahoma" w:cs="Tahoma"/>
                <w:bCs/>
                <w:sz w:val="20"/>
                <w:szCs w:val="20"/>
              </w:rPr>
            </w:pPr>
            <w:r w:rsidRPr="00621B98">
              <w:rPr>
                <w:rFonts w:ascii="Tahoma" w:hAnsi="Tahoma" w:cs="Tahoma"/>
                <w:sz w:val="20"/>
                <w:szCs w:val="20"/>
              </w:rPr>
              <w:t>Typ</w:t>
            </w:r>
          </w:p>
        </w:tc>
        <w:tc>
          <w:tcPr>
            <w:tcW w:w="1921" w:type="pct"/>
          </w:tcPr>
          <w:p w14:paraId="260C7DEF" w14:textId="77777777" w:rsidR="000425FD" w:rsidRPr="00621B98" w:rsidRDefault="000425FD" w:rsidP="002742AF">
            <w:pPr>
              <w:snapToGrid w:val="0"/>
              <w:spacing w:line="276" w:lineRule="auto"/>
              <w:rPr>
                <w:rFonts w:ascii="Tahoma" w:eastAsia="NeoSansPro-Regular" w:hAnsi="Tahoma" w:cs="Tahoma"/>
                <w:sz w:val="20"/>
                <w:szCs w:val="20"/>
              </w:rPr>
            </w:pPr>
            <w:r w:rsidRPr="00621B98">
              <w:rPr>
                <w:rFonts w:ascii="Tahoma" w:eastAsia="NeoSansPro-Regular" w:hAnsi="Tahoma" w:cs="Tahoma"/>
                <w:sz w:val="20"/>
                <w:szCs w:val="20"/>
              </w:rPr>
              <w:t>Listwa zasilająca</w:t>
            </w:r>
          </w:p>
        </w:tc>
        <w:tc>
          <w:tcPr>
            <w:tcW w:w="1534" w:type="pct"/>
          </w:tcPr>
          <w:p w14:paraId="4847F8B0"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64FADC3E" w14:textId="77777777" w:rsidTr="0040113B">
        <w:tc>
          <w:tcPr>
            <w:tcW w:w="212" w:type="pct"/>
          </w:tcPr>
          <w:p w14:paraId="37C196B6" w14:textId="77777777" w:rsidR="000425FD" w:rsidRPr="00621B98" w:rsidRDefault="000425FD" w:rsidP="00DF091C">
            <w:pPr>
              <w:pStyle w:val="Akapitzlist"/>
              <w:numPr>
                <w:ilvl w:val="0"/>
                <w:numId w:val="77"/>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18BFA4ED"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Typ gniazda wyjściowego</w:t>
            </w:r>
          </w:p>
        </w:tc>
        <w:tc>
          <w:tcPr>
            <w:tcW w:w="1921" w:type="pct"/>
            <w:tcBorders>
              <w:top w:val="nil"/>
              <w:left w:val="nil"/>
              <w:bottom w:val="single" w:sz="8" w:space="0" w:color="auto"/>
              <w:right w:val="single" w:sz="8" w:space="0" w:color="auto"/>
            </w:tcBorders>
            <w:shd w:val="clear" w:color="auto" w:fill="auto"/>
            <w:vAlign w:val="center"/>
          </w:tcPr>
          <w:p w14:paraId="0B26E5A7"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Euro</w:t>
            </w:r>
          </w:p>
        </w:tc>
        <w:tc>
          <w:tcPr>
            <w:tcW w:w="1534" w:type="pct"/>
          </w:tcPr>
          <w:p w14:paraId="6E44EB11"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21612613" w14:textId="77777777" w:rsidTr="0040113B">
        <w:tc>
          <w:tcPr>
            <w:tcW w:w="212" w:type="pct"/>
          </w:tcPr>
          <w:p w14:paraId="06E0141D" w14:textId="77777777" w:rsidR="000425FD" w:rsidRPr="00621B98" w:rsidRDefault="000425FD" w:rsidP="00DF091C">
            <w:pPr>
              <w:pStyle w:val="Akapitzlist"/>
              <w:numPr>
                <w:ilvl w:val="0"/>
                <w:numId w:val="77"/>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5D704AFD"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Liczba gniazd wyjściowych</w:t>
            </w:r>
          </w:p>
        </w:tc>
        <w:tc>
          <w:tcPr>
            <w:tcW w:w="1921" w:type="pct"/>
            <w:tcBorders>
              <w:top w:val="nil"/>
              <w:left w:val="nil"/>
              <w:bottom w:val="single" w:sz="8" w:space="0" w:color="auto"/>
              <w:right w:val="single" w:sz="8" w:space="0" w:color="auto"/>
            </w:tcBorders>
            <w:shd w:val="clear" w:color="auto" w:fill="auto"/>
            <w:vAlign w:val="center"/>
          </w:tcPr>
          <w:p w14:paraId="37F9BD6D"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Min. 5 szt.</w:t>
            </w:r>
          </w:p>
        </w:tc>
        <w:tc>
          <w:tcPr>
            <w:tcW w:w="1534" w:type="pct"/>
          </w:tcPr>
          <w:p w14:paraId="02E4DF8F"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D529B7" w14:paraId="376EA81B" w14:textId="77777777" w:rsidTr="00D529B7">
        <w:tc>
          <w:tcPr>
            <w:tcW w:w="212" w:type="pct"/>
            <w:shd w:val="clear" w:color="auto" w:fill="auto"/>
          </w:tcPr>
          <w:p w14:paraId="26FE786E" w14:textId="77777777" w:rsidR="000425FD" w:rsidRPr="00D529B7" w:rsidRDefault="000425FD" w:rsidP="00DF091C">
            <w:pPr>
              <w:pStyle w:val="Akapitzlist"/>
              <w:numPr>
                <w:ilvl w:val="0"/>
                <w:numId w:val="77"/>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0B5ED00F" w14:textId="77777777" w:rsidR="000425FD" w:rsidRPr="00D529B7" w:rsidRDefault="000425FD" w:rsidP="002742AF">
            <w:pPr>
              <w:rPr>
                <w:rFonts w:ascii="Tahoma" w:hAnsi="Tahoma" w:cs="Tahoma"/>
                <w:color w:val="000000"/>
                <w:sz w:val="20"/>
                <w:szCs w:val="20"/>
              </w:rPr>
            </w:pPr>
            <w:r w:rsidRPr="00D529B7">
              <w:rPr>
                <w:rFonts w:ascii="Tahoma" w:hAnsi="Tahoma" w:cs="Tahoma"/>
                <w:color w:val="000000"/>
                <w:sz w:val="20"/>
                <w:szCs w:val="20"/>
              </w:rPr>
              <w:t>Długość przewodu zasilającego</w:t>
            </w:r>
          </w:p>
        </w:tc>
        <w:tc>
          <w:tcPr>
            <w:tcW w:w="1921" w:type="pct"/>
            <w:tcBorders>
              <w:top w:val="nil"/>
              <w:left w:val="nil"/>
              <w:bottom w:val="single" w:sz="8" w:space="0" w:color="auto"/>
              <w:right w:val="single" w:sz="8" w:space="0" w:color="auto"/>
            </w:tcBorders>
            <w:shd w:val="clear" w:color="auto" w:fill="auto"/>
            <w:vAlign w:val="center"/>
          </w:tcPr>
          <w:p w14:paraId="4F60767C" w14:textId="77777777" w:rsidR="000425FD" w:rsidRPr="00D529B7" w:rsidRDefault="000425FD" w:rsidP="002742AF">
            <w:pPr>
              <w:rPr>
                <w:rFonts w:ascii="Tahoma" w:hAnsi="Tahoma" w:cs="Tahoma"/>
                <w:color w:val="000000"/>
                <w:sz w:val="20"/>
                <w:szCs w:val="20"/>
              </w:rPr>
            </w:pPr>
            <w:r w:rsidRPr="00D529B7">
              <w:rPr>
                <w:rFonts w:ascii="Tahoma" w:hAnsi="Tahoma" w:cs="Tahoma"/>
                <w:color w:val="000000"/>
                <w:sz w:val="20"/>
                <w:szCs w:val="20"/>
              </w:rPr>
              <w:t>min. 3 metry</w:t>
            </w:r>
          </w:p>
        </w:tc>
        <w:tc>
          <w:tcPr>
            <w:tcW w:w="1534" w:type="pct"/>
            <w:shd w:val="clear" w:color="auto" w:fill="auto"/>
          </w:tcPr>
          <w:p w14:paraId="42AE653D" w14:textId="77777777" w:rsidR="000425FD" w:rsidRPr="00D529B7" w:rsidRDefault="000425FD" w:rsidP="002742AF">
            <w:pPr>
              <w:snapToGrid w:val="0"/>
              <w:spacing w:line="276" w:lineRule="auto"/>
              <w:rPr>
                <w:rFonts w:ascii="Tahoma" w:eastAsia="NeoSansPro-Regular" w:hAnsi="Tahoma" w:cs="Tahoma"/>
                <w:sz w:val="20"/>
                <w:szCs w:val="20"/>
              </w:rPr>
            </w:pPr>
          </w:p>
        </w:tc>
      </w:tr>
      <w:tr w:rsidR="000425FD" w:rsidRPr="00621B98" w14:paraId="6498039D" w14:textId="77777777" w:rsidTr="0040113B">
        <w:tc>
          <w:tcPr>
            <w:tcW w:w="212" w:type="pct"/>
          </w:tcPr>
          <w:p w14:paraId="2B33F092" w14:textId="77777777" w:rsidR="000425FD" w:rsidRPr="00621B98" w:rsidRDefault="000425FD" w:rsidP="00DF091C">
            <w:pPr>
              <w:pStyle w:val="Akapitzlist"/>
              <w:numPr>
                <w:ilvl w:val="0"/>
                <w:numId w:val="77"/>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02A0E5F0"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Prąd znamionowy</w:t>
            </w:r>
          </w:p>
        </w:tc>
        <w:tc>
          <w:tcPr>
            <w:tcW w:w="1921" w:type="pct"/>
            <w:tcBorders>
              <w:top w:val="nil"/>
              <w:left w:val="nil"/>
              <w:bottom w:val="single" w:sz="8" w:space="0" w:color="auto"/>
              <w:right w:val="single" w:sz="8" w:space="0" w:color="auto"/>
            </w:tcBorders>
            <w:shd w:val="clear" w:color="auto" w:fill="auto"/>
            <w:vAlign w:val="center"/>
          </w:tcPr>
          <w:p w14:paraId="71A1D3F1"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10A</w:t>
            </w:r>
          </w:p>
        </w:tc>
        <w:tc>
          <w:tcPr>
            <w:tcW w:w="1534" w:type="pct"/>
          </w:tcPr>
          <w:p w14:paraId="684CC7C0"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4D54518C" w14:textId="77777777" w:rsidTr="0040113B">
        <w:tc>
          <w:tcPr>
            <w:tcW w:w="212" w:type="pct"/>
          </w:tcPr>
          <w:p w14:paraId="36CF8955" w14:textId="77777777" w:rsidR="000425FD" w:rsidRPr="00621B98" w:rsidRDefault="000425FD" w:rsidP="00DF091C">
            <w:pPr>
              <w:pStyle w:val="Akapitzlist"/>
              <w:numPr>
                <w:ilvl w:val="0"/>
                <w:numId w:val="77"/>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52D45FEA"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Gwarancja</w:t>
            </w:r>
          </w:p>
        </w:tc>
        <w:tc>
          <w:tcPr>
            <w:tcW w:w="1921" w:type="pct"/>
            <w:tcBorders>
              <w:top w:val="nil"/>
              <w:left w:val="nil"/>
              <w:bottom w:val="single" w:sz="8" w:space="0" w:color="auto"/>
              <w:right w:val="single" w:sz="8" w:space="0" w:color="auto"/>
            </w:tcBorders>
            <w:shd w:val="clear" w:color="auto" w:fill="auto"/>
            <w:vAlign w:val="center"/>
          </w:tcPr>
          <w:p w14:paraId="38706C46"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5 lat</w:t>
            </w:r>
          </w:p>
        </w:tc>
        <w:tc>
          <w:tcPr>
            <w:tcW w:w="1534" w:type="pct"/>
          </w:tcPr>
          <w:p w14:paraId="4BF69238" w14:textId="77777777" w:rsidR="000425FD" w:rsidRPr="00621B98" w:rsidRDefault="000425FD" w:rsidP="002742AF">
            <w:pPr>
              <w:snapToGrid w:val="0"/>
              <w:spacing w:line="276" w:lineRule="auto"/>
              <w:rPr>
                <w:rFonts w:ascii="Tahoma" w:eastAsia="NeoSansPro-Regular" w:hAnsi="Tahoma" w:cs="Tahoma"/>
                <w:sz w:val="20"/>
                <w:szCs w:val="20"/>
              </w:rPr>
            </w:pPr>
          </w:p>
        </w:tc>
      </w:tr>
    </w:tbl>
    <w:p w14:paraId="2AC11FCA" w14:textId="77777777" w:rsidR="00797CDD" w:rsidRDefault="00797CDD" w:rsidP="00797CDD">
      <w:pPr>
        <w:pStyle w:val="Tretekstu"/>
        <w:tabs>
          <w:tab w:val="left" w:pos="0"/>
        </w:tabs>
        <w:rPr>
          <w:rFonts w:ascii="Tahoma" w:hAnsi="Tahoma" w:cs="Tahoma"/>
          <w:b/>
          <w:sz w:val="20"/>
          <w:szCs w:val="20"/>
        </w:rPr>
      </w:pPr>
    </w:p>
    <w:p w14:paraId="64BEA11B" w14:textId="49DC7D56" w:rsidR="000425FD" w:rsidRPr="00723A51" w:rsidRDefault="000425FD" w:rsidP="00DF091C">
      <w:pPr>
        <w:pStyle w:val="Tretekstu"/>
        <w:numPr>
          <w:ilvl w:val="0"/>
          <w:numId w:val="80"/>
        </w:numPr>
        <w:tabs>
          <w:tab w:val="left" w:pos="0"/>
        </w:tabs>
        <w:rPr>
          <w:rFonts w:ascii="Tahoma" w:hAnsi="Tahoma" w:cs="Tahoma"/>
          <w:b/>
          <w:sz w:val="20"/>
          <w:szCs w:val="20"/>
        </w:rPr>
      </w:pPr>
      <w:r>
        <w:rPr>
          <w:rFonts w:ascii="Tahoma" w:hAnsi="Tahoma" w:cs="Tahoma"/>
          <w:b/>
          <w:sz w:val="20"/>
          <w:szCs w:val="20"/>
        </w:rPr>
        <w:t xml:space="preserve">Drukarka etykiet – 1 </w:t>
      </w:r>
      <w:r w:rsidRPr="00723A51">
        <w:rPr>
          <w:rFonts w:ascii="Tahoma" w:hAnsi="Tahoma" w:cs="Tahoma"/>
          <w:b/>
          <w:sz w:val="20"/>
          <w:szCs w:val="20"/>
        </w:rPr>
        <w:t>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641"/>
        <w:gridCol w:w="4033"/>
        <w:gridCol w:w="5811"/>
        <w:gridCol w:w="4641"/>
      </w:tblGrid>
      <w:tr w:rsidR="000425FD" w:rsidRPr="00621B98" w14:paraId="7B72D0B0" w14:textId="77777777" w:rsidTr="0040113B">
        <w:trPr>
          <w:tblHeader/>
        </w:trPr>
        <w:tc>
          <w:tcPr>
            <w:tcW w:w="212" w:type="pct"/>
            <w:shd w:val="clear" w:color="auto" w:fill="D9D9D9"/>
            <w:vAlign w:val="center"/>
          </w:tcPr>
          <w:p w14:paraId="003785DE"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bCs/>
                <w:sz w:val="20"/>
                <w:szCs w:val="20"/>
              </w:rPr>
              <w:t>L.p.</w:t>
            </w:r>
          </w:p>
        </w:tc>
        <w:tc>
          <w:tcPr>
            <w:tcW w:w="1333" w:type="pct"/>
            <w:shd w:val="clear" w:color="auto" w:fill="D9D9D9"/>
            <w:vAlign w:val="center"/>
          </w:tcPr>
          <w:p w14:paraId="6D174F31"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bCs/>
                <w:sz w:val="20"/>
                <w:szCs w:val="20"/>
              </w:rPr>
              <w:t>Nazwa komponentu</w:t>
            </w:r>
          </w:p>
        </w:tc>
        <w:tc>
          <w:tcPr>
            <w:tcW w:w="1921" w:type="pct"/>
            <w:shd w:val="clear" w:color="auto" w:fill="D9D9D9"/>
            <w:vAlign w:val="center"/>
          </w:tcPr>
          <w:p w14:paraId="3245F7D3"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bCs/>
                <w:sz w:val="20"/>
                <w:szCs w:val="20"/>
              </w:rPr>
              <w:t>Wymagane minimalne parametry techniczne</w:t>
            </w:r>
          </w:p>
        </w:tc>
        <w:tc>
          <w:tcPr>
            <w:tcW w:w="1534" w:type="pct"/>
            <w:shd w:val="clear" w:color="auto" w:fill="D9D9D9"/>
            <w:vAlign w:val="center"/>
          </w:tcPr>
          <w:p w14:paraId="4141269B" w14:textId="77777777" w:rsidR="000425FD" w:rsidRPr="00621B98" w:rsidRDefault="000425FD" w:rsidP="002742AF">
            <w:pPr>
              <w:spacing w:line="276" w:lineRule="auto"/>
              <w:jc w:val="center"/>
              <w:rPr>
                <w:rFonts w:ascii="Tahoma" w:hAnsi="Tahoma" w:cs="Tahoma"/>
                <w:b/>
                <w:bCs/>
                <w:sz w:val="20"/>
                <w:szCs w:val="20"/>
              </w:rPr>
            </w:pPr>
            <w:r w:rsidRPr="00621B98">
              <w:rPr>
                <w:rFonts w:ascii="Tahoma" w:hAnsi="Tahoma" w:cs="Tahoma"/>
                <w:b/>
                <w:sz w:val="20"/>
                <w:szCs w:val="20"/>
              </w:rPr>
              <w:t>Parametry oferowane</w:t>
            </w:r>
            <w:r w:rsidRPr="00621B98">
              <w:rPr>
                <w:rFonts w:ascii="Tahoma" w:hAnsi="Tahoma" w:cs="Tahoma"/>
                <w:sz w:val="20"/>
                <w:szCs w:val="20"/>
              </w:rPr>
              <w:t>*</w:t>
            </w:r>
          </w:p>
        </w:tc>
      </w:tr>
      <w:tr w:rsidR="000425FD" w:rsidRPr="00621B98" w14:paraId="6D1F0F13" w14:textId="77777777" w:rsidTr="0040113B">
        <w:tc>
          <w:tcPr>
            <w:tcW w:w="212" w:type="pct"/>
          </w:tcPr>
          <w:p w14:paraId="7EBCDB9B" w14:textId="77777777" w:rsidR="000425FD" w:rsidRPr="00621B98" w:rsidRDefault="000425FD" w:rsidP="00DF091C">
            <w:pPr>
              <w:pStyle w:val="Akapitzlist"/>
              <w:numPr>
                <w:ilvl w:val="0"/>
                <w:numId w:val="78"/>
              </w:numPr>
              <w:snapToGrid w:val="0"/>
              <w:spacing w:line="276" w:lineRule="auto"/>
              <w:rPr>
                <w:rFonts w:ascii="Tahoma" w:hAnsi="Tahoma" w:cs="Tahoma"/>
                <w:bCs/>
                <w:sz w:val="20"/>
                <w:szCs w:val="20"/>
              </w:rPr>
            </w:pPr>
          </w:p>
        </w:tc>
        <w:tc>
          <w:tcPr>
            <w:tcW w:w="1333" w:type="pct"/>
          </w:tcPr>
          <w:p w14:paraId="2E41CA43" w14:textId="77777777" w:rsidR="000425FD" w:rsidRPr="00621B98" w:rsidRDefault="000425FD" w:rsidP="002742AF">
            <w:pPr>
              <w:snapToGrid w:val="0"/>
              <w:spacing w:line="276" w:lineRule="auto"/>
              <w:rPr>
                <w:rFonts w:ascii="Tahoma" w:hAnsi="Tahoma" w:cs="Tahoma"/>
                <w:bCs/>
                <w:sz w:val="20"/>
                <w:szCs w:val="20"/>
              </w:rPr>
            </w:pPr>
            <w:r w:rsidRPr="00621B98">
              <w:rPr>
                <w:rFonts w:ascii="Tahoma" w:hAnsi="Tahoma" w:cs="Tahoma"/>
                <w:sz w:val="20"/>
                <w:szCs w:val="20"/>
              </w:rPr>
              <w:t>Typ/model/symbol/producent</w:t>
            </w:r>
          </w:p>
        </w:tc>
        <w:tc>
          <w:tcPr>
            <w:tcW w:w="1921" w:type="pct"/>
          </w:tcPr>
          <w:p w14:paraId="2CF9370B" w14:textId="77777777" w:rsidR="000425FD" w:rsidRPr="00621B98" w:rsidRDefault="000425FD" w:rsidP="002742AF">
            <w:pPr>
              <w:snapToGrid w:val="0"/>
              <w:spacing w:line="276" w:lineRule="auto"/>
              <w:rPr>
                <w:rFonts w:ascii="Tahoma" w:eastAsia="NeoSansPro-Regular" w:hAnsi="Tahoma" w:cs="Tahoma"/>
                <w:sz w:val="20"/>
                <w:szCs w:val="20"/>
              </w:rPr>
            </w:pPr>
            <w:r w:rsidRPr="00621B98">
              <w:rPr>
                <w:rFonts w:ascii="Tahoma" w:eastAsia="NeoSansPro-Regular" w:hAnsi="Tahoma" w:cs="Tahoma"/>
                <w:sz w:val="20"/>
                <w:szCs w:val="20"/>
              </w:rPr>
              <w:t>Drukarka etykiet</w:t>
            </w:r>
          </w:p>
        </w:tc>
        <w:tc>
          <w:tcPr>
            <w:tcW w:w="1534" w:type="pct"/>
          </w:tcPr>
          <w:p w14:paraId="6FC17E81"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3B99D649" w14:textId="77777777" w:rsidTr="0040113B">
        <w:tc>
          <w:tcPr>
            <w:tcW w:w="212" w:type="pct"/>
          </w:tcPr>
          <w:p w14:paraId="5B92419D" w14:textId="77777777" w:rsidR="000425FD" w:rsidRPr="00621B98" w:rsidRDefault="000425FD" w:rsidP="00DF091C">
            <w:pPr>
              <w:pStyle w:val="Akapitzlist"/>
              <w:numPr>
                <w:ilvl w:val="0"/>
                <w:numId w:val="78"/>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14EC0BAA"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Technologia druku</w:t>
            </w:r>
          </w:p>
        </w:tc>
        <w:tc>
          <w:tcPr>
            <w:tcW w:w="1921" w:type="pct"/>
            <w:tcBorders>
              <w:top w:val="nil"/>
              <w:left w:val="nil"/>
              <w:bottom w:val="single" w:sz="8" w:space="0" w:color="auto"/>
              <w:right w:val="single" w:sz="8" w:space="0" w:color="auto"/>
            </w:tcBorders>
            <w:shd w:val="clear" w:color="auto" w:fill="auto"/>
            <w:vAlign w:val="center"/>
          </w:tcPr>
          <w:p w14:paraId="3E883440"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termiczny / termotransferowy</w:t>
            </w:r>
          </w:p>
        </w:tc>
        <w:tc>
          <w:tcPr>
            <w:tcW w:w="1534" w:type="pct"/>
          </w:tcPr>
          <w:p w14:paraId="0A495DA2"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1A4FB01B" w14:textId="77777777" w:rsidTr="0040113B">
        <w:tc>
          <w:tcPr>
            <w:tcW w:w="212" w:type="pct"/>
          </w:tcPr>
          <w:p w14:paraId="17BE7E79" w14:textId="77777777" w:rsidR="000425FD" w:rsidRPr="00621B98" w:rsidRDefault="000425FD" w:rsidP="00DF091C">
            <w:pPr>
              <w:pStyle w:val="Akapitzlist"/>
              <w:numPr>
                <w:ilvl w:val="0"/>
                <w:numId w:val="78"/>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0206942B"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Rozdzielczość drukowania</w:t>
            </w:r>
          </w:p>
        </w:tc>
        <w:tc>
          <w:tcPr>
            <w:tcW w:w="1921" w:type="pct"/>
            <w:tcBorders>
              <w:top w:val="nil"/>
              <w:left w:val="nil"/>
              <w:bottom w:val="single" w:sz="8" w:space="0" w:color="auto"/>
              <w:right w:val="single" w:sz="8" w:space="0" w:color="auto"/>
            </w:tcBorders>
            <w:shd w:val="clear" w:color="auto" w:fill="auto"/>
            <w:vAlign w:val="center"/>
          </w:tcPr>
          <w:p w14:paraId="516EEF8A"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203dpi</w:t>
            </w:r>
          </w:p>
        </w:tc>
        <w:tc>
          <w:tcPr>
            <w:tcW w:w="1534" w:type="pct"/>
          </w:tcPr>
          <w:p w14:paraId="27E86AA3"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D529B7" w14:paraId="595E571F" w14:textId="77777777" w:rsidTr="00D529B7">
        <w:tc>
          <w:tcPr>
            <w:tcW w:w="212" w:type="pct"/>
            <w:shd w:val="clear" w:color="auto" w:fill="auto"/>
          </w:tcPr>
          <w:p w14:paraId="7E23BAD2" w14:textId="77777777" w:rsidR="000425FD" w:rsidRPr="00D529B7" w:rsidRDefault="000425FD" w:rsidP="00DF091C">
            <w:pPr>
              <w:pStyle w:val="Akapitzlist"/>
              <w:numPr>
                <w:ilvl w:val="0"/>
                <w:numId w:val="78"/>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3BC30147" w14:textId="77777777" w:rsidR="000425FD" w:rsidRPr="00D529B7" w:rsidRDefault="000425FD" w:rsidP="002742AF">
            <w:pPr>
              <w:rPr>
                <w:rFonts w:ascii="Tahoma" w:hAnsi="Tahoma" w:cs="Tahoma"/>
                <w:color w:val="000000"/>
                <w:sz w:val="20"/>
                <w:szCs w:val="20"/>
              </w:rPr>
            </w:pPr>
            <w:r w:rsidRPr="00D529B7">
              <w:rPr>
                <w:rFonts w:ascii="Tahoma" w:hAnsi="Tahoma" w:cs="Tahoma"/>
                <w:color w:val="000000"/>
                <w:sz w:val="20"/>
                <w:szCs w:val="20"/>
              </w:rPr>
              <w:t>Prędkość druku</w:t>
            </w:r>
          </w:p>
        </w:tc>
        <w:tc>
          <w:tcPr>
            <w:tcW w:w="1921" w:type="pct"/>
            <w:tcBorders>
              <w:top w:val="nil"/>
              <w:left w:val="nil"/>
              <w:bottom w:val="single" w:sz="8" w:space="0" w:color="auto"/>
              <w:right w:val="single" w:sz="8" w:space="0" w:color="auto"/>
            </w:tcBorders>
            <w:shd w:val="clear" w:color="auto" w:fill="auto"/>
            <w:vAlign w:val="center"/>
          </w:tcPr>
          <w:p w14:paraId="4314C55A" w14:textId="447E92DF" w:rsidR="000425FD" w:rsidRPr="00D529B7" w:rsidRDefault="000425FD" w:rsidP="00D529B7">
            <w:pPr>
              <w:rPr>
                <w:rFonts w:ascii="Tahoma" w:hAnsi="Tahoma" w:cs="Tahoma"/>
                <w:color w:val="000000"/>
                <w:sz w:val="20"/>
                <w:szCs w:val="20"/>
              </w:rPr>
            </w:pPr>
            <w:r w:rsidRPr="00D529B7">
              <w:rPr>
                <w:rFonts w:ascii="Tahoma" w:hAnsi="Tahoma" w:cs="Tahoma"/>
                <w:sz w:val="20"/>
                <w:szCs w:val="20"/>
              </w:rPr>
              <w:t>min.</w:t>
            </w:r>
            <w:r w:rsidR="00D529B7">
              <w:rPr>
                <w:rFonts w:ascii="Tahoma" w:hAnsi="Tahoma" w:cs="Tahoma"/>
                <w:sz w:val="20"/>
                <w:szCs w:val="20"/>
              </w:rPr>
              <w:t xml:space="preserve"> </w:t>
            </w:r>
            <w:r w:rsidRPr="00D529B7">
              <w:rPr>
                <w:rFonts w:ascii="Tahoma" w:hAnsi="Tahoma" w:cs="Tahoma"/>
                <w:color w:val="000000"/>
                <w:sz w:val="20"/>
                <w:szCs w:val="20"/>
              </w:rPr>
              <w:t>127mm/s</w:t>
            </w:r>
          </w:p>
        </w:tc>
        <w:tc>
          <w:tcPr>
            <w:tcW w:w="1534" w:type="pct"/>
            <w:shd w:val="clear" w:color="auto" w:fill="auto"/>
          </w:tcPr>
          <w:p w14:paraId="0EE3EF41" w14:textId="77777777" w:rsidR="000425FD" w:rsidRPr="00D529B7" w:rsidRDefault="000425FD" w:rsidP="002742AF">
            <w:pPr>
              <w:snapToGrid w:val="0"/>
              <w:spacing w:line="276" w:lineRule="auto"/>
              <w:rPr>
                <w:rFonts w:ascii="Tahoma" w:eastAsia="NeoSansPro-Regular" w:hAnsi="Tahoma" w:cs="Tahoma"/>
                <w:sz w:val="20"/>
                <w:szCs w:val="20"/>
              </w:rPr>
            </w:pPr>
          </w:p>
        </w:tc>
      </w:tr>
      <w:tr w:rsidR="000425FD" w:rsidRPr="00621B98" w14:paraId="47BA4489" w14:textId="77777777" w:rsidTr="0040113B">
        <w:tc>
          <w:tcPr>
            <w:tcW w:w="212" w:type="pct"/>
          </w:tcPr>
          <w:p w14:paraId="1341172E" w14:textId="77777777" w:rsidR="000425FD" w:rsidRPr="00621B98" w:rsidRDefault="000425FD" w:rsidP="00DF091C">
            <w:pPr>
              <w:pStyle w:val="Akapitzlist"/>
              <w:numPr>
                <w:ilvl w:val="0"/>
                <w:numId w:val="78"/>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43230E29"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Obsługiwane kody kreskowe</w:t>
            </w:r>
          </w:p>
        </w:tc>
        <w:tc>
          <w:tcPr>
            <w:tcW w:w="1921" w:type="pct"/>
            <w:tcBorders>
              <w:top w:val="nil"/>
              <w:left w:val="nil"/>
              <w:bottom w:val="single" w:sz="8" w:space="0" w:color="auto"/>
              <w:right w:val="single" w:sz="8" w:space="0" w:color="auto"/>
            </w:tcBorders>
            <w:shd w:val="clear" w:color="auto" w:fill="auto"/>
            <w:vAlign w:val="center"/>
          </w:tcPr>
          <w:p w14:paraId="32E31B8E"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Codabar, Code 11 (ZPL), Code 39, Code 93, Code 128, EAN- 13, EAN- 14 (ZPL), German Post Code (EPL), GS1 DataBar (RSS), Industrial 2- of - 5, ISBT-128 (ZPL), Japanese Postnet (EPL), Logmare (ZPL), MSI, Plessey, Postnet, Standard 2 -of -5 (ZPL), UCC/ EAN- 128 (EPL), UPC- A, UPC-A i UPC- E z rozszerzeniami 2 - lub 5- cyfrowymi EAN, UPC i rozszerzenia 2- lub 5- cyfrowe EAN (ZPL), CodaBlock (ZPL), Code 49 (ZPL), Data Matrix, (ZPL), MaxiCode, MicroOPDF417, PDF417, QR Code</w:t>
            </w:r>
          </w:p>
        </w:tc>
        <w:tc>
          <w:tcPr>
            <w:tcW w:w="1534" w:type="pct"/>
          </w:tcPr>
          <w:p w14:paraId="4DA4D633"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428C3CB3" w14:textId="77777777" w:rsidTr="0040113B">
        <w:tc>
          <w:tcPr>
            <w:tcW w:w="212" w:type="pct"/>
          </w:tcPr>
          <w:p w14:paraId="4FE405B9" w14:textId="77777777" w:rsidR="000425FD" w:rsidRPr="00621B98" w:rsidRDefault="000425FD" w:rsidP="00DF091C">
            <w:pPr>
              <w:pStyle w:val="Akapitzlist"/>
              <w:numPr>
                <w:ilvl w:val="0"/>
                <w:numId w:val="78"/>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79BC6EC2"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Interfejs</w:t>
            </w:r>
          </w:p>
        </w:tc>
        <w:tc>
          <w:tcPr>
            <w:tcW w:w="1921" w:type="pct"/>
            <w:tcBorders>
              <w:top w:val="nil"/>
              <w:left w:val="nil"/>
              <w:bottom w:val="single" w:sz="8" w:space="0" w:color="auto"/>
              <w:right w:val="single" w:sz="8" w:space="0" w:color="auto"/>
            </w:tcBorders>
            <w:shd w:val="clear" w:color="auto" w:fill="auto"/>
            <w:vAlign w:val="center"/>
          </w:tcPr>
          <w:p w14:paraId="4CF1FF8A"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szeregowyRS232/ DB- 9, USB,</w:t>
            </w:r>
          </w:p>
        </w:tc>
        <w:tc>
          <w:tcPr>
            <w:tcW w:w="1534" w:type="pct"/>
          </w:tcPr>
          <w:p w14:paraId="7AE51CBB"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4517CD29" w14:textId="77777777" w:rsidTr="0040113B">
        <w:tc>
          <w:tcPr>
            <w:tcW w:w="212" w:type="pct"/>
          </w:tcPr>
          <w:p w14:paraId="19018828" w14:textId="77777777" w:rsidR="000425FD" w:rsidRPr="00621B98" w:rsidRDefault="000425FD" w:rsidP="00DF091C">
            <w:pPr>
              <w:pStyle w:val="Akapitzlist"/>
              <w:numPr>
                <w:ilvl w:val="0"/>
                <w:numId w:val="78"/>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6AD113EF"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Max. Szerokość/długość etykiet</w:t>
            </w:r>
          </w:p>
        </w:tc>
        <w:tc>
          <w:tcPr>
            <w:tcW w:w="1921" w:type="pct"/>
            <w:tcBorders>
              <w:top w:val="nil"/>
              <w:left w:val="nil"/>
              <w:bottom w:val="single" w:sz="8" w:space="0" w:color="auto"/>
              <w:right w:val="single" w:sz="8" w:space="0" w:color="auto"/>
            </w:tcBorders>
            <w:shd w:val="clear" w:color="auto" w:fill="auto"/>
            <w:vAlign w:val="center"/>
          </w:tcPr>
          <w:p w14:paraId="71F6BADF"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104 mm/990 mm</w:t>
            </w:r>
          </w:p>
        </w:tc>
        <w:tc>
          <w:tcPr>
            <w:tcW w:w="1534" w:type="pct"/>
          </w:tcPr>
          <w:p w14:paraId="216BF161"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60461D1E" w14:textId="77777777" w:rsidTr="0040113B">
        <w:tc>
          <w:tcPr>
            <w:tcW w:w="212" w:type="pct"/>
          </w:tcPr>
          <w:p w14:paraId="3D267D34" w14:textId="77777777" w:rsidR="000425FD" w:rsidRPr="00621B98" w:rsidRDefault="000425FD" w:rsidP="00DF091C">
            <w:pPr>
              <w:pStyle w:val="Akapitzlist"/>
              <w:numPr>
                <w:ilvl w:val="0"/>
                <w:numId w:val="78"/>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089E0F88"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Dodatkowe funkcje</w:t>
            </w:r>
          </w:p>
        </w:tc>
        <w:tc>
          <w:tcPr>
            <w:tcW w:w="1921" w:type="pct"/>
            <w:tcBorders>
              <w:top w:val="nil"/>
              <w:left w:val="nil"/>
              <w:bottom w:val="single" w:sz="8" w:space="0" w:color="auto"/>
              <w:right w:val="single" w:sz="8" w:space="0" w:color="auto"/>
            </w:tcBorders>
            <w:shd w:val="clear" w:color="auto" w:fill="auto"/>
            <w:vAlign w:val="center"/>
          </w:tcPr>
          <w:p w14:paraId="32C68D81"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Zgodność z oprogramowaniem PROGMED, obsługa rolek z etykietami 32x20 nawiniętymi po 2500 szt.</w:t>
            </w:r>
          </w:p>
        </w:tc>
        <w:tc>
          <w:tcPr>
            <w:tcW w:w="1534" w:type="pct"/>
          </w:tcPr>
          <w:p w14:paraId="062F5114" w14:textId="77777777" w:rsidR="000425FD" w:rsidRPr="00621B98" w:rsidRDefault="000425FD" w:rsidP="002742AF">
            <w:pPr>
              <w:snapToGrid w:val="0"/>
              <w:spacing w:line="276" w:lineRule="auto"/>
              <w:rPr>
                <w:rFonts w:ascii="Tahoma" w:eastAsia="NeoSansPro-Regular" w:hAnsi="Tahoma" w:cs="Tahoma"/>
                <w:sz w:val="20"/>
                <w:szCs w:val="20"/>
              </w:rPr>
            </w:pPr>
          </w:p>
        </w:tc>
      </w:tr>
      <w:tr w:rsidR="000425FD" w:rsidRPr="00621B98" w14:paraId="454C8DF5" w14:textId="77777777" w:rsidTr="0040113B">
        <w:tc>
          <w:tcPr>
            <w:tcW w:w="212" w:type="pct"/>
          </w:tcPr>
          <w:p w14:paraId="7CD7F238" w14:textId="77777777" w:rsidR="000425FD" w:rsidRPr="00621B98" w:rsidRDefault="000425FD" w:rsidP="00DF091C">
            <w:pPr>
              <w:pStyle w:val="Akapitzlist"/>
              <w:numPr>
                <w:ilvl w:val="0"/>
                <w:numId w:val="78"/>
              </w:numPr>
              <w:snapToGrid w:val="0"/>
              <w:spacing w:line="276" w:lineRule="auto"/>
              <w:rPr>
                <w:rFonts w:ascii="Tahoma" w:hAnsi="Tahoma" w:cs="Tahoma"/>
                <w:bCs/>
                <w:sz w:val="20"/>
                <w:szCs w:val="20"/>
              </w:rPr>
            </w:pPr>
          </w:p>
        </w:tc>
        <w:tc>
          <w:tcPr>
            <w:tcW w:w="1333" w:type="pct"/>
            <w:tcBorders>
              <w:top w:val="nil"/>
              <w:left w:val="single" w:sz="8" w:space="0" w:color="auto"/>
              <w:bottom w:val="single" w:sz="8" w:space="0" w:color="auto"/>
              <w:right w:val="single" w:sz="8" w:space="0" w:color="auto"/>
            </w:tcBorders>
            <w:shd w:val="clear" w:color="auto" w:fill="auto"/>
            <w:vAlign w:val="center"/>
          </w:tcPr>
          <w:p w14:paraId="037444E2"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Gwarancja</w:t>
            </w:r>
          </w:p>
        </w:tc>
        <w:tc>
          <w:tcPr>
            <w:tcW w:w="1921" w:type="pct"/>
            <w:tcBorders>
              <w:top w:val="nil"/>
              <w:left w:val="nil"/>
              <w:bottom w:val="single" w:sz="8" w:space="0" w:color="auto"/>
              <w:right w:val="single" w:sz="8" w:space="0" w:color="auto"/>
            </w:tcBorders>
            <w:shd w:val="clear" w:color="auto" w:fill="auto"/>
            <w:vAlign w:val="center"/>
          </w:tcPr>
          <w:p w14:paraId="1E83535E" w14:textId="77777777" w:rsidR="000425FD" w:rsidRPr="00621B98" w:rsidRDefault="000425FD" w:rsidP="002742AF">
            <w:pPr>
              <w:rPr>
                <w:rFonts w:ascii="Tahoma" w:hAnsi="Tahoma" w:cs="Tahoma"/>
                <w:color w:val="000000"/>
                <w:sz w:val="20"/>
                <w:szCs w:val="20"/>
              </w:rPr>
            </w:pPr>
            <w:r w:rsidRPr="00621B98">
              <w:rPr>
                <w:rFonts w:ascii="Tahoma" w:hAnsi="Tahoma" w:cs="Tahoma"/>
                <w:color w:val="000000"/>
                <w:sz w:val="20"/>
                <w:szCs w:val="20"/>
              </w:rPr>
              <w:t>1 rok</w:t>
            </w:r>
          </w:p>
        </w:tc>
        <w:tc>
          <w:tcPr>
            <w:tcW w:w="1534" w:type="pct"/>
          </w:tcPr>
          <w:p w14:paraId="2F21F8A5" w14:textId="77777777" w:rsidR="000425FD" w:rsidRPr="00621B98" w:rsidRDefault="000425FD" w:rsidP="002742AF">
            <w:pPr>
              <w:snapToGrid w:val="0"/>
              <w:spacing w:line="276" w:lineRule="auto"/>
              <w:rPr>
                <w:rFonts w:ascii="Tahoma" w:eastAsia="NeoSansPro-Regular" w:hAnsi="Tahoma" w:cs="Tahoma"/>
                <w:sz w:val="20"/>
                <w:szCs w:val="20"/>
              </w:rPr>
            </w:pPr>
          </w:p>
        </w:tc>
      </w:tr>
    </w:tbl>
    <w:p w14:paraId="24EEDCCD" w14:textId="4C0095D4" w:rsidR="000425FD" w:rsidRDefault="000425FD" w:rsidP="000425FD">
      <w:pPr>
        <w:rPr>
          <w:rFonts w:ascii="Tahoma" w:hAnsi="Tahoma" w:cs="Tahoma"/>
          <w:sz w:val="20"/>
          <w:szCs w:val="20"/>
        </w:rPr>
      </w:pPr>
    </w:p>
    <w:p w14:paraId="7A99746B" w14:textId="77777777" w:rsidR="000425FD" w:rsidRPr="00723A51" w:rsidRDefault="000425FD" w:rsidP="00DF091C">
      <w:pPr>
        <w:pStyle w:val="Tretekstu"/>
        <w:numPr>
          <w:ilvl w:val="0"/>
          <w:numId w:val="80"/>
        </w:numPr>
        <w:tabs>
          <w:tab w:val="left" w:pos="0"/>
        </w:tabs>
        <w:rPr>
          <w:rFonts w:ascii="Tahoma" w:hAnsi="Tahoma" w:cs="Tahoma"/>
          <w:b/>
          <w:sz w:val="20"/>
          <w:szCs w:val="20"/>
        </w:rPr>
      </w:pPr>
      <w:r>
        <w:rPr>
          <w:rFonts w:ascii="Tahoma" w:hAnsi="Tahoma" w:cs="Tahoma"/>
          <w:b/>
          <w:sz w:val="20"/>
          <w:szCs w:val="20"/>
        </w:rPr>
        <w:t xml:space="preserve">Niszczarka – 2 </w:t>
      </w:r>
      <w:r w:rsidRPr="00723A51">
        <w:rPr>
          <w:rFonts w:ascii="Tahoma" w:hAnsi="Tahoma" w:cs="Tahoma"/>
          <w:b/>
          <w:sz w:val="20"/>
          <w:szCs w:val="20"/>
        </w:rPr>
        <w:t>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641"/>
        <w:gridCol w:w="4033"/>
        <w:gridCol w:w="5811"/>
        <w:gridCol w:w="4641"/>
      </w:tblGrid>
      <w:tr w:rsidR="000425FD" w:rsidRPr="0068541D" w14:paraId="60BD2FB6" w14:textId="77777777" w:rsidTr="0040113B">
        <w:trPr>
          <w:tblHeader/>
        </w:trPr>
        <w:tc>
          <w:tcPr>
            <w:tcW w:w="212" w:type="pct"/>
            <w:shd w:val="clear" w:color="auto" w:fill="D9D9D9"/>
            <w:vAlign w:val="center"/>
          </w:tcPr>
          <w:p w14:paraId="6C1425CE" w14:textId="77777777" w:rsidR="000425FD" w:rsidRPr="0068541D" w:rsidRDefault="000425FD" w:rsidP="002742AF">
            <w:pPr>
              <w:spacing w:line="276" w:lineRule="auto"/>
              <w:jc w:val="center"/>
              <w:rPr>
                <w:rFonts w:ascii="Tahoma" w:hAnsi="Tahoma" w:cs="Tahoma"/>
                <w:b/>
                <w:bCs/>
                <w:sz w:val="20"/>
                <w:szCs w:val="20"/>
              </w:rPr>
            </w:pPr>
            <w:r w:rsidRPr="0068541D">
              <w:rPr>
                <w:rFonts w:ascii="Tahoma" w:hAnsi="Tahoma" w:cs="Tahoma"/>
                <w:b/>
                <w:bCs/>
                <w:sz w:val="20"/>
                <w:szCs w:val="20"/>
              </w:rPr>
              <w:t>L.p.</w:t>
            </w:r>
          </w:p>
        </w:tc>
        <w:tc>
          <w:tcPr>
            <w:tcW w:w="1333" w:type="pct"/>
            <w:shd w:val="clear" w:color="auto" w:fill="D9D9D9"/>
            <w:vAlign w:val="center"/>
          </w:tcPr>
          <w:p w14:paraId="5BFB3044" w14:textId="77777777" w:rsidR="000425FD" w:rsidRPr="0068541D" w:rsidRDefault="000425FD" w:rsidP="002742AF">
            <w:pPr>
              <w:spacing w:line="276" w:lineRule="auto"/>
              <w:jc w:val="center"/>
              <w:rPr>
                <w:rFonts w:ascii="Tahoma" w:hAnsi="Tahoma" w:cs="Tahoma"/>
                <w:b/>
                <w:bCs/>
                <w:sz w:val="20"/>
                <w:szCs w:val="20"/>
              </w:rPr>
            </w:pPr>
            <w:r w:rsidRPr="0068541D">
              <w:rPr>
                <w:rFonts w:ascii="Tahoma" w:hAnsi="Tahoma" w:cs="Tahoma"/>
                <w:b/>
                <w:bCs/>
                <w:sz w:val="20"/>
                <w:szCs w:val="20"/>
              </w:rPr>
              <w:t>Nazwa komponentu</w:t>
            </w:r>
          </w:p>
        </w:tc>
        <w:tc>
          <w:tcPr>
            <w:tcW w:w="1921" w:type="pct"/>
            <w:shd w:val="clear" w:color="auto" w:fill="D9D9D9"/>
            <w:vAlign w:val="center"/>
          </w:tcPr>
          <w:p w14:paraId="4E779837" w14:textId="77777777" w:rsidR="000425FD" w:rsidRPr="0068541D" w:rsidRDefault="000425FD" w:rsidP="002742AF">
            <w:pPr>
              <w:spacing w:line="276" w:lineRule="auto"/>
              <w:jc w:val="center"/>
              <w:rPr>
                <w:rFonts w:ascii="Tahoma" w:hAnsi="Tahoma" w:cs="Tahoma"/>
                <w:b/>
                <w:bCs/>
                <w:sz w:val="20"/>
                <w:szCs w:val="20"/>
              </w:rPr>
            </w:pPr>
            <w:r w:rsidRPr="0068541D">
              <w:rPr>
                <w:rFonts w:ascii="Tahoma" w:hAnsi="Tahoma" w:cs="Tahoma"/>
                <w:b/>
                <w:bCs/>
                <w:sz w:val="20"/>
                <w:szCs w:val="20"/>
              </w:rPr>
              <w:t>Wymagane minimalne parametry techniczne</w:t>
            </w:r>
          </w:p>
        </w:tc>
        <w:tc>
          <w:tcPr>
            <w:tcW w:w="1534" w:type="pct"/>
            <w:shd w:val="clear" w:color="auto" w:fill="D9D9D9"/>
            <w:vAlign w:val="center"/>
          </w:tcPr>
          <w:p w14:paraId="5D1744F4" w14:textId="77777777" w:rsidR="000425FD" w:rsidRPr="0068541D" w:rsidRDefault="000425FD" w:rsidP="002742AF">
            <w:pPr>
              <w:spacing w:line="276" w:lineRule="auto"/>
              <w:jc w:val="center"/>
              <w:rPr>
                <w:rFonts w:ascii="Tahoma" w:hAnsi="Tahoma" w:cs="Tahoma"/>
                <w:b/>
                <w:bCs/>
                <w:sz w:val="20"/>
                <w:szCs w:val="20"/>
              </w:rPr>
            </w:pPr>
            <w:r w:rsidRPr="0068541D">
              <w:rPr>
                <w:rFonts w:ascii="Tahoma" w:hAnsi="Tahoma" w:cs="Tahoma"/>
                <w:b/>
                <w:sz w:val="20"/>
                <w:szCs w:val="20"/>
              </w:rPr>
              <w:t>Parametry oferowane</w:t>
            </w:r>
            <w:r w:rsidRPr="0068541D">
              <w:rPr>
                <w:rFonts w:ascii="Tahoma" w:hAnsi="Tahoma" w:cs="Tahoma"/>
                <w:sz w:val="20"/>
                <w:szCs w:val="20"/>
              </w:rPr>
              <w:t>*</w:t>
            </w:r>
          </w:p>
        </w:tc>
      </w:tr>
      <w:tr w:rsidR="000425FD" w:rsidRPr="0068541D" w14:paraId="4D4D9D5B" w14:textId="77777777" w:rsidTr="0040113B">
        <w:tc>
          <w:tcPr>
            <w:tcW w:w="212" w:type="pct"/>
          </w:tcPr>
          <w:p w14:paraId="54DC489C" w14:textId="77777777" w:rsidR="000425FD" w:rsidRPr="0068541D" w:rsidRDefault="000425FD" w:rsidP="00DF091C">
            <w:pPr>
              <w:pStyle w:val="Akapitzlist"/>
              <w:numPr>
                <w:ilvl w:val="0"/>
                <w:numId w:val="79"/>
              </w:numPr>
              <w:snapToGrid w:val="0"/>
              <w:spacing w:line="276" w:lineRule="auto"/>
              <w:rPr>
                <w:rFonts w:ascii="Tahoma" w:hAnsi="Tahoma" w:cs="Tahoma"/>
                <w:bCs/>
                <w:sz w:val="20"/>
                <w:szCs w:val="20"/>
              </w:rPr>
            </w:pPr>
          </w:p>
        </w:tc>
        <w:tc>
          <w:tcPr>
            <w:tcW w:w="1333" w:type="pct"/>
          </w:tcPr>
          <w:p w14:paraId="21DA6D4E" w14:textId="77777777" w:rsidR="000425FD" w:rsidRPr="0068541D" w:rsidRDefault="000425FD" w:rsidP="002742AF">
            <w:pPr>
              <w:snapToGrid w:val="0"/>
              <w:spacing w:line="276" w:lineRule="auto"/>
              <w:rPr>
                <w:rFonts w:ascii="Tahoma" w:hAnsi="Tahoma" w:cs="Tahoma"/>
                <w:bCs/>
                <w:sz w:val="20"/>
                <w:szCs w:val="20"/>
              </w:rPr>
            </w:pPr>
            <w:r w:rsidRPr="0068541D">
              <w:rPr>
                <w:rFonts w:ascii="Tahoma" w:hAnsi="Tahoma" w:cs="Tahoma"/>
                <w:sz w:val="20"/>
                <w:szCs w:val="20"/>
              </w:rPr>
              <w:t>Typ/model/symbol/producent</w:t>
            </w:r>
          </w:p>
        </w:tc>
        <w:tc>
          <w:tcPr>
            <w:tcW w:w="1921" w:type="pct"/>
          </w:tcPr>
          <w:p w14:paraId="539FFAA3" w14:textId="77777777" w:rsidR="000425FD" w:rsidRPr="0068541D" w:rsidRDefault="000425FD" w:rsidP="002742AF">
            <w:pPr>
              <w:snapToGrid w:val="0"/>
              <w:spacing w:line="276" w:lineRule="auto"/>
              <w:rPr>
                <w:rFonts w:ascii="Tahoma" w:eastAsia="NeoSansPro-Regular" w:hAnsi="Tahoma" w:cs="Tahoma"/>
                <w:sz w:val="20"/>
                <w:szCs w:val="20"/>
              </w:rPr>
            </w:pPr>
            <w:r w:rsidRPr="0068541D">
              <w:rPr>
                <w:rFonts w:ascii="Tahoma" w:eastAsia="NeoSansPro-Regular" w:hAnsi="Tahoma" w:cs="Tahoma"/>
                <w:sz w:val="20"/>
                <w:szCs w:val="20"/>
              </w:rPr>
              <w:t>Wolnostojąca wydajna niszczarka do niszczenia dokumentów, spinaczy, małych zszywek, kart plastikowych, płyt CD/DVD</w:t>
            </w:r>
          </w:p>
        </w:tc>
        <w:tc>
          <w:tcPr>
            <w:tcW w:w="1534" w:type="pct"/>
          </w:tcPr>
          <w:p w14:paraId="3B5F2CFC" w14:textId="77777777" w:rsidR="000425FD" w:rsidRPr="0068541D" w:rsidRDefault="000425FD" w:rsidP="002742AF">
            <w:pPr>
              <w:snapToGrid w:val="0"/>
              <w:spacing w:line="276" w:lineRule="auto"/>
              <w:rPr>
                <w:rFonts w:ascii="Tahoma" w:eastAsia="NeoSansPro-Regular" w:hAnsi="Tahoma" w:cs="Tahoma"/>
                <w:sz w:val="20"/>
                <w:szCs w:val="20"/>
              </w:rPr>
            </w:pPr>
          </w:p>
        </w:tc>
      </w:tr>
      <w:tr w:rsidR="000425FD" w:rsidRPr="0068541D" w14:paraId="4C4D83B3" w14:textId="77777777" w:rsidTr="0040113B">
        <w:tc>
          <w:tcPr>
            <w:tcW w:w="212" w:type="pct"/>
          </w:tcPr>
          <w:p w14:paraId="359A95C9" w14:textId="77777777" w:rsidR="000425FD" w:rsidRPr="0068541D" w:rsidRDefault="000425FD" w:rsidP="00DF091C">
            <w:pPr>
              <w:pStyle w:val="Akapitzlist"/>
              <w:numPr>
                <w:ilvl w:val="0"/>
                <w:numId w:val="79"/>
              </w:numPr>
              <w:snapToGrid w:val="0"/>
              <w:spacing w:line="276" w:lineRule="auto"/>
              <w:rPr>
                <w:rFonts w:ascii="Tahoma" w:hAnsi="Tahoma" w:cs="Tahoma"/>
                <w:bCs/>
                <w:sz w:val="20"/>
                <w:szCs w:val="20"/>
              </w:rPr>
            </w:pPr>
          </w:p>
        </w:tc>
        <w:tc>
          <w:tcPr>
            <w:tcW w:w="1333" w:type="pct"/>
            <w:shd w:val="clear" w:color="auto" w:fill="auto"/>
          </w:tcPr>
          <w:p w14:paraId="0670FED0"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Przeznaczenie</w:t>
            </w:r>
          </w:p>
        </w:tc>
        <w:tc>
          <w:tcPr>
            <w:tcW w:w="1921" w:type="pct"/>
            <w:shd w:val="clear" w:color="auto" w:fill="auto"/>
            <w:vAlign w:val="center"/>
          </w:tcPr>
          <w:p w14:paraId="37EC2D48"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Niszczenie: papier, spinacze, małe zszywki, karty plastikowe, płyty CD/DVD</w:t>
            </w:r>
          </w:p>
        </w:tc>
        <w:tc>
          <w:tcPr>
            <w:tcW w:w="1534" w:type="pct"/>
          </w:tcPr>
          <w:p w14:paraId="7A91F413" w14:textId="77777777" w:rsidR="000425FD" w:rsidRPr="0068541D" w:rsidRDefault="000425FD" w:rsidP="002742AF">
            <w:pPr>
              <w:snapToGrid w:val="0"/>
              <w:spacing w:line="276" w:lineRule="auto"/>
              <w:rPr>
                <w:rFonts w:ascii="Tahoma" w:eastAsia="NeoSansPro-Regular" w:hAnsi="Tahoma" w:cs="Tahoma"/>
                <w:sz w:val="20"/>
                <w:szCs w:val="20"/>
              </w:rPr>
            </w:pPr>
          </w:p>
        </w:tc>
      </w:tr>
      <w:tr w:rsidR="000425FD" w:rsidRPr="0068541D" w14:paraId="361A7223" w14:textId="77777777" w:rsidTr="0040113B">
        <w:tc>
          <w:tcPr>
            <w:tcW w:w="212" w:type="pct"/>
          </w:tcPr>
          <w:p w14:paraId="54C23B2C" w14:textId="77777777" w:rsidR="000425FD" w:rsidRPr="0068541D" w:rsidRDefault="000425FD" w:rsidP="00DF091C">
            <w:pPr>
              <w:pStyle w:val="Akapitzlist"/>
              <w:numPr>
                <w:ilvl w:val="0"/>
                <w:numId w:val="79"/>
              </w:numPr>
              <w:snapToGrid w:val="0"/>
              <w:spacing w:line="276" w:lineRule="auto"/>
              <w:rPr>
                <w:rFonts w:ascii="Tahoma" w:hAnsi="Tahoma" w:cs="Tahoma"/>
                <w:bCs/>
                <w:sz w:val="20"/>
                <w:szCs w:val="20"/>
              </w:rPr>
            </w:pPr>
          </w:p>
        </w:tc>
        <w:tc>
          <w:tcPr>
            <w:tcW w:w="1333" w:type="pct"/>
            <w:shd w:val="clear" w:color="auto" w:fill="auto"/>
          </w:tcPr>
          <w:p w14:paraId="3A64FC53"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Szerokość szczeliny wejściowej</w:t>
            </w:r>
          </w:p>
        </w:tc>
        <w:tc>
          <w:tcPr>
            <w:tcW w:w="1921" w:type="pct"/>
            <w:shd w:val="clear" w:color="auto" w:fill="auto"/>
            <w:vAlign w:val="center"/>
          </w:tcPr>
          <w:p w14:paraId="4F30C0DC"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min. 235 mm</w:t>
            </w:r>
          </w:p>
        </w:tc>
        <w:tc>
          <w:tcPr>
            <w:tcW w:w="1534" w:type="pct"/>
          </w:tcPr>
          <w:p w14:paraId="1C63A76B" w14:textId="77777777" w:rsidR="000425FD" w:rsidRPr="0068541D" w:rsidRDefault="000425FD" w:rsidP="002742AF">
            <w:pPr>
              <w:snapToGrid w:val="0"/>
              <w:spacing w:line="276" w:lineRule="auto"/>
              <w:rPr>
                <w:rFonts w:ascii="Tahoma" w:eastAsia="NeoSansPro-Regular" w:hAnsi="Tahoma" w:cs="Tahoma"/>
                <w:sz w:val="20"/>
                <w:szCs w:val="20"/>
              </w:rPr>
            </w:pPr>
          </w:p>
        </w:tc>
      </w:tr>
      <w:tr w:rsidR="000425FD" w:rsidRPr="0068541D" w14:paraId="68B6A0ED" w14:textId="77777777" w:rsidTr="0040113B">
        <w:tc>
          <w:tcPr>
            <w:tcW w:w="212" w:type="pct"/>
          </w:tcPr>
          <w:p w14:paraId="2F998062" w14:textId="77777777" w:rsidR="000425FD" w:rsidRPr="0068541D" w:rsidRDefault="000425FD" w:rsidP="00DF091C">
            <w:pPr>
              <w:pStyle w:val="Akapitzlist"/>
              <w:numPr>
                <w:ilvl w:val="0"/>
                <w:numId w:val="79"/>
              </w:numPr>
              <w:snapToGrid w:val="0"/>
              <w:spacing w:line="276" w:lineRule="auto"/>
              <w:rPr>
                <w:rFonts w:ascii="Tahoma" w:hAnsi="Tahoma" w:cs="Tahoma"/>
                <w:bCs/>
                <w:sz w:val="20"/>
                <w:szCs w:val="20"/>
              </w:rPr>
            </w:pPr>
          </w:p>
        </w:tc>
        <w:tc>
          <w:tcPr>
            <w:tcW w:w="1333" w:type="pct"/>
            <w:shd w:val="clear" w:color="auto" w:fill="auto"/>
          </w:tcPr>
          <w:p w14:paraId="2EDEF702"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Wydajność</w:t>
            </w:r>
          </w:p>
        </w:tc>
        <w:tc>
          <w:tcPr>
            <w:tcW w:w="1921" w:type="pct"/>
            <w:shd w:val="clear" w:color="auto" w:fill="auto"/>
            <w:vAlign w:val="center"/>
          </w:tcPr>
          <w:p w14:paraId="3AB6E58A"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min. 20 kartek A4/70g</w:t>
            </w:r>
          </w:p>
        </w:tc>
        <w:tc>
          <w:tcPr>
            <w:tcW w:w="1534" w:type="pct"/>
          </w:tcPr>
          <w:p w14:paraId="1590A27F" w14:textId="77777777" w:rsidR="000425FD" w:rsidRPr="0068541D" w:rsidRDefault="000425FD" w:rsidP="002742AF">
            <w:pPr>
              <w:snapToGrid w:val="0"/>
              <w:spacing w:line="276" w:lineRule="auto"/>
              <w:rPr>
                <w:rFonts w:ascii="Tahoma" w:eastAsia="NeoSansPro-Regular" w:hAnsi="Tahoma" w:cs="Tahoma"/>
                <w:sz w:val="20"/>
                <w:szCs w:val="20"/>
              </w:rPr>
            </w:pPr>
          </w:p>
        </w:tc>
      </w:tr>
      <w:tr w:rsidR="000425FD" w:rsidRPr="0068541D" w14:paraId="264B3A3A" w14:textId="77777777" w:rsidTr="0040113B">
        <w:tc>
          <w:tcPr>
            <w:tcW w:w="212" w:type="pct"/>
          </w:tcPr>
          <w:p w14:paraId="4148862E" w14:textId="77777777" w:rsidR="000425FD" w:rsidRPr="0068541D" w:rsidRDefault="000425FD" w:rsidP="00DF091C">
            <w:pPr>
              <w:pStyle w:val="Akapitzlist"/>
              <w:numPr>
                <w:ilvl w:val="0"/>
                <w:numId w:val="79"/>
              </w:numPr>
              <w:snapToGrid w:val="0"/>
              <w:spacing w:line="276" w:lineRule="auto"/>
              <w:rPr>
                <w:rFonts w:ascii="Tahoma" w:hAnsi="Tahoma" w:cs="Tahoma"/>
                <w:bCs/>
                <w:sz w:val="20"/>
                <w:szCs w:val="20"/>
              </w:rPr>
            </w:pPr>
          </w:p>
        </w:tc>
        <w:tc>
          <w:tcPr>
            <w:tcW w:w="1333" w:type="pct"/>
            <w:shd w:val="clear" w:color="auto" w:fill="auto"/>
          </w:tcPr>
          <w:p w14:paraId="165063A3"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Stopień bezpieczeństwa</w:t>
            </w:r>
          </w:p>
        </w:tc>
        <w:tc>
          <w:tcPr>
            <w:tcW w:w="1921" w:type="pct"/>
            <w:shd w:val="clear" w:color="auto" w:fill="auto"/>
            <w:vAlign w:val="center"/>
          </w:tcPr>
          <w:p w14:paraId="250B1E49"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P-4, T-4, O-1</w:t>
            </w:r>
          </w:p>
        </w:tc>
        <w:tc>
          <w:tcPr>
            <w:tcW w:w="1534" w:type="pct"/>
          </w:tcPr>
          <w:p w14:paraId="3695A798" w14:textId="77777777" w:rsidR="000425FD" w:rsidRPr="0068541D" w:rsidRDefault="000425FD" w:rsidP="002742AF">
            <w:pPr>
              <w:snapToGrid w:val="0"/>
              <w:spacing w:line="276" w:lineRule="auto"/>
              <w:rPr>
                <w:rFonts w:ascii="Tahoma" w:eastAsia="NeoSansPro-Regular" w:hAnsi="Tahoma" w:cs="Tahoma"/>
                <w:sz w:val="20"/>
                <w:szCs w:val="20"/>
              </w:rPr>
            </w:pPr>
          </w:p>
        </w:tc>
      </w:tr>
      <w:tr w:rsidR="000425FD" w:rsidRPr="0068541D" w14:paraId="4F0C4629" w14:textId="77777777" w:rsidTr="0040113B">
        <w:tc>
          <w:tcPr>
            <w:tcW w:w="212" w:type="pct"/>
          </w:tcPr>
          <w:p w14:paraId="2F058BE7" w14:textId="77777777" w:rsidR="000425FD" w:rsidRPr="0068541D" w:rsidRDefault="000425FD" w:rsidP="00DF091C">
            <w:pPr>
              <w:pStyle w:val="Akapitzlist"/>
              <w:numPr>
                <w:ilvl w:val="0"/>
                <w:numId w:val="79"/>
              </w:numPr>
              <w:snapToGrid w:val="0"/>
              <w:spacing w:line="276" w:lineRule="auto"/>
              <w:rPr>
                <w:rFonts w:ascii="Tahoma" w:hAnsi="Tahoma" w:cs="Tahoma"/>
                <w:bCs/>
                <w:sz w:val="20"/>
                <w:szCs w:val="20"/>
              </w:rPr>
            </w:pPr>
          </w:p>
        </w:tc>
        <w:tc>
          <w:tcPr>
            <w:tcW w:w="1333" w:type="pct"/>
            <w:shd w:val="clear" w:color="auto" w:fill="auto"/>
          </w:tcPr>
          <w:p w14:paraId="02D4E5AD"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Wielkość ścinka</w:t>
            </w:r>
          </w:p>
        </w:tc>
        <w:tc>
          <w:tcPr>
            <w:tcW w:w="1921" w:type="pct"/>
            <w:shd w:val="clear" w:color="auto" w:fill="auto"/>
            <w:vAlign w:val="center"/>
          </w:tcPr>
          <w:p w14:paraId="3C7BDFA3"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max. 4x38mm</w:t>
            </w:r>
          </w:p>
        </w:tc>
        <w:tc>
          <w:tcPr>
            <w:tcW w:w="1534" w:type="pct"/>
          </w:tcPr>
          <w:p w14:paraId="773F361F" w14:textId="77777777" w:rsidR="000425FD" w:rsidRPr="0068541D" w:rsidRDefault="000425FD" w:rsidP="002742AF">
            <w:pPr>
              <w:snapToGrid w:val="0"/>
              <w:spacing w:line="276" w:lineRule="auto"/>
              <w:rPr>
                <w:rFonts w:ascii="Tahoma" w:eastAsia="NeoSansPro-Regular" w:hAnsi="Tahoma" w:cs="Tahoma"/>
                <w:sz w:val="20"/>
                <w:szCs w:val="20"/>
              </w:rPr>
            </w:pPr>
          </w:p>
        </w:tc>
      </w:tr>
      <w:tr w:rsidR="000425FD" w:rsidRPr="0068541D" w14:paraId="54260E2C" w14:textId="77777777" w:rsidTr="0040113B">
        <w:tc>
          <w:tcPr>
            <w:tcW w:w="212" w:type="pct"/>
          </w:tcPr>
          <w:p w14:paraId="24EC7953" w14:textId="77777777" w:rsidR="000425FD" w:rsidRPr="0068541D" w:rsidRDefault="000425FD" w:rsidP="00DF091C">
            <w:pPr>
              <w:pStyle w:val="Akapitzlist"/>
              <w:numPr>
                <w:ilvl w:val="0"/>
                <w:numId w:val="79"/>
              </w:numPr>
              <w:snapToGrid w:val="0"/>
              <w:spacing w:line="276" w:lineRule="auto"/>
              <w:rPr>
                <w:rFonts w:ascii="Tahoma" w:hAnsi="Tahoma" w:cs="Tahoma"/>
                <w:bCs/>
                <w:sz w:val="20"/>
                <w:szCs w:val="20"/>
              </w:rPr>
            </w:pPr>
          </w:p>
        </w:tc>
        <w:tc>
          <w:tcPr>
            <w:tcW w:w="1333" w:type="pct"/>
            <w:shd w:val="clear" w:color="auto" w:fill="auto"/>
          </w:tcPr>
          <w:p w14:paraId="1EF7243F"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Pojemność kosza</w:t>
            </w:r>
          </w:p>
        </w:tc>
        <w:tc>
          <w:tcPr>
            <w:tcW w:w="1921" w:type="pct"/>
            <w:shd w:val="clear" w:color="auto" w:fill="auto"/>
            <w:vAlign w:val="center"/>
          </w:tcPr>
          <w:p w14:paraId="0A36361E"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min. 55L</w:t>
            </w:r>
          </w:p>
        </w:tc>
        <w:tc>
          <w:tcPr>
            <w:tcW w:w="1534" w:type="pct"/>
          </w:tcPr>
          <w:p w14:paraId="5CC6DD56" w14:textId="77777777" w:rsidR="000425FD" w:rsidRPr="0068541D" w:rsidRDefault="000425FD" w:rsidP="002742AF">
            <w:pPr>
              <w:snapToGrid w:val="0"/>
              <w:spacing w:line="276" w:lineRule="auto"/>
              <w:rPr>
                <w:rFonts w:ascii="Tahoma" w:eastAsia="NeoSansPro-Regular" w:hAnsi="Tahoma" w:cs="Tahoma"/>
                <w:sz w:val="20"/>
                <w:szCs w:val="20"/>
              </w:rPr>
            </w:pPr>
          </w:p>
        </w:tc>
      </w:tr>
      <w:tr w:rsidR="000425FD" w:rsidRPr="0068541D" w14:paraId="33713C58" w14:textId="77777777" w:rsidTr="0040113B">
        <w:tc>
          <w:tcPr>
            <w:tcW w:w="212" w:type="pct"/>
          </w:tcPr>
          <w:p w14:paraId="52FA9755" w14:textId="77777777" w:rsidR="000425FD" w:rsidRPr="0068541D" w:rsidRDefault="000425FD" w:rsidP="00DF091C">
            <w:pPr>
              <w:pStyle w:val="Akapitzlist"/>
              <w:numPr>
                <w:ilvl w:val="0"/>
                <w:numId w:val="79"/>
              </w:numPr>
              <w:snapToGrid w:val="0"/>
              <w:spacing w:line="276" w:lineRule="auto"/>
              <w:rPr>
                <w:rFonts w:ascii="Tahoma" w:hAnsi="Tahoma" w:cs="Tahoma"/>
                <w:bCs/>
                <w:sz w:val="20"/>
                <w:szCs w:val="20"/>
              </w:rPr>
            </w:pPr>
          </w:p>
        </w:tc>
        <w:tc>
          <w:tcPr>
            <w:tcW w:w="1333" w:type="pct"/>
            <w:shd w:val="clear" w:color="auto" w:fill="auto"/>
          </w:tcPr>
          <w:p w14:paraId="728C808D"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Prędkość cięcia</w:t>
            </w:r>
          </w:p>
        </w:tc>
        <w:tc>
          <w:tcPr>
            <w:tcW w:w="1921" w:type="pct"/>
            <w:shd w:val="clear" w:color="auto" w:fill="auto"/>
            <w:vAlign w:val="center"/>
          </w:tcPr>
          <w:p w14:paraId="132C97EA"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min. 4,5m/min</w:t>
            </w:r>
          </w:p>
        </w:tc>
        <w:tc>
          <w:tcPr>
            <w:tcW w:w="1534" w:type="pct"/>
          </w:tcPr>
          <w:p w14:paraId="30CC94B2" w14:textId="77777777" w:rsidR="000425FD" w:rsidRPr="0068541D" w:rsidRDefault="000425FD" w:rsidP="002742AF">
            <w:pPr>
              <w:snapToGrid w:val="0"/>
              <w:spacing w:line="276" w:lineRule="auto"/>
              <w:rPr>
                <w:rFonts w:ascii="Tahoma" w:eastAsia="NeoSansPro-Regular" w:hAnsi="Tahoma" w:cs="Tahoma"/>
                <w:sz w:val="20"/>
                <w:szCs w:val="20"/>
              </w:rPr>
            </w:pPr>
          </w:p>
        </w:tc>
      </w:tr>
      <w:tr w:rsidR="000425FD" w:rsidRPr="0068541D" w14:paraId="2123451E" w14:textId="77777777" w:rsidTr="0040113B">
        <w:tc>
          <w:tcPr>
            <w:tcW w:w="212" w:type="pct"/>
          </w:tcPr>
          <w:p w14:paraId="1A24C0FB" w14:textId="77777777" w:rsidR="000425FD" w:rsidRPr="0068541D" w:rsidRDefault="000425FD" w:rsidP="00DF091C">
            <w:pPr>
              <w:pStyle w:val="Akapitzlist"/>
              <w:numPr>
                <w:ilvl w:val="0"/>
                <w:numId w:val="79"/>
              </w:numPr>
              <w:snapToGrid w:val="0"/>
              <w:spacing w:line="276" w:lineRule="auto"/>
              <w:rPr>
                <w:rFonts w:ascii="Tahoma" w:hAnsi="Tahoma" w:cs="Tahoma"/>
                <w:bCs/>
                <w:sz w:val="20"/>
                <w:szCs w:val="20"/>
              </w:rPr>
            </w:pPr>
          </w:p>
        </w:tc>
        <w:tc>
          <w:tcPr>
            <w:tcW w:w="1333" w:type="pct"/>
            <w:shd w:val="clear" w:color="auto" w:fill="auto"/>
          </w:tcPr>
          <w:p w14:paraId="0F0C1BD4"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Gwarancja</w:t>
            </w:r>
          </w:p>
        </w:tc>
        <w:tc>
          <w:tcPr>
            <w:tcW w:w="1921" w:type="pct"/>
            <w:shd w:val="clear" w:color="auto" w:fill="auto"/>
            <w:vAlign w:val="center"/>
          </w:tcPr>
          <w:p w14:paraId="5E9441CC"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min. 2 lata na urządzenie/20 lat na noże tnące</w:t>
            </w:r>
          </w:p>
        </w:tc>
        <w:tc>
          <w:tcPr>
            <w:tcW w:w="1534" w:type="pct"/>
          </w:tcPr>
          <w:p w14:paraId="78AD0845" w14:textId="77777777" w:rsidR="000425FD" w:rsidRPr="0068541D" w:rsidRDefault="000425FD" w:rsidP="002742AF">
            <w:pPr>
              <w:snapToGrid w:val="0"/>
              <w:spacing w:line="276" w:lineRule="auto"/>
              <w:rPr>
                <w:rFonts w:ascii="Tahoma" w:eastAsia="NeoSansPro-Regular" w:hAnsi="Tahoma" w:cs="Tahoma"/>
                <w:sz w:val="20"/>
                <w:szCs w:val="20"/>
              </w:rPr>
            </w:pPr>
          </w:p>
        </w:tc>
      </w:tr>
      <w:tr w:rsidR="000425FD" w:rsidRPr="0068541D" w14:paraId="57F16465" w14:textId="77777777" w:rsidTr="0040113B">
        <w:tc>
          <w:tcPr>
            <w:tcW w:w="212" w:type="pct"/>
          </w:tcPr>
          <w:p w14:paraId="611F41B9" w14:textId="77777777" w:rsidR="000425FD" w:rsidRPr="0068541D" w:rsidRDefault="000425FD" w:rsidP="00DF091C">
            <w:pPr>
              <w:pStyle w:val="Akapitzlist"/>
              <w:numPr>
                <w:ilvl w:val="0"/>
                <w:numId w:val="79"/>
              </w:numPr>
              <w:snapToGrid w:val="0"/>
              <w:spacing w:line="276" w:lineRule="auto"/>
              <w:rPr>
                <w:rFonts w:ascii="Tahoma" w:hAnsi="Tahoma" w:cs="Tahoma"/>
                <w:bCs/>
                <w:sz w:val="20"/>
                <w:szCs w:val="20"/>
              </w:rPr>
            </w:pPr>
          </w:p>
        </w:tc>
        <w:tc>
          <w:tcPr>
            <w:tcW w:w="1333" w:type="pct"/>
            <w:shd w:val="clear" w:color="auto" w:fill="auto"/>
          </w:tcPr>
          <w:p w14:paraId="07294E65" w14:textId="77777777" w:rsidR="000425FD" w:rsidRPr="0068541D" w:rsidRDefault="000425FD" w:rsidP="002742AF">
            <w:pPr>
              <w:rPr>
                <w:rFonts w:ascii="Tahoma" w:hAnsi="Tahoma" w:cs="Tahoma"/>
                <w:color w:val="000000"/>
                <w:sz w:val="20"/>
                <w:szCs w:val="20"/>
              </w:rPr>
            </w:pPr>
            <w:r w:rsidRPr="0068541D">
              <w:rPr>
                <w:rFonts w:ascii="Tahoma" w:hAnsi="Tahoma" w:cs="Tahoma"/>
                <w:color w:val="000000"/>
                <w:sz w:val="20"/>
                <w:szCs w:val="20"/>
              </w:rPr>
              <w:t>Dodatkowe funkcje</w:t>
            </w:r>
          </w:p>
        </w:tc>
        <w:tc>
          <w:tcPr>
            <w:tcW w:w="1921" w:type="pct"/>
            <w:shd w:val="clear" w:color="auto" w:fill="auto"/>
            <w:vAlign w:val="center"/>
          </w:tcPr>
          <w:p w14:paraId="56B139A7" w14:textId="77777777" w:rsidR="000425FD" w:rsidRPr="0068541D" w:rsidRDefault="000425FD" w:rsidP="00DF091C">
            <w:pPr>
              <w:pStyle w:val="Akapitzlist"/>
              <w:numPr>
                <w:ilvl w:val="0"/>
                <w:numId w:val="73"/>
              </w:numPr>
              <w:rPr>
                <w:rFonts w:ascii="Tahoma" w:hAnsi="Tahoma" w:cs="Tahoma"/>
                <w:color w:val="000000"/>
                <w:sz w:val="20"/>
                <w:szCs w:val="20"/>
              </w:rPr>
            </w:pPr>
            <w:r w:rsidRPr="0068541D">
              <w:rPr>
                <w:rFonts w:ascii="Tahoma" w:hAnsi="Tahoma" w:cs="Tahoma"/>
                <w:color w:val="000000"/>
                <w:sz w:val="20"/>
                <w:szCs w:val="20"/>
              </w:rPr>
              <w:t>funkcja Start/Stop</w:t>
            </w:r>
          </w:p>
          <w:p w14:paraId="67FDA803" w14:textId="77777777" w:rsidR="000425FD" w:rsidRPr="0068541D" w:rsidRDefault="000425FD" w:rsidP="00DF091C">
            <w:pPr>
              <w:pStyle w:val="Akapitzlist"/>
              <w:numPr>
                <w:ilvl w:val="0"/>
                <w:numId w:val="73"/>
              </w:numPr>
              <w:rPr>
                <w:rFonts w:ascii="Tahoma" w:hAnsi="Tahoma" w:cs="Tahoma"/>
                <w:color w:val="000000"/>
                <w:sz w:val="20"/>
                <w:szCs w:val="20"/>
              </w:rPr>
            </w:pPr>
            <w:r w:rsidRPr="0068541D">
              <w:rPr>
                <w:rFonts w:ascii="Tahoma" w:hAnsi="Tahoma" w:cs="Tahoma"/>
                <w:color w:val="000000"/>
                <w:sz w:val="20"/>
                <w:szCs w:val="20"/>
              </w:rPr>
              <w:lastRenderedPageBreak/>
              <w:t>funkcja cofania</w:t>
            </w:r>
          </w:p>
          <w:p w14:paraId="09236DF5" w14:textId="77777777" w:rsidR="000425FD" w:rsidRPr="0068541D" w:rsidRDefault="000425FD" w:rsidP="00DF091C">
            <w:pPr>
              <w:pStyle w:val="Akapitzlist"/>
              <w:numPr>
                <w:ilvl w:val="0"/>
                <w:numId w:val="73"/>
              </w:numPr>
              <w:rPr>
                <w:rFonts w:ascii="Tahoma" w:hAnsi="Tahoma" w:cs="Tahoma"/>
                <w:color w:val="000000"/>
                <w:sz w:val="20"/>
                <w:szCs w:val="20"/>
              </w:rPr>
            </w:pPr>
            <w:r w:rsidRPr="0068541D">
              <w:rPr>
                <w:rFonts w:ascii="Tahoma" w:hAnsi="Tahoma" w:cs="Tahoma"/>
                <w:color w:val="000000"/>
                <w:sz w:val="20"/>
                <w:szCs w:val="20"/>
              </w:rPr>
              <w:t>informacja o przepełnionym koszu</w:t>
            </w:r>
          </w:p>
          <w:p w14:paraId="2F3E14F0" w14:textId="77777777" w:rsidR="000425FD" w:rsidRPr="0068541D" w:rsidRDefault="000425FD" w:rsidP="00DF091C">
            <w:pPr>
              <w:pStyle w:val="Akapitzlist"/>
              <w:numPr>
                <w:ilvl w:val="0"/>
                <w:numId w:val="73"/>
              </w:numPr>
              <w:rPr>
                <w:rFonts w:ascii="Tahoma" w:hAnsi="Tahoma" w:cs="Tahoma"/>
                <w:color w:val="000000"/>
                <w:sz w:val="20"/>
                <w:szCs w:val="20"/>
              </w:rPr>
            </w:pPr>
            <w:r w:rsidRPr="0068541D">
              <w:rPr>
                <w:rFonts w:ascii="Tahoma" w:hAnsi="Tahoma" w:cs="Tahoma"/>
                <w:color w:val="000000"/>
                <w:sz w:val="20"/>
                <w:szCs w:val="20"/>
              </w:rPr>
              <w:t>informacja o zacięciach</w:t>
            </w:r>
          </w:p>
          <w:p w14:paraId="7BB61938" w14:textId="77777777" w:rsidR="000425FD" w:rsidRPr="0068541D" w:rsidRDefault="000425FD" w:rsidP="00DF091C">
            <w:pPr>
              <w:pStyle w:val="Akapitzlist"/>
              <w:numPr>
                <w:ilvl w:val="0"/>
                <w:numId w:val="73"/>
              </w:numPr>
              <w:rPr>
                <w:rFonts w:ascii="Tahoma" w:hAnsi="Tahoma" w:cs="Tahoma"/>
                <w:color w:val="000000"/>
                <w:sz w:val="20"/>
                <w:szCs w:val="20"/>
              </w:rPr>
            </w:pPr>
            <w:r w:rsidRPr="0068541D">
              <w:rPr>
                <w:rFonts w:ascii="Tahoma" w:hAnsi="Tahoma" w:cs="Tahoma"/>
                <w:color w:val="000000"/>
                <w:sz w:val="20"/>
                <w:szCs w:val="20"/>
              </w:rPr>
              <w:t>informacja o otwartych drzwiach/wyjętym koszu/zdjętej głowicy</w:t>
            </w:r>
          </w:p>
        </w:tc>
        <w:tc>
          <w:tcPr>
            <w:tcW w:w="1534" w:type="pct"/>
          </w:tcPr>
          <w:p w14:paraId="13F277FA" w14:textId="77777777" w:rsidR="000425FD" w:rsidRPr="0068541D" w:rsidRDefault="000425FD" w:rsidP="002742AF">
            <w:pPr>
              <w:snapToGrid w:val="0"/>
              <w:spacing w:line="276" w:lineRule="auto"/>
              <w:rPr>
                <w:rFonts w:ascii="Tahoma" w:eastAsia="NeoSansPro-Regular" w:hAnsi="Tahoma" w:cs="Tahoma"/>
                <w:sz w:val="20"/>
                <w:szCs w:val="20"/>
              </w:rPr>
            </w:pPr>
          </w:p>
        </w:tc>
      </w:tr>
    </w:tbl>
    <w:p w14:paraId="62A567D5" w14:textId="188D9021" w:rsidR="000425FD" w:rsidRDefault="000425FD" w:rsidP="000425FD">
      <w:pPr>
        <w:pStyle w:val="Tretekstu"/>
        <w:tabs>
          <w:tab w:val="left" w:pos="0"/>
        </w:tabs>
        <w:rPr>
          <w:rFonts w:ascii="Tahoma" w:hAnsi="Tahoma" w:cs="Tahoma"/>
          <w:b/>
          <w:sz w:val="20"/>
          <w:szCs w:val="20"/>
        </w:rPr>
      </w:pPr>
    </w:p>
    <w:p w14:paraId="7E8D3ADB" w14:textId="77777777" w:rsidR="00525601" w:rsidRPr="00337C59" w:rsidRDefault="00525601" w:rsidP="00DF091C">
      <w:pPr>
        <w:pStyle w:val="Tretekstu"/>
        <w:numPr>
          <w:ilvl w:val="0"/>
          <w:numId w:val="80"/>
        </w:numPr>
        <w:tabs>
          <w:tab w:val="left" w:pos="0"/>
        </w:tabs>
        <w:rPr>
          <w:rFonts w:ascii="Tahoma" w:hAnsi="Tahoma" w:cs="Tahoma"/>
          <w:b/>
          <w:sz w:val="20"/>
          <w:szCs w:val="20"/>
        </w:rPr>
      </w:pPr>
      <w:r>
        <w:rPr>
          <w:rFonts w:ascii="Tahoma" w:hAnsi="Tahoma" w:cs="Tahoma"/>
          <w:b/>
          <w:sz w:val="20"/>
          <w:szCs w:val="20"/>
        </w:rPr>
        <w:t xml:space="preserve">Serwer </w:t>
      </w:r>
      <w:r w:rsidRPr="00337C59">
        <w:rPr>
          <w:rFonts w:ascii="Tahoma" w:hAnsi="Tahoma" w:cs="Tahoma"/>
          <w:b/>
          <w:sz w:val="20"/>
          <w:szCs w:val="20"/>
        </w:rPr>
        <w:t>– 1 sztuka</w:t>
      </w:r>
    </w:p>
    <w:tbl>
      <w:tblPr>
        <w:tblW w:w="4979" w:type="pct"/>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09"/>
        <w:gridCol w:w="4151"/>
        <w:gridCol w:w="5718"/>
        <w:gridCol w:w="4684"/>
      </w:tblGrid>
      <w:tr w:rsidR="003D1862" w:rsidRPr="003D1862" w14:paraId="5C43D590" w14:textId="77777777" w:rsidTr="00631601">
        <w:trPr>
          <w:tblHeader/>
        </w:trPr>
        <w:tc>
          <w:tcPr>
            <w:tcW w:w="169" w:type="pct"/>
            <w:shd w:val="clear" w:color="auto" w:fill="D9D9D9"/>
          </w:tcPr>
          <w:p w14:paraId="0B17D3A8" w14:textId="77777777" w:rsidR="00525601" w:rsidRPr="003D1862" w:rsidRDefault="00525601" w:rsidP="00804F01">
            <w:pPr>
              <w:snapToGrid w:val="0"/>
              <w:jc w:val="center"/>
              <w:rPr>
                <w:rFonts w:ascii="Tahoma" w:hAnsi="Tahoma" w:cs="Tahoma"/>
                <w:b/>
                <w:sz w:val="20"/>
                <w:szCs w:val="20"/>
              </w:rPr>
            </w:pPr>
            <w:r w:rsidRPr="003D1862">
              <w:rPr>
                <w:rFonts w:ascii="Tahoma" w:hAnsi="Tahoma" w:cs="Tahoma"/>
                <w:b/>
                <w:sz w:val="20"/>
                <w:szCs w:val="20"/>
              </w:rPr>
              <w:t>L.p.</w:t>
            </w:r>
          </w:p>
        </w:tc>
        <w:tc>
          <w:tcPr>
            <w:tcW w:w="1378" w:type="pct"/>
            <w:shd w:val="clear" w:color="auto" w:fill="D9D9D9"/>
            <w:vAlign w:val="center"/>
          </w:tcPr>
          <w:p w14:paraId="2C1F7D51" w14:textId="77777777" w:rsidR="00525601" w:rsidRPr="003D1862" w:rsidRDefault="00525601" w:rsidP="00804F01">
            <w:pPr>
              <w:snapToGrid w:val="0"/>
              <w:jc w:val="center"/>
              <w:rPr>
                <w:rFonts w:ascii="Tahoma" w:hAnsi="Tahoma" w:cs="Tahoma"/>
                <w:b/>
                <w:sz w:val="20"/>
                <w:szCs w:val="20"/>
              </w:rPr>
            </w:pPr>
            <w:r w:rsidRPr="003D1862">
              <w:rPr>
                <w:rFonts w:ascii="Tahoma" w:hAnsi="Tahoma" w:cs="Tahoma"/>
                <w:b/>
                <w:sz w:val="20"/>
                <w:szCs w:val="20"/>
              </w:rPr>
              <w:t>Nazwa komponentu</w:t>
            </w:r>
          </w:p>
        </w:tc>
        <w:tc>
          <w:tcPr>
            <w:tcW w:w="1898" w:type="pct"/>
            <w:shd w:val="clear" w:color="auto" w:fill="D9D9D9"/>
            <w:vAlign w:val="center"/>
          </w:tcPr>
          <w:p w14:paraId="4F17697C" w14:textId="77777777" w:rsidR="00525601" w:rsidRPr="003D1862" w:rsidRDefault="00525601" w:rsidP="00804F01">
            <w:pPr>
              <w:snapToGrid w:val="0"/>
              <w:ind w:left="-71"/>
              <w:jc w:val="center"/>
              <w:rPr>
                <w:rFonts w:ascii="Tahoma" w:hAnsi="Tahoma" w:cs="Tahoma"/>
                <w:b/>
                <w:sz w:val="20"/>
                <w:szCs w:val="20"/>
              </w:rPr>
            </w:pPr>
            <w:r w:rsidRPr="003D1862">
              <w:rPr>
                <w:rFonts w:ascii="Tahoma" w:hAnsi="Tahoma" w:cs="Tahoma"/>
                <w:b/>
                <w:sz w:val="20"/>
                <w:szCs w:val="20"/>
              </w:rPr>
              <w:t xml:space="preserve">Wymagane minimalne parametry </w:t>
            </w:r>
            <w:r w:rsidR="003D2924">
              <w:rPr>
                <w:rFonts w:ascii="Tahoma" w:hAnsi="Tahoma" w:cs="Tahoma"/>
                <w:b/>
                <w:sz w:val="20"/>
                <w:szCs w:val="20"/>
              </w:rPr>
              <w:t>techniczne</w:t>
            </w:r>
          </w:p>
        </w:tc>
        <w:tc>
          <w:tcPr>
            <w:tcW w:w="1556" w:type="pct"/>
            <w:shd w:val="clear" w:color="auto" w:fill="D9D9D9"/>
          </w:tcPr>
          <w:p w14:paraId="5036AAD0" w14:textId="77777777" w:rsidR="00525601" w:rsidRPr="003D1862" w:rsidRDefault="00525601" w:rsidP="00804F01">
            <w:pPr>
              <w:snapToGrid w:val="0"/>
              <w:ind w:left="-71"/>
              <w:jc w:val="center"/>
              <w:rPr>
                <w:rFonts w:ascii="Tahoma" w:hAnsi="Tahoma" w:cs="Tahoma"/>
                <w:b/>
                <w:sz w:val="20"/>
                <w:szCs w:val="20"/>
              </w:rPr>
            </w:pPr>
            <w:r w:rsidRPr="003D1862">
              <w:rPr>
                <w:rFonts w:ascii="Tahoma" w:hAnsi="Tahoma" w:cs="Tahoma"/>
                <w:b/>
                <w:sz w:val="20"/>
                <w:szCs w:val="20"/>
              </w:rPr>
              <w:t>Parametry oferowane</w:t>
            </w:r>
            <w:r w:rsidRPr="003D1862">
              <w:rPr>
                <w:rFonts w:ascii="Tahoma" w:hAnsi="Tahoma" w:cs="Tahoma"/>
                <w:sz w:val="20"/>
                <w:szCs w:val="20"/>
              </w:rPr>
              <w:t>*</w:t>
            </w:r>
          </w:p>
        </w:tc>
      </w:tr>
      <w:tr w:rsidR="008C1449" w:rsidRPr="003D1862" w14:paraId="310C98AE" w14:textId="77777777" w:rsidTr="00631601">
        <w:tc>
          <w:tcPr>
            <w:tcW w:w="169" w:type="pct"/>
          </w:tcPr>
          <w:p w14:paraId="3164D3A6" w14:textId="77777777" w:rsidR="00525601" w:rsidRPr="003D1862" w:rsidRDefault="00525601" w:rsidP="00DF091C">
            <w:pPr>
              <w:pStyle w:val="Akapitzlist"/>
              <w:numPr>
                <w:ilvl w:val="0"/>
                <w:numId w:val="61"/>
              </w:numPr>
              <w:snapToGrid w:val="0"/>
              <w:ind w:left="357" w:hanging="357"/>
              <w:jc w:val="both"/>
              <w:rPr>
                <w:rFonts w:ascii="Tahoma" w:hAnsi="Tahoma" w:cs="Tahoma"/>
                <w:sz w:val="20"/>
                <w:szCs w:val="20"/>
              </w:rPr>
            </w:pPr>
          </w:p>
        </w:tc>
        <w:tc>
          <w:tcPr>
            <w:tcW w:w="1378" w:type="pct"/>
          </w:tcPr>
          <w:p w14:paraId="04185516" w14:textId="77777777" w:rsidR="00525601" w:rsidRPr="003D1862" w:rsidRDefault="00C90DDF" w:rsidP="00804F01">
            <w:pPr>
              <w:snapToGrid w:val="0"/>
              <w:rPr>
                <w:rFonts w:ascii="Tahoma" w:hAnsi="Tahoma" w:cs="Tahoma"/>
                <w:sz w:val="20"/>
                <w:szCs w:val="20"/>
              </w:rPr>
            </w:pPr>
            <w:r w:rsidRPr="0075132B">
              <w:rPr>
                <w:rFonts w:ascii="Tahoma" w:hAnsi="Tahoma" w:cs="Tahoma"/>
                <w:sz w:val="20"/>
                <w:szCs w:val="20"/>
              </w:rPr>
              <w:t>Typ/producent/nazwa</w:t>
            </w:r>
          </w:p>
        </w:tc>
        <w:tc>
          <w:tcPr>
            <w:tcW w:w="1898" w:type="pct"/>
          </w:tcPr>
          <w:p w14:paraId="3484CEF0" w14:textId="77777777" w:rsidR="00525601" w:rsidRPr="003D1862" w:rsidRDefault="00525601" w:rsidP="00804F01">
            <w:pPr>
              <w:snapToGrid w:val="0"/>
              <w:rPr>
                <w:rFonts w:ascii="Tahoma" w:hAnsi="Tahoma" w:cs="Tahoma"/>
                <w:bCs/>
                <w:sz w:val="20"/>
                <w:szCs w:val="20"/>
              </w:rPr>
            </w:pPr>
            <w:r w:rsidRPr="003D1862">
              <w:rPr>
                <w:rFonts w:ascii="Tahoma" w:hAnsi="Tahoma" w:cs="Tahoma"/>
                <w:bCs/>
                <w:sz w:val="20"/>
                <w:szCs w:val="20"/>
              </w:rPr>
              <w:t>Serwer sprzętowy</w:t>
            </w:r>
          </w:p>
        </w:tc>
        <w:tc>
          <w:tcPr>
            <w:tcW w:w="1556" w:type="pct"/>
          </w:tcPr>
          <w:p w14:paraId="66038B87" w14:textId="77777777" w:rsidR="00525601" w:rsidRPr="003D1862" w:rsidRDefault="00525601" w:rsidP="00804F01">
            <w:pPr>
              <w:snapToGrid w:val="0"/>
              <w:rPr>
                <w:rFonts w:ascii="Tahoma" w:hAnsi="Tahoma" w:cs="Tahoma"/>
                <w:bCs/>
                <w:sz w:val="20"/>
                <w:szCs w:val="20"/>
              </w:rPr>
            </w:pPr>
          </w:p>
        </w:tc>
      </w:tr>
      <w:tr w:rsidR="008C1449" w:rsidRPr="003D1862" w14:paraId="01C78F53" w14:textId="77777777" w:rsidTr="00631601">
        <w:tc>
          <w:tcPr>
            <w:tcW w:w="169" w:type="pct"/>
          </w:tcPr>
          <w:p w14:paraId="4B4A0E7F" w14:textId="77777777" w:rsidR="00525601" w:rsidRPr="003D1862" w:rsidRDefault="00525601"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731AFC52"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Obudowa</w:t>
            </w:r>
          </w:p>
        </w:tc>
        <w:tc>
          <w:tcPr>
            <w:tcW w:w="1898" w:type="pct"/>
            <w:shd w:val="clear" w:color="auto" w:fill="auto"/>
            <w:vAlign w:val="center"/>
          </w:tcPr>
          <w:p w14:paraId="6D4EBBFD"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Obudowa typu Rack o wysokości maksymalnej 2U, z możliwością instalacji do 16 dysków 2.5” HotPlug wraz kompletem szyn wraz z organizatorem kabli do montażu w standardowej szafie Rack.</w:t>
            </w:r>
          </w:p>
        </w:tc>
        <w:tc>
          <w:tcPr>
            <w:tcW w:w="1556" w:type="pct"/>
          </w:tcPr>
          <w:p w14:paraId="008ECFD3" w14:textId="77777777" w:rsidR="00525601" w:rsidRPr="003D1862" w:rsidRDefault="00525601" w:rsidP="00804F01">
            <w:pPr>
              <w:snapToGrid w:val="0"/>
              <w:rPr>
                <w:rFonts w:ascii="Tahoma" w:hAnsi="Tahoma" w:cs="Tahoma"/>
                <w:bCs/>
                <w:sz w:val="20"/>
                <w:szCs w:val="20"/>
              </w:rPr>
            </w:pPr>
          </w:p>
        </w:tc>
      </w:tr>
      <w:tr w:rsidR="008C1449" w:rsidRPr="003D1862" w14:paraId="0F8C4B79" w14:textId="77777777" w:rsidTr="00631601">
        <w:tc>
          <w:tcPr>
            <w:tcW w:w="169" w:type="pct"/>
          </w:tcPr>
          <w:p w14:paraId="5FD20312" w14:textId="77777777" w:rsidR="00525601" w:rsidRPr="003D1862" w:rsidRDefault="00525601"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16CCBD6B"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Płyta główna</w:t>
            </w:r>
          </w:p>
        </w:tc>
        <w:tc>
          <w:tcPr>
            <w:tcW w:w="1898" w:type="pct"/>
            <w:shd w:val="clear" w:color="auto" w:fill="auto"/>
            <w:vAlign w:val="center"/>
          </w:tcPr>
          <w:p w14:paraId="478B5E01"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Płyta główna z możliwością zainstalowania do dwóch procesorów. Płyta główna musi być zaprojektowana przez producenta serwera i oznaczona jego znakiem firmowym.</w:t>
            </w:r>
          </w:p>
        </w:tc>
        <w:tc>
          <w:tcPr>
            <w:tcW w:w="1556" w:type="pct"/>
          </w:tcPr>
          <w:p w14:paraId="48A225AD" w14:textId="77777777" w:rsidR="00525601" w:rsidRPr="003D1862" w:rsidRDefault="00525601" w:rsidP="00804F01">
            <w:pPr>
              <w:snapToGrid w:val="0"/>
              <w:rPr>
                <w:rFonts w:ascii="Tahoma" w:hAnsi="Tahoma" w:cs="Tahoma"/>
                <w:bCs/>
                <w:sz w:val="20"/>
                <w:szCs w:val="20"/>
              </w:rPr>
            </w:pPr>
          </w:p>
        </w:tc>
      </w:tr>
      <w:tr w:rsidR="00FB77E8" w:rsidRPr="003D1862" w14:paraId="55CA629E" w14:textId="77777777" w:rsidTr="00631601">
        <w:tc>
          <w:tcPr>
            <w:tcW w:w="169" w:type="pct"/>
          </w:tcPr>
          <w:p w14:paraId="14380A78" w14:textId="77777777" w:rsidR="00FB77E8" w:rsidRPr="003D1862" w:rsidRDefault="00FB77E8"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44F66932"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Procesor</w:t>
            </w:r>
          </w:p>
        </w:tc>
        <w:tc>
          <w:tcPr>
            <w:tcW w:w="1898" w:type="pct"/>
            <w:shd w:val="clear" w:color="auto" w:fill="auto"/>
            <w:vAlign w:val="center"/>
          </w:tcPr>
          <w:p w14:paraId="3C2E8792"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Dwa procesory min. ośmiordzeniowe dedykowane do pracy z zaoferowanym serwerem umożliwiające osiągnięcie wyniku</w:t>
            </w:r>
          </w:p>
          <w:p w14:paraId="6013AECC" w14:textId="77777777" w:rsidR="00FB77E8" w:rsidRPr="003D1862" w:rsidRDefault="00FB77E8" w:rsidP="00804F01">
            <w:pPr>
              <w:rPr>
                <w:rFonts w:ascii="Tahoma" w:hAnsi="Tahoma" w:cs="Tahoma"/>
                <w:color w:val="0000FF"/>
                <w:sz w:val="20"/>
                <w:szCs w:val="20"/>
                <w:u w:val="single"/>
              </w:rPr>
            </w:pPr>
            <w:r w:rsidRPr="003D2924">
              <w:rPr>
                <w:rFonts w:ascii="Tahoma" w:hAnsi="Tahoma" w:cs="Tahoma"/>
                <w:sz w:val="20"/>
                <w:szCs w:val="20"/>
              </w:rPr>
              <w:t>minimum 660 punktów w teście SPECint_rate_base2006 dostępnym na stronie internetowej www.spec.org dla konfiguracji dwuprocesorowej</w:t>
            </w:r>
          </w:p>
          <w:p w14:paraId="6E25C23D"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Do oferty należy załączyć wynik testu dla oferowanego modelu serwera wraz z oferowanym modelem procesora.</w:t>
            </w:r>
          </w:p>
        </w:tc>
        <w:tc>
          <w:tcPr>
            <w:tcW w:w="1556" w:type="pct"/>
          </w:tcPr>
          <w:p w14:paraId="3999A136" w14:textId="77777777" w:rsidR="00FB77E8" w:rsidRPr="003D1862" w:rsidRDefault="00FB77E8" w:rsidP="00804F01">
            <w:pPr>
              <w:snapToGrid w:val="0"/>
              <w:rPr>
                <w:rFonts w:ascii="Tahoma" w:hAnsi="Tahoma" w:cs="Tahoma"/>
                <w:bCs/>
                <w:sz w:val="20"/>
                <w:szCs w:val="20"/>
              </w:rPr>
            </w:pPr>
          </w:p>
        </w:tc>
      </w:tr>
      <w:tr w:rsidR="008C1449" w:rsidRPr="003D1862" w14:paraId="0C4AD81B" w14:textId="77777777" w:rsidTr="00631601">
        <w:tc>
          <w:tcPr>
            <w:tcW w:w="169" w:type="pct"/>
          </w:tcPr>
          <w:p w14:paraId="5036249C" w14:textId="77777777" w:rsidR="00525601" w:rsidRPr="003D1862" w:rsidRDefault="00525601"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48274D03"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Chipset</w:t>
            </w:r>
          </w:p>
        </w:tc>
        <w:tc>
          <w:tcPr>
            <w:tcW w:w="1898" w:type="pct"/>
            <w:shd w:val="clear" w:color="auto" w:fill="auto"/>
            <w:vAlign w:val="center"/>
          </w:tcPr>
          <w:p w14:paraId="26C24BDA"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Dedykowany przez producenta procesora do pracy w serwerach dwuprocesorowych.</w:t>
            </w:r>
          </w:p>
        </w:tc>
        <w:tc>
          <w:tcPr>
            <w:tcW w:w="1556" w:type="pct"/>
          </w:tcPr>
          <w:p w14:paraId="06E4A2EB" w14:textId="77777777" w:rsidR="00525601" w:rsidRPr="003D1862" w:rsidRDefault="00525601" w:rsidP="00804F01">
            <w:pPr>
              <w:snapToGrid w:val="0"/>
              <w:rPr>
                <w:rFonts w:ascii="Tahoma" w:hAnsi="Tahoma" w:cs="Tahoma"/>
                <w:bCs/>
                <w:sz w:val="20"/>
                <w:szCs w:val="20"/>
              </w:rPr>
            </w:pPr>
          </w:p>
        </w:tc>
      </w:tr>
      <w:tr w:rsidR="00FB77E8" w:rsidRPr="003D1862" w14:paraId="7A5A33A5" w14:textId="77777777" w:rsidTr="00631601">
        <w:tc>
          <w:tcPr>
            <w:tcW w:w="169" w:type="pct"/>
          </w:tcPr>
          <w:p w14:paraId="2E514945" w14:textId="77777777" w:rsidR="00FB77E8" w:rsidRPr="003D1862" w:rsidRDefault="00FB77E8"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7F749E26"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Pamięć RAM</w:t>
            </w:r>
          </w:p>
        </w:tc>
        <w:tc>
          <w:tcPr>
            <w:tcW w:w="1898" w:type="pct"/>
            <w:shd w:val="clear" w:color="000000" w:fill="FFFFFF"/>
            <w:vAlign w:val="center"/>
          </w:tcPr>
          <w:p w14:paraId="37E41FF3"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64 GB pamięci RAM typu RDIMM o częstotliwości pracy 2400MHz.</w:t>
            </w:r>
          </w:p>
          <w:p w14:paraId="45AA88C4"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Płyta powinna obsługiwać do 1.5TB pamięci RAM i być wyposażona w minimum 24 sloty pamięci.</w:t>
            </w:r>
          </w:p>
          <w:p w14:paraId="3A4D98BA"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Możliwe zabezpieczenia pamięci: Memory Rank Sparing, Memory Mirror, SBEC, Lockstep</w:t>
            </w:r>
          </w:p>
        </w:tc>
        <w:tc>
          <w:tcPr>
            <w:tcW w:w="1556" w:type="pct"/>
          </w:tcPr>
          <w:p w14:paraId="4DE8E306" w14:textId="77777777" w:rsidR="00FB77E8" w:rsidRPr="003D1862" w:rsidRDefault="00FB77E8" w:rsidP="00804F01">
            <w:pPr>
              <w:snapToGrid w:val="0"/>
              <w:rPr>
                <w:rFonts w:ascii="Tahoma" w:hAnsi="Tahoma" w:cs="Tahoma"/>
                <w:bCs/>
                <w:sz w:val="20"/>
                <w:szCs w:val="20"/>
              </w:rPr>
            </w:pPr>
          </w:p>
        </w:tc>
      </w:tr>
      <w:tr w:rsidR="00FB77E8" w:rsidRPr="003D1862" w14:paraId="6436D86E" w14:textId="77777777" w:rsidTr="00631601">
        <w:tc>
          <w:tcPr>
            <w:tcW w:w="169" w:type="pct"/>
          </w:tcPr>
          <w:p w14:paraId="717C324E" w14:textId="77777777" w:rsidR="00FB77E8" w:rsidRPr="003D1862" w:rsidRDefault="00FB77E8" w:rsidP="00DF091C">
            <w:pPr>
              <w:pStyle w:val="Akapitzlist"/>
              <w:numPr>
                <w:ilvl w:val="0"/>
                <w:numId w:val="61"/>
              </w:numPr>
              <w:tabs>
                <w:tab w:val="left" w:pos="213"/>
              </w:tabs>
              <w:snapToGrid w:val="0"/>
              <w:ind w:left="357" w:hanging="357"/>
              <w:jc w:val="both"/>
              <w:rPr>
                <w:rFonts w:ascii="Tahoma" w:hAnsi="Tahoma" w:cs="Tahoma"/>
                <w:bCs/>
                <w:sz w:val="20"/>
                <w:szCs w:val="20"/>
              </w:rPr>
            </w:pPr>
          </w:p>
        </w:tc>
        <w:tc>
          <w:tcPr>
            <w:tcW w:w="1378" w:type="pct"/>
            <w:shd w:val="clear" w:color="auto" w:fill="auto"/>
          </w:tcPr>
          <w:p w14:paraId="44A2D3CB"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Sloty PCI Express</w:t>
            </w:r>
          </w:p>
        </w:tc>
        <w:tc>
          <w:tcPr>
            <w:tcW w:w="1898" w:type="pct"/>
            <w:shd w:val="clear" w:color="auto" w:fill="auto"/>
            <w:vAlign w:val="center"/>
          </w:tcPr>
          <w:p w14:paraId="35A3FD85"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Minimum cztery sloty x16 generacji 3 o prędkości x8 niskoprofilowe.</w:t>
            </w:r>
          </w:p>
          <w:p w14:paraId="6F41AAEF"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Minimum dwa sloty x16 generacji 3 o prędkości x16 pełnej długości i wysokości.</w:t>
            </w:r>
          </w:p>
        </w:tc>
        <w:tc>
          <w:tcPr>
            <w:tcW w:w="1556" w:type="pct"/>
          </w:tcPr>
          <w:p w14:paraId="454787F0" w14:textId="77777777" w:rsidR="00FB77E8" w:rsidRPr="003D1862" w:rsidRDefault="00FB77E8" w:rsidP="00804F01">
            <w:pPr>
              <w:snapToGrid w:val="0"/>
              <w:rPr>
                <w:rFonts w:ascii="Tahoma" w:hAnsi="Tahoma" w:cs="Tahoma"/>
                <w:bCs/>
                <w:sz w:val="20"/>
                <w:szCs w:val="20"/>
              </w:rPr>
            </w:pPr>
          </w:p>
        </w:tc>
      </w:tr>
      <w:tr w:rsidR="008C1449" w:rsidRPr="003D1862" w14:paraId="2E503FFA" w14:textId="77777777" w:rsidTr="00631601">
        <w:tc>
          <w:tcPr>
            <w:tcW w:w="169" w:type="pct"/>
          </w:tcPr>
          <w:p w14:paraId="2719D06D" w14:textId="77777777" w:rsidR="00525601" w:rsidRPr="003D1862" w:rsidRDefault="00525601" w:rsidP="00DF091C">
            <w:pPr>
              <w:pStyle w:val="Akapitzlist"/>
              <w:numPr>
                <w:ilvl w:val="0"/>
                <w:numId w:val="61"/>
              </w:numPr>
              <w:snapToGrid w:val="0"/>
              <w:ind w:left="357" w:hanging="357"/>
              <w:rPr>
                <w:rFonts w:ascii="Tahoma" w:hAnsi="Tahoma" w:cs="Tahoma"/>
                <w:bCs/>
                <w:sz w:val="20"/>
                <w:szCs w:val="20"/>
              </w:rPr>
            </w:pPr>
          </w:p>
        </w:tc>
        <w:tc>
          <w:tcPr>
            <w:tcW w:w="1378" w:type="pct"/>
            <w:shd w:val="clear" w:color="auto" w:fill="auto"/>
          </w:tcPr>
          <w:p w14:paraId="245D9E9F"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Karta graficzna</w:t>
            </w:r>
          </w:p>
        </w:tc>
        <w:tc>
          <w:tcPr>
            <w:tcW w:w="1898" w:type="pct"/>
            <w:shd w:val="clear" w:color="auto" w:fill="auto"/>
            <w:vAlign w:val="center"/>
          </w:tcPr>
          <w:p w14:paraId="369AF601"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Zintegrowana karta graficzna  umożliwiająca rozdzielczość min. 1280x1024</w:t>
            </w:r>
          </w:p>
        </w:tc>
        <w:tc>
          <w:tcPr>
            <w:tcW w:w="1556" w:type="pct"/>
          </w:tcPr>
          <w:p w14:paraId="71DC5FB3" w14:textId="77777777" w:rsidR="00525601" w:rsidRPr="003D1862" w:rsidRDefault="00525601" w:rsidP="00804F01">
            <w:pPr>
              <w:snapToGrid w:val="0"/>
              <w:rPr>
                <w:rFonts w:ascii="Tahoma" w:hAnsi="Tahoma" w:cs="Tahoma"/>
                <w:bCs/>
                <w:color w:val="000000"/>
                <w:sz w:val="20"/>
                <w:szCs w:val="20"/>
              </w:rPr>
            </w:pPr>
          </w:p>
        </w:tc>
      </w:tr>
      <w:tr w:rsidR="00FB77E8" w:rsidRPr="003D1862" w14:paraId="0E1BFBF3" w14:textId="77777777" w:rsidTr="00631601">
        <w:tc>
          <w:tcPr>
            <w:tcW w:w="169" w:type="pct"/>
          </w:tcPr>
          <w:p w14:paraId="57B32DAA" w14:textId="77777777" w:rsidR="00FB77E8" w:rsidRPr="003D1862" w:rsidRDefault="00FB77E8"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0FEBB66A"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Wbudowane porty</w:t>
            </w:r>
          </w:p>
        </w:tc>
        <w:tc>
          <w:tcPr>
            <w:tcW w:w="1898" w:type="pct"/>
            <w:shd w:val="clear" w:color="auto" w:fill="auto"/>
            <w:vAlign w:val="center"/>
          </w:tcPr>
          <w:p w14:paraId="60C1CA4F"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Minimum 4 porty USB z czego min. 2 w technologii 3.0 , 2 porty VGA (1 na przednim panelu obudowy, drugi na tylnym), min. 1 port RS232.</w:t>
            </w:r>
          </w:p>
          <w:p w14:paraId="057B35AF"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Rozwiązanie nie może zostać uzyskane przy pomocy adapterów przejściówek oraz dodatkowych kart.</w:t>
            </w:r>
          </w:p>
        </w:tc>
        <w:tc>
          <w:tcPr>
            <w:tcW w:w="1556" w:type="pct"/>
          </w:tcPr>
          <w:p w14:paraId="62C72D26" w14:textId="77777777" w:rsidR="00FB77E8" w:rsidRPr="003D1862" w:rsidRDefault="00FB77E8" w:rsidP="00804F01">
            <w:pPr>
              <w:snapToGrid w:val="0"/>
              <w:rPr>
                <w:rFonts w:ascii="Tahoma" w:hAnsi="Tahoma" w:cs="Tahoma"/>
                <w:bCs/>
                <w:sz w:val="20"/>
                <w:szCs w:val="20"/>
              </w:rPr>
            </w:pPr>
          </w:p>
        </w:tc>
      </w:tr>
      <w:tr w:rsidR="00FB77E8" w:rsidRPr="003D1862" w14:paraId="67B8F352" w14:textId="77777777" w:rsidTr="00631601">
        <w:tc>
          <w:tcPr>
            <w:tcW w:w="169" w:type="pct"/>
          </w:tcPr>
          <w:p w14:paraId="629D5764" w14:textId="77777777" w:rsidR="00FB77E8" w:rsidRPr="003D1862" w:rsidRDefault="00FB77E8"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492E876C"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Interfejsy sieciowe</w:t>
            </w:r>
          </w:p>
        </w:tc>
        <w:tc>
          <w:tcPr>
            <w:tcW w:w="1898" w:type="pct"/>
            <w:shd w:val="clear" w:color="auto" w:fill="auto"/>
            <w:vAlign w:val="center"/>
          </w:tcPr>
          <w:p w14:paraId="190E09E3"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Minimum cztery interfejsy sieciowe 1Gb Ethernet RJ45, interfejsy sieciowe nie mogą zajmować żadnego z dostępnych slotów PCI Express oraz portów USB. Wsparcie dla protokołów IPv6. Możliwość instalacji wymiennie modułów udostępniających:</w:t>
            </w:r>
          </w:p>
          <w:p w14:paraId="4A9E002A" w14:textId="77777777" w:rsidR="00FB77E8" w:rsidRPr="00FB77E8" w:rsidRDefault="00FB77E8" w:rsidP="00DF091C">
            <w:pPr>
              <w:pStyle w:val="Akapitzlist"/>
              <w:numPr>
                <w:ilvl w:val="0"/>
                <w:numId w:val="62"/>
              </w:numPr>
              <w:ind w:left="357" w:hanging="357"/>
              <w:rPr>
                <w:rFonts w:ascii="Tahoma" w:hAnsi="Tahoma" w:cs="Tahoma"/>
                <w:color w:val="000000"/>
                <w:sz w:val="20"/>
                <w:szCs w:val="20"/>
              </w:rPr>
            </w:pPr>
            <w:r w:rsidRPr="00FB77E8">
              <w:rPr>
                <w:rFonts w:ascii="Tahoma" w:hAnsi="Tahoma" w:cs="Tahoma"/>
                <w:color w:val="000000"/>
                <w:sz w:val="20"/>
                <w:szCs w:val="20"/>
              </w:rPr>
              <w:lastRenderedPageBreak/>
              <w:t>minimum dwa interfejsy sieciowe 1Gb Ethernet w standardzie BaseT oraz dwa interfejsy sieciowe 10Gb Ethernet ze złączami w standardzie BaseT</w:t>
            </w:r>
          </w:p>
          <w:p w14:paraId="2A7915AA" w14:textId="77777777" w:rsidR="00FB77E8" w:rsidRPr="00FB77E8" w:rsidRDefault="00FB77E8" w:rsidP="00DF091C">
            <w:pPr>
              <w:pStyle w:val="Akapitzlist"/>
              <w:numPr>
                <w:ilvl w:val="0"/>
                <w:numId w:val="62"/>
              </w:numPr>
              <w:ind w:left="357" w:hanging="357"/>
              <w:rPr>
                <w:rFonts w:ascii="Tahoma" w:hAnsi="Tahoma" w:cs="Tahoma"/>
                <w:color w:val="000000"/>
                <w:sz w:val="20"/>
                <w:szCs w:val="20"/>
              </w:rPr>
            </w:pPr>
            <w:r w:rsidRPr="00FB77E8">
              <w:rPr>
                <w:rFonts w:ascii="Tahoma" w:hAnsi="Tahoma" w:cs="Tahoma"/>
                <w:color w:val="000000"/>
                <w:sz w:val="20"/>
                <w:szCs w:val="20"/>
              </w:rPr>
              <w:t>cztery interfejsy sieciowe 10Gb Ethernet w standardzie SFP+</w:t>
            </w:r>
          </w:p>
          <w:p w14:paraId="0240DC66" w14:textId="77777777" w:rsidR="00FB77E8" w:rsidRPr="00FB77E8" w:rsidRDefault="00FB77E8" w:rsidP="00DF091C">
            <w:pPr>
              <w:pStyle w:val="Akapitzlist"/>
              <w:numPr>
                <w:ilvl w:val="0"/>
                <w:numId w:val="62"/>
              </w:numPr>
              <w:ind w:left="357" w:hanging="357"/>
              <w:rPr>
                <w:rFonts w:ascii="Tahoma" w:hAnsi="Tahoma" w:cs="Tahoma"/>
                <w:color w:val="000000"/>
                <w:sz w:val="20"/>
                <w:szCs w:val="20"/>
              </w:rPr>
            </w:pPr>
            <w:r w:rsidRPr="00FB77E8">
              <w:rPr>
                <w:rFonts w:ascii="Tahoma" w:hAnsi="Tahoma" w:cs="Tahoma"/>
                <w:color w:val="000000"/>
                <w:sz w:val="20"/>
                <w:szCs w:val="20"/>
              </w:rPr>
              <w:t>minimum dwa interfejsy sieciowe 1Gb Ethernet w standardzie BaseT oraz dwa interfejsy sieciowe 10Gb Ethernet ze złączami w standardzie BaseT</w:t>
            </w:r>
          </w:p>
        </w:tc>
        <w:tc>
          <w:tcPr>
            <w:tcW w:w="1556" w:type="pct"/>
          </w:tcPr>
          <w:p w14:paraId="0D53ED08" w14:textId="77777777" w:rsidR="00FB77E8" w:rsidRPr="003D1862" w:rsidRDefault="00FB77E8" w:rsidP="00804F01">
            <w:pPr>
              <w:snapToGrid w:val="0"/>
              <w:rPr>
                <w:rFonts w:ascii="Tahoma" w:hAnsi="Tahoma" w:cs="Tahoma"/>
                <w:bCs/>
                <w:sz w:val="20"/>
                <w:szCs w:val="20"/>
              </w:rPr>
            </w:pPr>
          </w:p>
        </w:tc>
      </w:tr>
      <w:tr w:rsidR="008C1449" w:rsidRPr="003D1862" w14:paraId="4E4F93D2" w14:textId="77777777" w:rsidTr="00631601">
        <w:tc>
          <w:tcPr>
            <w:tcW w:w="169" w:type="pct"/>
          </w:tcPr>
          <w:p w14:paraId="3D5B7017" w14:textId="77777777" w:rsidR="00525601" w:rsidRPr="003D1862" w:rsidRDefault="00525601"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77E7EEB4"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Kontroler dysków</w:t>
            </w:r>
          </w:p>
        </w:tc>
        <w:tc>
          <w:tcPr>
            <w:tcW w:w="1898" w:type="pct"/>
            <w:shd w:val="clear" w:color="auto" w:fill="auto"/>
            <w:vAlign w:val="center"/>
          </w:tcPr>
          <w:p w14:paraId="17BD731E"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Zainstalowany sprzętowy kontroler dyskowy, obsługujący tryby RAID : 0, 1, 5, 6, 10, 50, 60 i posiadający minimum 1GB nieulotnej pamięci CACHE.</w:t>
            </w:r>
          </w:p>
        </w:tc>
        <w:tc>
          <w:tcPr>
            <w:tcW w:w="1556" w:type="pct"/>
          </w:tcPr>
          <w:p w14:paraId="59F605F6" w14:textId="77777777" w:rsidR="00525601" w:rsidRPr="003D1862" w:rsidRDefault="00525601" w:rsidP="00804F01">
            <w:pPr>
              <w:snapToGrid w:val="0"/>
              <w:rPr>
                <w:rFonts w:ascii="Tahoma" w:hAnsi="Tahoma" w:cs="Tahoma"/>
                <w:bCs/>
                <w:sz w:val="20"/>
                <w:szCs w:val="20"/>
              </w:rPr>
            </w:pPr>
          </w:p>
        </w:tc>
      </w:tr>
      <w:tr w:rsidR="00FB77E8" w:rsidRPr="003D1862" w14:paraId="5EC8B809" w14:textId="77777777" w:rsidTr="00631601">
        <w:tc>
          <w:tcPr>
            <w:tcW w:w="169" w:type="pct"/>
          </w:tcPr>
          <w:p w14:paraId="5DE6B6E1" w14:textId="77777777" w:rsidR="00FB77E8" w:rsidRPr="003D1862" w:rsidRDefault="00FB77E8"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7702BC89"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Wewnętrzna pamięć masowa</w:t>
            </w:r>
          </w:p>
        </w:tc>
        <w:tc>
          <w:tcPr>
            <w:tcW w:w="1898" w:type="pct"/>
            <w:shd w:val="clear" w:color="auto" w:fill="auto"/>
            <w:vAlign w:val="center"/>
          </w:tcPr>
          <w:p w14:paraId="3F07DC11"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 xml:space="preserve">Możliwość instalacji dysków twardych SATA, SAS, NearLine SAS i SSD. </w:t>
            </w:r>
          </w:p>
          <w:p w14:paraId="2B923B3D"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Zainstalowane minimum 2 dyski Hot-Plug 300GB SAS 12Gb/s 10k RPM oraz 7 dysków Hot-Plug 1.2 TB SAS 12Gb/s 10k RPM.</w:t>
            </w:r>
          </w:p>
          <w:p w14:paraId="23F75C71"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Możliwość instalacji wewnętrznego modułu dedykowanego dla hypervisora wirtualizacyjnego, wyposażonego w 2 jednakowe nośniki typu flash z możliwoscią konfiguracji zabezpieczenia RAID 1 z poziomu BIOS serwera, rozwiązanie nie może powodować zmiejszenia ilości wnęk na dyski twarde.</w:t>
            </w:r>
          </w:p>
        </w:tc>
        <w:tc>
          <w:tcPr>
            <w:tcW w:w="1556" w:type="pct"/>
          </w:tcPr>
          <w:p w14:paraId="63A22740" w14:textId="77777777" w:rsidR="00FB77E8" w:rsidRPr="003D1862" w:rsidRDefault="00FB77E8" w:rsidP="00804F01">
            <w:pPr>
              <w:snapToGrid w:val="0"/>
              <w:rPr>
                <w:rFonts w:ascii="Tahoma" w:hAnsi="Tahoma" w:cs="Tahoma"/>
                <w:bCs/>
                <w:sz w:val="20"/>
                <w:szCs w:val="20"/>
              </w:rPr>
            </w:pPr>
          </w:p>
        </w:tc>
      </w:tr>
      <w:tr w:rsidR="008C1449" w:rsidRPr="003D1862" w14:paraId="5B59B658" w14:textId="77777777" w:rsidTr="00631601">
        <w:tc>
          <w:tcPr>
            <w:tcW w:w="169" w:type="pct"/>
          </w:tcPr>
          <w:p w14:paraId="55491FCA" w14:textId="77777777" w:rsidR="00525601" w:rsidRPr="003D1862" w:rsidRDefault="00525601"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71555F26"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Zasilacze</w:t>
            </w:r>
          </w:p>
        </w:tc>
        <w:tc>
          <w:tcPr>
            <w:tcW w:w="1898" w:type="pct"/>
            <w:shd w:val="clear" w:color="auto" w:fill="auto"/>
            <w:vAlign w:val="center"/>
          </w:tcPr>
          <w:p w14:paraId="73301BAE"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Redundantne zasilacze Hot Plug o mocy maksymalnej 750W każdy wraz z kablami zasilającymi o długości min. 2m każdy.</w:t>
            </w:r>
          </w:p>
        </w:tc>
        <w:tc>
          <w:tcPr>
            <w:tcW w:w="1556" w:type="pct"/>
          </w:tcPr>
          <w:p w14:paraId="17A2CB30" w14:textId="77777777" w:rsidR="00525601" w:rsidRPr="003D1862" w:rsidRDefault="00525601" w:rsidP="00804F01">
            <w:pPr>
              <w:snapToGrid w:val="0"/>
              <w:rPr>
                <w:rFonts w:ascii="Tahoma" w:hAnsi="Tahoma" w:cs="Tahoma"/>
                <w:bCs/>
                <w:sz w:val="20"/>
                <w:szCs w:val="20"/>
              </w:rPr>
            </w:pPr>
          </w:p>
        </w:tc>
      </w:tr>
      <w:tr w:rsidR="008C1449" w:rsidRPr="003D1862" w14:paraId="2908D7A0" w14:textId="77777777" w:rsidTr="00631601">
        <w:tc>
          <w:tcPr>
            <w:tcW w:w="169" w:type="pct"/>
          </w:tcPr>
          <w:p w14:paraId="1BB539DE" w14:textId="77777777" w:rsidR="00525601" w:rsidRPr="003D1862" w:rsidRDefault="00525601"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1279C2B5"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Wentylatory</w:t>
            </w:r>
          </w:p>
        </w:tc>
        <w:tc>
          <w:tcPr>
            <w:tcW w:w="1898" w:type="pct"/>
            <w:shd w:val="clear" w:color="auto" w:fill="auto"/>
            <w:vAlign w:val="center"/>
          </w:tcPr>
          <w:p w14:paraId="642F510D"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Minimum 6 redundantnych wentylatorów Hot-Plug</w:t>
            </w:r>
          </w:p>
        </w:tc>
        <w:tc>
          <w:tcPr>
            <w:tcW w:w="1556" w:type="pct"/>
          </w:tcPr>
          <w:p w14:paraId="06453B83" w14:textId="77777777" w:rsidR="00525601" w:rsidRPr="003D1862" w:rsidRDefault="00525601" w:rsidP="00804F01">
            <w:pPr>
              <w:snapToGrid w:val="0"/>
              <w:rPr>
                <w:rFonts w:ascii="Tahoma" w:hAnsi="Tahoma" w:cs="Tahoma"/>
                <w:bCs/>
                <w:sz w:val="20"/>
                <w:szCs w:val="20"/>
              </w:rPr>
            </w:pPr>
          </w:p>
        </w:tc>
      </w:tr>
      <w:tr w:rsidR="008C1449" w:rsidRPr="003D1862" w14:paraId="2F462B53" w14:textId="77777777" w:rsidTr="00631601">
        <w:tc>
          <w:tcPr>
            <w:tcW w:w="169" w:type="pct"/>
          </w:tcPr>
          <w:p w14:paraId="5344D018" w14:textId="77777777" w:rsidR="00525601" w:rsidRPr="003D1862" w:rsidRDefault="00525601"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11F000B0"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System Operacyjny</w:t>
            </w:r>
          </w:p>
        </w:tc>
        <w:tc>
          <w:tcPr>
            <w:tcW w:w="1898" w:type="pct"/>
            <w:shd w:val="clear" w:color="auto" w:fill="auto"/>
            <w:vAlign w:val="center"/>
          </w:tcPr>
          <w:p w14:paraId="3F571CDB"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Brak systemu operacyjnego</w:t>
            </w:r>
          </w:p>
        </w:tc>
        <w:tc>
          <w:tcPr>
            <w:tcW w:w="1556" w:type="pct"/>
          </w:tcPr>
          <w:p w14:paraId="0BFACAE3" w14:textId="77777777" w:rsidR="00525601" w:rsidRPr="003D1862" w:rsidRDefault="00525601" w:rsidP="00804F01">
            <w:pPr>
              <w:snapToGrid w:val="0"/>
              <w:rPr>
                <w:rFonts w:ascii="Tahoma" w:hAnsi="Tahoma" w:cs="Tahoma"/>
                <w:bCs/>
                <w:sz w:val="20"/>
                <w:szCs w:val="20"/>
              </w:rPr>
            </w:pPr>
          </w:p>
        </w:tc>
      </w:tr>
      <w:tr w:rsidR="00FB77E8" w:rsidRPr="003D1862" w14:paraId="1D0C65B9" w14:textId="77777777" w:rsidTr="00631601">
        <w:tc>
          <w:tcPr>
            <w:tcW w:w="169" w:type="pct"/>
          </w:tcPr>
          <w:p w14:paraId="31F8E638" w14:textId="77777777" w:rsidR="00FB77E8" w:rsidRPr="003D1862" w:rsidRDefault="00FB77E8"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34A4CEBB"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Bezpieczeństwo</w:t>
            </w:r>
          </w:p>
        </w:tc>
        <w:tc>
          <w:tcPr>
            <w:tcW w:w="1898" w:type="pct"/>
            <w:shd w:val="clear" w:color="auto" w:fill="auto"/>
            <w:vAlign w:val="center"/>
          </w:tcPr>
          <w:p w14:paraId="319BB45A" w14:textId="77777777" w:rsidR="00FB77E8" w:rsidRPr="00FB77E8" w:rsidRDefault="00FB77E8" w:rsidP="00DF091C">
            <w:pPr>
              <w:pStyle w:val="Akapitzlist"/>
              <w:numPr>
                <w:ilvl w:val="0"/>
                <w:numId w:val="63"/>
              </w:numPr>
              <w:ind w:left="357" w:hanging="357"/>
              <w:rPr>
                <w:rFonts w:ascii="Tahoma" w:hAnsi="Tahoma" w:cs="Tahoma"/>
                <w:color w:val="000000"/>
                <w:sz w:val="20"/>
                <w:szCs w:val="20"/>
              </w:rPr>
            </w:pPr>
            <w:r w:rsidRPr="00FB77E8">
              <w:rPr>
                <w:rFonts w:ascii="Tahoma" w:hAnsi="Tahoma" w:cs="Tahoma"/>
                <w:color w:val="000000"/>
                <w:sz w:val="20"/>
                <w:szCs w:val="20"/>
              </w:rPr>
              <w:t>Elektroniczny panel informacyjny umieszczony na froncie obudowy, umożliwiający wyświetlenie informacji o stanie procesora, pamięci, dysków, BIOS’u, zasilaniu oraz temperaturze, adresach MAC kart sieciowych, numerze serwisowym serwera, aktualnym zużyciu energii, nazwie serwera, modelu serwera.</w:t>
            </w:r>
          </w:p>
          <w:p w14:paraId="3D62A10F" w14:textId="77777777" w:rsidR="00FB77E8" w:rsidRPr="00FB77E8" w:rsidRDefault="00FB77E8" w:rsidP="00DF091C">
            <w:pPr>
              <w:pStyle w:val="Akapitzlist"/>
              <w:numPr>
                <w:ilvl w:val="0"/>
                <w:numId w:val="63"/>
              </w:numPr>
              <w:ind w:left="357" w:hanging="357"/>
              <w:rPr>
                <w:rFonts w:ascii="Tahoma" w:hAnsi="Tahoma" w:cs="Tahoma"/>
                <w:color w:val="000000"/>
                <w:sz w:val="20"/>
                <w:szCs w:val="20"/>
              </w:rPr>
            </w:pPr>
            <w:r w:rsidRPr="00FB77E8">
              <w:rPr>
                <w:rFonts w:ascii="Tahoma" w:hAnsi="Tahoma" w:cs="Tahoma"/>
                <w:color w:val="000000"/>
                <w:sz w:val="20"/>
                <w:szCs w:val="20"/>
              </w:rPr>
              <w:t xml:space="preserve">Zintegrowany z płytą główną moduł TPM. </w:t>
            </w:r>
          </w:p>
          <w:p w14:paraId="0BC9976A" w14:textId="77777777" w:rsidR="00FB77E8" w:rsidRPr="00FB77E8" w:rsidRDefault="00FB77E8" w:rsidP="00DF091C">
            <w:pPr>
              <w:pStyle w:val="Akapitzlist"/>
              <w:numPr>
                <w:ilvl w:val="0"/>
                <w:numId w:val="63"/>
              </w:numPr>
              <w:ind w:left="357" w:hanging="357"/>
              <w:rPr>
                <w:rFonts w:ascii="Tahoma" w:hAnsi="Tahoma" w:cs="Tahoma"/>
                <w:color w:val="000000"/>
                <w:sz w:val="20"/>
                <w:szCs w:val="20"/>
              </w:rPr>
            </w:pPr>
            <w:r w:rsidRPr="00FB77E8">
              <w:rPr>
                <w:rFonts w:ascii="Tahoma" w:hAnsi="Tahoma" w:cs="Tahoma"/>
                <w:color w:val="000000"/>
                <w:sz w:val="20"/>
                <w:szCs w:val="20"/>
              </w:rPr>
              <w:t>Wbudowany czujnik otwarcia obudowy współpracujący z BIOS i kartą zarządzającą.</w:t>
            </w:r>
          </w:p>
          <w:p w14:paraId="4FC2849D" w14:textId="77777777" w:rsidR="00FB77E8" w:rsidRPr="00FB77E8" w:rsidRDefault="00FB77E8" w:rsidP="00DF091C">
            <w:pPr>
              <w:pStyle w:val="Akapitzlist"/>
              <w:numPr>
                <w:ilvl w:val="0"/>
                <w:numId w:val="63"/>
              </w:numPr>
              <w:ind w:left="357" w:hanging="357"/>
              <w:rPr>
                <w:rFonts w:ascii="Tahoma" w:hAnsi="Tahoma" w:cs="Tahoma"/>
                <w:color w:val="000000"/>
                <w:sz w:val="20"/>
                <w:szCs w:val="20"/>
              </w:rPr>
            </w:pPr>
            <w:r w:rsidRPr="00FB77E8">
              <w:rPr>
                <w:rFonts w:ascii="Tahoma" w:hAnsi="Tahoma" w:cs="Tahoma"/>
                <w:color w:val="000000"/>
                <w:sz w:val="20"/>
                <w:szCs w:val="20"/>
              </w:rPr>
              <w:t>Fabryczne oznaczenie urządzenia, wykonane  przez producenta serwera informujące Zamawiającego m.in. o numerze serwisowym serwera, pełnej nazwie podmiotu Zamawiającego, modelu serwera; gwarantujące Zamawiającemu dostawę nowego, nieużywanego i nie  pochodzacego z innych projektów sprzętu.</w:t>
            </w:r>
          </w:p>
          <w:p w14:paraId="74666355" w14:textId="77777777" w:rsidR="00FB77E8" w:rsidRPr="00FB77E8" w:rsidRDefault="00FB77E8" w:rsidP="00DF091C">
            <w:pPr>
              <w:pStyle w:val="Akapitzlist"/>
              <w:numPr>
                <w:ilvl w:val="0"/>
                <w:numId w:val="63"/>
              </w:numPr>
              <w:ind w:left="357" w:hanging="357"/>
              <w:rPr>
                <w:rFonts w:ascii="Tahoma" w:hAnsi="Tahoma" w:cs="Tahoma"/>
                <w:color w:val="000000"/>
                <w:sz w:val="20"/>
                <w:szCs w:val="20"/>
              </w:rPr>
            </w:pPr>
            <w:r w:rsidRPr="00FB77E8">
              <w:rPr>
                <w:rFonts w:ascii="Tahoma" w:hAnsi="Tahoma" w:cs="Tahoma"/>
                <w:color w:val="000000"/>
                <w:sz w:val="20"/>
                <w:szCs w:val="20"/>
              </w:rPr>
              <w:t>Fizyczne zabezpieczenie dedykowane przez producenta serwera uniemożliwiające wyjęcie dysków twardych umieszczonych na froncie obudowy przez nieuprawnionych użytkowników.</w:t>
            </w:r>
          </w:p>
        </w:tc>
        <w:tc>
          <w:tcPr>
            <w:tcW w:w="1556" w:type="pct"/>
          </w:tcPr>
          <w:p w14:paraId="16FDAE17" w14:textId="77777777" w:rsidR="00FB77E8" w:rsidRPr="003D1862" w:rsidRDefault="00FB77E8" w:rsidP="00804F01">
            <w:pPr>
              <w:snapToGrid w:val="0"/>
              <w:rPr>
                <w:rFonts w:ascii="Tahoma" w:hAnsi="Tahoma" w:cs="Tahoma"/>
                <w:bCs/>
                <w:sz w:val="20"/>
                <w:szCs w:val="20"/>
              </w:rPr>
            </w:pPr>
          </w:p>
        </w:tc>
      </w:tr>
      <w:tr w:rsidR="00FB77E8" w:rsidRPr="003D1862" w14:paraId="4FF527E7" w14:textId="77777777" w:rsidTr="00631601">
        <w:tc>
          <w:tcPr>
            <w:tcW w:w="169" w:type="pct"/>
            <w:vMerge w:val="restart"/>
          </w:tcPr>
          <w:p w14:paraId="7FA73AFA" w14:textId="77777777" w:rsidR="00FB77E8" w:rsidRPr="003D1862" w:rsidRDefault="00FB77E8" w:rsidP="00DF091C">
            <w:pPr>
              <w:pStyle w:val="Akapitzlist"/>
              <w:numPr>
                <w:ilvl w:val="0"/>
                <w:numId w:val="61"/>
              </w:numPr>
              <w:snapToGrid w:val="0"/>
              <w:ind w:left="357" w:hanging="357"/>
              <w:jc w:val="both"/>
              <w:rPr>
                <w:rFonts w:ascii="Tahoma" w:hAnsi="Tahoma" w:cs="Tahoma"/>
                <w:bCs/>
                <w:sz w:val="20"/>
                <w:szCs w:val="20"/>
              </w:rPr>
            </w:pPr>
          </w:p>
        </w:tc>
        <w:tc>
          <w:tcPr>
            <w:tcW w:w="1378" w:type="pct"/>
            <w:vMerge w:val="restart"/>
            <w:shd w:val="clear" w:color="auto" w:fill="auto"/>
          </w:tcPr>
          <w:p w14:paraId="4D8E81AE"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Karta zarządzająca</w:t>
            </w:r>
          </w:p>
        </w:tc>
        <w:tc>
          <w:tcPr>
            <w:tcW w:w="1898" w:type="pct"/>
            <w:shd w:val="clear" w:color="auto" w:fill="auto"/>
            <w:vAlign w:val="center"/>
          </w:tcPr>
          <w:p w14:paraId="6F11C999"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Zainstalowana niezależna od zainstalowanego na serwerze systemu operacyjnego posiadająca dedykowany port RJ-45 Gigabit Ethernet umożliwiająca:</w:t>
            </w:r>
          </w:p>
          <w:p w14:paraId="186FE72C" w14:textId="77777777" w:rsidR="00FB77E8" w:rsidRPr="00FB77E8" w:rsidRDefault="00FB77E8" w:rsidP="00DF091C">
            <w:pPr>
              <w:pStyle w:val="Akapitzlist"/>
              <w:numPr>
                <w:ilvl w:val="0"/>
                <w:numId w:val="64"/>
              </w:numPr>
              <w:ind w:left="357" w:hanging="357"/>
              <w:rPr>
                <w:rFonts w:ascii="Tahoma" w:hAnsi="Tahoma" w:cs="Tahoma"/>
                <w:color w:val="000000"/>
                <w:sz w:val="20"/>
                <w:szCs w:val="20"/>
              </w:rPr>
            </w:pPr>
            <w:r w:rsidRPr="00FB77E8">
              <w:rPr>
                <w:rFonts w:ascii="Tahoma" w:hAnsi="Tahoma" w:cs="Tahoma"/>
                <w:color w:val="000000"/>
                <w:sz w:val="20"/>
                <w:szCs w:val="20"/>
              </w:rPr>
              <w:t>zdalny dostęp do graficznego interfejsu Web karty zarządzającej</w:t>
            </w:r>
          </w:p>
          <w:p w14:paraId="18044EBD" w14:textId="77777777" w:rsidR="00FB77E8" w:rsidRPr="00FB77E8" w:rsidRDefault="00FB77E8" w:rsidP="00DF091C">
            <w:pPr>
              <w:pStyle w:val="Akapitzlist"/>
              <w:numPr>
                <w:ilvl w:val="0"/>
                <w:numId w:val="64"/>
              </w:numPr>
              <w:ind w:left="357" w:hanging="357"/>
              <w:rPr>
                <w:rFonts w:ascii="Tahoma" w:hAnsi="Tahoma" w:cs="Tahoma"/>
                <w:color w:val="000000"/>
                <w:sz w:val="20"/>
                <w:szCs w:val="20"/>
              </w:rPr>
            </w:pPr>
            <w:r w:rsidRPr="00FB77E8">
              <w:rPr>
                <w:rFonts w:ascii="Tahoma" w:hAnsi="Tahoma" w:cs="Tahoma"/>
                <w:color w:val="000000"/>
                <w:sz w:val="20"/>
                <w:szCs w:val="20"/>
              </w:rPr>
              <w:t>zdalne monitorowanie i informowanie o statusie serwera (m.in. prędkości obrotowej wentylatorów, konfiguracji serwera, )</w:t>
            </w:r>
          </w:p>
          <w:p w14:paraId="784D74A2" w14:textId="77777777" w:rsidR="00FB77E8" w:rsidRPr="00FB77E8" w:rsidRDefault="00FB77E8" w:rsidP="00DF091C">
            <w:pPr>
              <w:pStyle w:val="Akapitzlist"/>
              <w:numPr>
                <w:ilvl w:val="0"/>
                <w:numId w:val="64"/>
              </w:numPr>
              <w:ind w:left="357" w:hanging="357"/>
              <w:rPr>
                <w:rFonts w:ascii="Tahoma" w:hAnsi="Tahoma" w:cs="Tahoma"/>
                <w:color w:val="000000"/>
                <w:sz w:val="20"/>
                <w:szCs w:val="20"/>
              </w:rPr>
            </w:pPr>
            <w:r w:rsidRPr="00FB77E8">
              <w:rPr>
                <w:rFonts w:ascii="Tahoma" w:hAnsi="Tahoma" w:cs="Tahoma"/>
                <w:color w:val="000000"/>
                <w:sz w:val="20"/>
                <w:szCs w:val="20"/>
              </w:rPr>
              <w:lastRenderedPageBreak/>
              <w:t>szyfrowane połączenie (SSLv3) oraz autentykacje i autoryzację użytkownika</w:t>
            </w:r>
          </w:p>
          <w:p w14:paraId="4E807219" w14:textId="77777777" w:rsidR="00FB77E8" w:rsidRPr="00FB77E8" w:rsidRDefault="00FB77E8" w:rsidP="00DF091C">
            <w:pPr>
              <w:pStyle w:val="Akapitzlist"/>
              <w:numPr>
                <w:ilvl w:val="0"/>
                <w:numId w:val="64"/>
              </w:numPr>
              <w:ind w:left="357" w:hanging="357"/>
              <w:rPr>
                <w:rFonts w:ascii="Tahoma" w:hAnsi="Tahoma" w:cs="Tahoma"/>
                <w:color w:val="000000"/>
                <w:sz w:val="20"/>
                <w:szCs w:val="20"/>
              </w:rPr>
            </w:pPr>
            <w:r w:rsidRPr="00FB77E8">
              <w:rPr>
                <w:rFonts w:ascii="Tahoma" w:hAnsi="Tahoma" w:cs="Tahoma"/>
                <w:color w:val="000000"/>
                <w:sz w:val="20"/>
                <w:szCs w:val="20"/>
              </w:rPr>
              <w:t>możliwość podmontowania zdalnych wirtualnych napędów</w:t>
            </w:r>
          </w:p>
          <w:p w14:paraId="30A5FDAD" w14:textId="77777777" w:rsidR="00FB77E8" w:rsidRPr="00FB77E8" w:rsidRDefault="00FB77E8" w:rsidP="00DF091C">
            <w:pPr>
              <w:pStyle w:val="Akapitzlist"/>
              <w:numPr>
                <w:ilvl w:val="0"/>
                <w:numId w:val="64"/>
              </w:numPr>
              <w:ind w:left="357" w:hanging="357"/>
              <w:rPr>
                <w:rFonts w:ascii="Tahoma" w:hAnsi="Tahoma" w:cs="Tahoma"/>
                <w:color w:val="000000"/>
                <w:sz w:val="20"/>
                <w:szCs w:val="20"/>
              </w:rPr>
            </w:pPr>
            <w:r w:rsidRPr="00FB77E8">
              <w:rPr>
                <w:rFonts w:ascii="Tahoma" w:hAnsi="Tahoma" w:cs="Tahoma"/>
                <w:color w:val="000000"/>
                <w:sz w:val="20"/>
                <w:szCs w:val="20"/>
              </w:rPr>
              <w:t>wirtualną konsolę z dostępem do myszy, klawiatury</w:t>
            </w:r>
          </w:p>
          <w:p w14:paraId="6B01B275" w14:textId="77777777" w:rsidR="00FB77E8" w:rsidRPr="00FB77E8" w:rsidRDefault="00FB77E8" w:rsidP="00DF091C">
            <w:pPr>
              <w:pStyle w:val="Akapitzlist"/>
              <w:numPr>
                <w:ilvl w:val="0"/>
                <w:numId w:val="64"/>
              </w:numPr>
              <w:ind w:left="357" w:hanging="357"/>
              <w:rPr>
                <w:rFonts w:ascii="Tahoma" w:hAnsi="Tahoma" w:cs="Tahoma"/>
                <w:color w:val="000000"/>
                <w:sz w:val="20"/>
                <w:szCs w:val="20"/>
              </w:rPr>
            </w:pPr>
            <w:r w:rsidRPr="00FB77E8">
              <w:rPr>
                <w:rFonts w:ascii="Tahoma" w:hAnsi="Tahoma" w:cs="Tahoma"/>
                <w:color w:val="000000"/>
                <w:sz w:val="20"/>
                <w:szCs w:val="20"/>
              </w:rPr>
              <w:t>możliwość zdalnego monitorowania w czasie rzeczywistym poboru prądu przez serwer</w:t>
            </w:r>
          </w:p>
          <w:p w14:paraId="3B281FD3" w14:textId="77777777" w:rsidR="00FB77E8" w:rsidRPr="00FB77E8" w:rsidRDefault="00FB77E8" w:rsidP="00DF091C">
            <w:pPr>
              <w:pStyle w:val="Akapitzlist"/>
              <w:numPr>
                <w:ilvl w:val="0"/>
                <w:numId w:val="64"/>
              </w:numPr>
              <w:ind w:left="357" w:hanging="357"/>
              <w:rPr>
                <w:rFonts w:ascii="Tahoma" w:hAnsi="Tahoma" w:cs="Tahoma"/>
                <w:color w:val="000000"/>
                <w:sz w:val="20"/>
                <w:szCs w:val="20"/>
              </w:rPr>
            </w:pPr>
            <w:r w:rsidRPr="00FB77E8">
              <w:rPr>
                <w:rFonts w:ascii="Tahoma" w:hAnsi="Tahoma" w:cs="Tahoma"/>
                <w:color w:val="000000"/>
                <w:sz w:val="20"/>
                <w:szCs w:val="20"/>
              </w:rPr>
              <w:t>możliwość zdalnego ustawienia limitu poboru prądu przez konkretny serwer</w:t>
            </w:r>
          </w:p>
          <w:p w14:paraId="0D59BC18" w14:textId="77777777" w:rsidR="00FB77E8" w:rsidRPr="00FB77E8" w:rsidRDefault="00FB77E8" w:rsidP="00DF091C">
            <w:pPr>
              <w:pStyle w:val="Akapitzlist"/>
              <w:numPr>
                <w:ilvl w:val="0"/>
                <w:numId w:val="64"/>
              </w:numPr>
              <w:ind w:left="357" w:hanging="357"/>
              <w:rPr>
                <w:rFonts w:ascii="Tahoma" w:hAnsi="Tahoma" w:cs="Tahoma"/>
                <w:color w:val="000000"/>
                <w:sz w:val="20"/>
                <w:szCs w:val="20"/>
              </w:rPr>
            </w:pPr>
            <w:r w:rsidRPr="00FB77E8">
              <w:rPr>
                <w:rFonts w:ascii="Tahoma" w:hAnsi="Tahoma" w:cs="Tahoma"/>
                <w:color w:val="000000"/>
                <w:sz w:val="20"/>
                <w:szCs w:val="20"/>
              </w:rPr>
              <w:t>integracja z Active Directory</w:t>
            </w:r>
          </w:p>
          <w:p w14:paraId="4691A169" w14:textId="77777777" w:rsidR="00FB77E8" w:rsidRPr="00FB77E8" w:rsidRDefault="00FB77E8" w:rsidP="00DF091C">
            <w:pPr>
              <w:pStyle w:val="Akapitzlist"/>
              <w:numPr>
                <w:ilvl w:val="0"/>
                <w:numId w:val="64"/>
              </w:numPr>
              <w:ind w:left="357" w:hanging="357"/>
              <w:rPr>
                <w:rFonts w:ascii="Tahoma" w:hAnsi="Tahoma" w:cs="Tahoma"/>
                <w:color w:val="000000"/>
                <w:sz w:val="20"/>
                <w:szCs w:val="20"/>
              </w:rPr>
            </w:pPr>
            <w:r w:rsidRPr="00FB77E8">
              <w:rPr>
                <w:rFonts w:ascii="Tahoma" w:hAnsi="Tahoma" w:cs="Tahoma"/>
                <w:color w:val="000000"/>
                <w:sz w:val="20"/>
                <w:szCs w:val="20"/>
              </w:rPr>
              <w:t>możliwość obsługi przez dwóch administratorów jednocześnie</w:t>
            </w:r>
          </w:p>
          <w:p w14:paraId="5BEA17ED" w14:textId="77777777" w:rsidR="00FB77E8" w:rsidRPr="00FB77E8" w:rsidRDefault="00FB77E8" w:rsidP="00DF091C">
            <w:pPr>
              <w:pStyle w:val="Akapitzlist"/>
              <w:numPr>
                <w:ilvl w:val="0"/>
                <w:numId w:val="64"/>
              </w:numPr>
              <w:ind w:left="357" w:hanging="357"/>
              <w:rPr>
                <w:rFonts w:ascii="Tahoma" w:hAnsi="Tahoma" w:cs="Tahoma"/>
                <w:color w:val="000000"/>
                <w:sz w:val="20"/>
                <w:szCs w:val="20"/>
              </w:rPr>
            </w:pPr>
            <w:r w:rsidRPr="00FB77E8">
              <w:rPr>
                <w:rFonts w:ascii="Tahoma" w:hAnsi="Tahoma" w:cs="Tahoma"/>
                <w:color w:val="000000"/>
                <w:sz w:val="20"/>
                <w:szCs w:val="20"/>
              </w:rPr>
              <w:t>wysyłanie do administratora maila z powiadomieniem o awarii lub zmianie konfiguracji sprzętowej</w:t>
            </w:r>
          </w:p>
          <w:p w14:paraId="3EA4D6AF" w14:textId="77777777" w:rsidR="00FB77E8" w:rsidRPr="00FB77E8" w:rsidRDefault="00FB77E8" w:rsidP="00DF091C">
            <w:pPr>
              <w:pStyle w:val="Akapitzlist"/>
              <w:numPr>
                <w:ilvl w:val="0"/>
                <w:numId w:val="64"/>
              </w:numPr>
              <w:ind w:left="357" w:hanging="357"/>
              <w:rPr>
                <w:rFonts w:ascii="Tahoma" w:hAnsi="Tahoma" w:cs="Tahoma"/>
                <w:color w:val="000000"/>
                <w:sz w:val="20"/>
                <w:szCs w:val="20"/>
              </w:rPr>
            </w:pPr>
            <w:r w:rsidRPr="00FB77E8">
              <w:rPr>
                <w:rFonts w:ascii="Tahoma" w:hAnsi="Tahoma" w:cs="Tahoma"/>
                <w:color w:val="000000"/>
                <w:sz w:val="20"/>
                <w:szCs w:val="20"/>
              </w:rPr>
              <w:t>możliwość podłączenia lokalnego poprzez złącze RS-232</w:t>
            </w:r>
          </w:p>
        </w:tc>
        <w:tc>
          <w:tcPr>
            <w:tcW w:w="1556" w:type="pct"/>
          </w:tcPr>
          <w:p w14:paraId="54CCCD84" w14:textId="77777777" w:rsidR="00FB77E8" w:rsidRPr="003D1862" w:rsidRDefault="00FB77E8" w:rsidP="00804F01">
            <w:pPr>
              <w:snapToGrid w:val="0"/>
              <w:rPr>
                <w:rFonts w:ascii="Tahoma" w:hAnsi="Tahoma" w:cs="Tahoma"/>
                <w:bCs/>
                <w:sz w:val="20"/>
                <w:szCs w:val="20"/>
              </w:rPr>
            </w:pPr>
          </w:p>
        </w:tc>
      </w:tr>
      <w:tr w:rsidR="00FB77E8" w:rsidRPr="003D1862" w14:paraId="735C09FA" w14:textId="77777777" w:rsidTr="00631601">
        <w:tc>
          <w:tcPr>
            <w:tcW w:w="169" w:type="pct"/>
            <w:vMerge/>
          </w:tcPr>
          <w:p w14:paraId="0B08B8CA" w14:textId="77777777" w:rsidR="00FB77E8" w:rsidRPr="003D1862" w:rsidRDefault="00FB77E8" w:rsidP="00DF091C">
            <w:pPr>
              <w:pStyle w:val="Akapitzlist"/>
              <w:numPr>
                <w:ilvl w:val="0"/>
                <w:numId w:val="61"/>
              </w:numPr>
              <w:snapToGrid w:val="0"/>
              <w:ind w:left="357" w:hanging="357"/>
              <w:jc w:val="both"/>
              <w:rPr>
                <w:rFonts w:ascii="Tahoma" w:hAnsi="Tahoma" w:cs="Tahoma"/>
                <w:bCs/>
                <w:sz w:val="20"/>
                <w:szCs w:val="20"/>
              </w:rPr>
            </w:pPr>
          </w:p>
        </w:tc>
        <w:tc>
          <w:tcPr>
            <w:tcW w:w="1378" w:type="pct"/>
            <w:vMerge/>
          </w:tcPr>
          <w:p w14:paraId="68A5D820" w14:textId="77777777" w:rsidR="00FB77E8" w:rsidRPr="003D1862" w:rsidRDefault="00FB77E8" w:rsidP="00804F01">
            <w:pPr>
              <w:rPr>
                <w:rFonts w:ascii="Tahoma" w:hAnsi="Tahoma" w:cs="Tahoma"/>
                <w:color w:val="000000"/>
                <w:sz w:val="20"/>
                <w:szCs w:val="20"/>
              </w:rPr>
            </w:pPr>
          </w:p>
        </w:tc>
        <w:tc>
          <w:tcPr>
            <w:tcW w:w="1898" w:type="pct"/>
            <w:shd w:val="clear" w:color="auto" w:fill="auto"/>
            <w:vAlign w:val="center"/>
          </w:tcPr>
          <w:p w14:paraId="3D612D0D" w14:textId="77777777" w:rsidR="00FB77E8" w:rsidRPr="003D1862" w:rsidRDefault="00FB77E8" w:rsidP="00804F01">
            <w:pPr>
              <w:rPr>
                <w:rFonts w:ascii="Tahoma" w:hAnsi="Tahoma" w:cs="Tahoma"/>
                <w:color w:val="000000"/>
                <w:sz w:val="20"/>
                <w:szCs w:val="20"/>
              </w:rPr>
            </w:pPr>
            <w:r w:rsidRPr="003D1862">
              <w:rPr>
                <w:rFonts w:ascii="Tahoma" w:hAnsi="Tahoma" w:cs="Tahoma"/>
                <w:color w:val="000000"/>
                <w:sz w:val="20"/>
                <w:szCs w:val="20"/>
              </w:rPr>
              <w:t>Dodatkowe opogramowanie umożliwiające zarządzanie poprzez sieć, spełniające minimalne wymagania:</w:t>
            </w:r>
          </w:p>
          <w:p w14:paraId="540A1500"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Wsparcie dla serwerów, urządzeń sieciowych oraz pamięci masowych</w:t>
            </w:r>
          </w:p>
          <w:p w14:paraId="21D49391"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Możliwość zarządzania dostarczonymi serwerami bez udziału dedykowanego agenta</w:t>
            </w:r>
          </w:p>
          <w:p w14:paraId="732DF119"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Wsparcie dla protokołów– WMI, SNMP, IPMI, WSMan, Linux SSH</w:t>
            </w:r>
          </w:p>
          <w:p w14:paraId="44873A9A"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Możliwość oskryptowywania i uruchamiania w oparciu o harmonogram procesu wykrywania urządzeń</w:t>
            </w:r>
          </w:p>
          <w:p w14:paraId="12DFFCCA"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Szczegółowy opis wykrytych systemów oraz ich komponentów</w:t>
            </w:r>
          </w:p>
          <w:p w14:paraId="35F198DE"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Możliwość eksportu raportu do CSV, HTML, XLS</w:t>
            </w:r>
          </w:p>
          <w:p w14:paraId="10823B11"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Grupowanie urządzeń w oparciu o kryteria użytkownika</w:t>
            </w:r>
          </w:p>
          <w:p w14:paraId="6F20BA6A"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lastRenderedPageBreak/>
              <w:t>Możliwość uruchamiania narzędzi zarządzających w poszczególnych urządzeniach</w:t>
            </w:r>
          </w:p>
          <w:p w14:paraId="559C5A09"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Automatyczne skrypty CLI umożliwiające dodawanie i edycję grup urządzeń</w:t>
            </w:r>
          </w:p>
          <w:p w14:paraId="6A36E9E7"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Szybki podgląd stanu środowiska</w:t>
            </w:r>
          </w:p>
          <w:p w14:paraId="57B82C91"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Podsumowanie oraz szczegółowy status urządzenia/elementu/komponentu</w:t>
            </w:r>
          </w:p>
          <w:p w14:paraId="4F9294DC"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Generowanie alertów przy zmianie stanu urządzenia</w:t>
            </w:r>
          </w:p>
          <w:p w14:paraId="4565A220"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Filtry raportów umożliwiające podgląd najważniejszych zdarzeń</w:t>
            </w:r>
          </w:p>
          <w:p w14:paraId="6709762C"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Integracja z service desk producenta dostarczonej platformy sprzętowej</w:t>
            </w:r>
          </w:p>
          <w:p w14:paraId="710759F0"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Możliwość przejęcia zdalnego pulpitu i podmontowania wirtualnego napędu</w:t>
            </w:r>
          </w:p>
          <w:p w14:paraId="421231DE"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Automatyczne zaplanowanie akcji dla poszczególnych alertów w tym automatyczne tworzenie zgłoszeń serwisowych w oparciu o standardy przyjęte przez producentów oferowanego w tym postępowaniu sprzętu- Przesyłanie alertów „as-is” do innych  konsol firm trzecich</w:t>
            </w:r>
          </w:p>
          <w:p w14:paraId="4F0FD7DB"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Możliwość definiowania ról administratorów</w:t>
            </w:r>
          </w:p>
          <w:p w14:paraId="2DD8CDF8" w14:textId="77777777" w:rsidR="00FB77E8" w:rsidRP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Możliwość zdalnej aktualizacji sterowników i oprogramowania wewnętrznego serwerów w oparciu o wybranie źródła bibliotek (lokalna, on-line producenta oferowanego rozwiązania)</w:t>
            </w:r>
          </w:p>
          <w:p w14:paraId="71625BA9" w14:textId="77777777" w:rsidR="00FB77E8" w:rsidRDefault="00FB77E8" w:rsidP="00DF091C">
            <w:pPr>
              <w:pStyle w:val="Akapitzlist"/>
              <w:numPr>
                <w:ilvl w:val="0"/>
                <w:numId w:val="65"/>
              </w:numPr>
              <w:rPr>
                <w:rFonts w:ascii="Tahoma" w:hAnsi="Tahoma" w:cs="Tahoma"/>
                <w:color w:val="000000"/>
                <w:sz w:val="20"/>
                <w:szCs w:val="20"/>
              </w:rPr>
            </w:pPr>
            <w:r w:rsidRPr="00FB77E8">
              <w:rPr>
                <w:rFonts w:ascii="Tahoma" w:hAnsi="Tahoma" w:cs="Tahoma"/>
                <w:color w:val="000000"/>
                <w:sz w:val="20"/>
                <w:szCs w:val="20"/>
              </w:rPr>
              <w:t>Możliwość instalacji sterowników i oprogramowania wewnętrznego bez potrzeby instalacji agenta</w:t>
            </w:r>
          </w:p>
          <w:p w14:paraId="656367EA" w14:textId="77777777" w:rsidR="00FB77E8" w:rsidRPr="00804F01" w:rsidRDefault="00FB77E8" w:rsidP="00DF091C">
            <w:pPr>
              <w:pStyle w:val="Akapitzlist"/>
              <w:numPr>
                <w:ilvl w:val="0"/>
                <w:numId w:val="65"/>
              </w:numPr>
            </w:pPr>
            <w:r w:rsidRPr="00FB77E8">
              <w:rPr>
                <w:rFonts w:ascii="Tahoma" w:hAnsi="Tahoma" w:cs="Tahoma"/>
                <w:color w:val="000000"/>
                <w:sz w:val="20"/>
                <w:szCs w:val="20"/>
              </w:rPr>
              <w:t>Możliwość automatycznego generowania i zgłaszania incydentów awarii bezpośrednio do centrum serwisowego producenta serwerów</w:t>
            </w:r>
          </w:p>
        </w:tc>
        <w:tc>
          <w:tcPr>
            <w:tcW w:w="1556" w:type="pct"/>
          </w:tcPr>
          <w:p w14:paraId="31967039" w14:textId="77777777" w:rsidR="00FB77E8" w:rsidRPr="003D1862" w:rsidRDefault="00FB77E8" w:rsidP="00804F01">
            <w:pPr>
              <w:snapToGrid w:val="0"/>
              <w:rPr>
                <w:rFonts w:ascii="Tahoma" w:hAnsi="Tahoma" w:cs="Tahoma"/>
                <w:bCs/>
                <w:sz w:val="20"/>
                <w:szCs w:val="20"/>
              </w:rPr>
            </w:pPr>
          </w:p>
        </w:tc>
      </w:tr>
      <w:tr w:rsidR="008C1449" w:rsidRPr="003D1862" w14:paraId="6ED34102" w14:textId="77777777" w:rsidTr="00631601">
        <w:tc>
          <w:tcPr>
            <w:tcW w:w="169" w:type="pct"/>
          </w:tcPr>
          <w:p w14:paraId="2CF7C2C5" w14:textId="77777777" w:rsidR="00525601" w:rsidRPr="003D1862" w:rsidRDefault="00525601" w:rsidP="00DF091C">
            <w:pPr>
              <w:pStyle w:val="Akapitzlist"/>
              <w:numPr>
                <w:ilvl w:val="0"/>
                <w:numId w:val="61"/>
              </w:numPr>
              <w:snapToGrid w:val="0"/>
              <w:ind w:left="357" w:hanging="357"/>
              <w:jc w:val="both"/>
              <w:rPr>
                <w:rFonts w:ascii="Tahoma" w:hAnsi="Tahoma" w:cs="Tahoma"/>
                <w:bCs/>
                <w:sz w:val="20"/>
                <w:szCs w:val="20"/>
              </w:rPr>
            </w:pPr>
          </w:p>
        </w:tc>
        <w:tc>
          <w:tcPr>
            <w:tcW w:w="1378" w:type="pct"/>
            <w:shd w:val="clear" w:color="auto" w:fill="auto"/>
          </w:tcPr>
          <w:p w14:paraId="37F7B84A" w14:textId="77777777" w:rsidR="00525601" w:rsidRPr="003D1862" w:rsidRDefault="00525601" w:rsidP="00804F01">
            <w:pPr>
              <w:rPr>
                <w:rFonts w:ascii="Tahoma" w:hAnsi="Tahoma" w:cs="Tahoma"/>
                <w:color w:val="000000"/>
                <w:sz w:val="20"/>
                <w:szCs w:val="20"/>
              </w:rPr>
            </w:pPr>
            <w:r w:rsidRPr="003D1862">
              <w:rPr>
                <w:rFonts w:ascii="Tahoma" w:hAnsi="Tahoma" w:cs="Tahoma"/>
                <w:color w:val="000000"/>
                <w:sz w:val="20"/>
                <w:szCs w:val="20"/>
              </w:rPr>
              <w:t>Gwarancja</w:t>
            </w:r>
          </w:p>
        </w:tc>
        <w:tc>
          <w:tcPr>
            <w:tcW w:w="1898" w:type="pct"/>
            <w:shd w:val="clear" w:color="auto" w:fill="auto"/>
            <w:vAlign w:val="center"/>
          </w:tcPr>
          <w:p w14:paraId="3565B59E" w14:textId="77777777" w:rsidR="00525601" w:rsidRPr="00631601" w:rsidRDefault="00631601" w:rsidP="00804F01">
            <w:pPr>
              <w:rPr>
                <w:rFonts w:ascii="Tahoma" w:hAnsi="Tahoma" w:cs="Tahoma"/>
                <w:color w:val="000000"/>
                <w:sz w:val="20"/>
                <w:szCs w:val="20"/>
              </w:rPr>
            </w:pPr>
            <w:r w:rsidRPr="00631601">
              <w:rPr>
                <w:rFonts w:ascii="Tahoma" w:hAnsi="Tahoma" w:cs="Tahoma"/>
                <w:color w:val="000000"/>
                <w:sz w:val="20"/>
                <w:szCs w:val="20"/>
              </w:rPr>
              <w:t xml:space="preserve">Minimum 3 </w:t>
            </w:r>
            <w:r w:rsidR="00525601" w:rsidRPr="00631601">
              <w:rPr>
                <w:rFonts w:ascii="Tahoma" w:hAnsi="Tahoma" w:cs="Tahoma"/>
                <w:color w:val="000000"/>
                <w:sz w:val="20"/>
                <w:szCs w:val="20"/>
              </w:rPr>
              <w:t xml:space="preserve">lata gwarancji realizowanej w miejscu instalacji sprzętu, z czasem reakcji do 4 godzin od przyjęcia zgłoszenia (uszkodzone dyski twarde pozostają u Zamawiającego), możliwość zgłaszania awarii w trybie 24x7x365 poprzez ogólnopolską linię telefoniczną producenta. Możliwość rozszerzenia gwarancji przez producenta do 7 lat. Urządzenie musi pochodzić z legalnego źródła, zakupione w autoryzowanym kanale sprzedaży producenta w Polsce. </w:t>
            </w:r>
          </w:p>
        </w:tc>
        <w:tc>
          <w:tcPr>
            <w:tcW w:w="1556" w:type="pct"/>
          </w:tcPr>
          <w:p w14:paraId="19F533DC" w14:textId="77777777" w:rsidR="00525601" w:rsidRPr="003D1862" w:rsidRDefault="00525601" w:rsidP="00804F01">
            <w:pPr>
              <w:snapToGrid w:val="0"/>
              <w:rPr>
                <w:rFonts w:ascii="Tahoma" w:hAnsi="Tahoma" w:cs="Tahoma"/>
                <w:bCs/>
                <w:sz w:val="20"/>
                <w:szCs w:val="20"/>
              </w:rPr>
            </w:pPr>
          </w:p>
        </w:tc>
      </w:tr>
      <w:tr w:rsidR="003E66BD" w:rsidRPr="003D1862" w14:paraId="6069CC64" w14:textId="77777777" w:rsidTr="00631601">
        <w:tc>
          <w:tcPr>
            <w:tcW w:w="169" w:type="pct"/>
            <w:vMerge w:val="restart"/>
          </w:tcPr>
          <w:p w14:paraId="3971CB82" w14:textId="77777777" w:rsidR="003E66BD" w:rsidRPr="003D1862" w:rsidRDefault="003E66BD" w:rsidP="00DF091C">
            <w:pPr>
              <w:pStyle w:val="Akapitzlist"/>
              <w:numPr>
                <w:ilvl w:val="0"/>
                <w:numId w:val="61"/>
              </w:numPr>
              <w:snapToGrid w:val="0"/>
              <w:ind w:left="357" w:hanging="357"/>
              <w:jc w:val="both"/>
              <w:rPr>
                <w:rFonts w:ascii="Tahoma" w:hAnsi="Tahoma" w:cs="Tahoma"/>
                <w:bCs/>
                <w:sz w:val="20"/>
                <w:szCs w:val="20"/>
              </w:rPr>
            </w:pPr>
          </w:p>
        </w:tc>
        <w:tc>
          <w:tcPr>
            <w:tcW w:w="1378" w:type="pct"/>
            <w:vMerge w:val="restart"/>
            <w:shd w:val="clear" w:color="auto" w:fill="auto"/>
          </w:tcPr>
          <w:p w14:paraId="5D9915B6" w14:textId="77777777" w:rsidR="003E66BD" w:rsidRPr="003D1862" w:rsidRDefault="003E66BD" w:rsidP="00804F01">
            <w:pPr>
              <w:rPr>
                <w:rFonts w:ascii="Tahoma" w:hAnsi="Tahoma" w:cs="Tahoma"/>
                <w:color w:val="000000"/>
                <w:sz w:val="20"/>
                <w:szCs w:val="20"/>
              </w:rPr>
            </w:pPr>
            <w:r w:rsidRPr="003D1862">
              <w:rPr>
                <w:rFonts w:ascii="Tahoma" w:hAnsi="Tahoma" w:cs="Tahoma"/>
                <w:color w:val="000000"/>
                <w:sz w:val="20"/>
                <w:szCs w:val="20"/>
              </w:rPr>
              <w:t>Certyfikaty</w:t>
            </w:r>
          </w:p>
        </w:tc>
        <w:tc>
          <w:tcPr>
            <w:tcW w:w="1898" w:type="pct"/>
            <w:shd w:val="clear" w:color="auto" w:fill="auto"/>
            <w:vAlign w:val="center"/>
          </w:tcPr>
          <w:p w14:paraId="54E2DF00" w14:textId="77777777" w:rsidR="003E66BD" w:rsidRPr="003D1862" w:rsidRDefault="003E66BD" w:rsidP="00804F01">
            <w:pPr>
              <w:rPr>
                <w:rFonts w:ascii="Tahoma" w:hAnsi="Tahoma" w:cs="Tahoma"/>
                <w:color w:val="000000"/>
                <w:sz w:val="20"/>
                <w:szCs w:val="20"/>
              </w:rPr>
            </w:pPr>
            <w:r w:rsidRPr="003D1862">
              <w:rPr>
                <w:rFonts w:ascii="Tahoma" w:hAnsi="Tahoma" w:cs="Tahoma"/>
                <w:color w:val="000000"/>
                <w:sz w:val="20"/>
                <w:szCs w:val="20"/>
              </w:rPr>
              <w:t>Serwer musi być wyprodukowany zgodnie z normą  ISO-9001 oraz ISO-14001, musi też posiadać deklarację CE.</w:t>
            </w:r>
          </w:p>
        </w:tc>
        <w:tc>
          <w:tcPr>
            <w:tcW w:w="1556" w:type="pct"/>
          </w:tcPr>
          <w:p w14:paraId="1E91F4D2" w14:textId="77777777" w:rsidR="003E66BD" w:rsidRPr="003D1862" w:rsidRDefault="003E66BD" w:rsidP="00804F01">
            <w:pPr>
              <w:snapToGrid w:val="0"/>
              <w:rPr>
                <w:rFonts w:ascii="Tahoma" w:hAnsi="Tahoma" w:cs="Tahoma"/>
                <w:bCs/>
                <w:sz w:val="20"/>
                <w:szCs w:val="20"/>
              </w:rPr>
            </w:pPr>
          </w:p>
        </w:tc>
      </w:tr>
      <w:tr w:rsidR="003E66BD" w:rsidRPr="003D1862" w14:paraId="0D25CB84" w14:textId="77777777" w:rsidTr="00631601">
        <w:tc>
          <w:tcPr>
            <w:tcW w:w="169" w:type="pct"/>
            <w:vMerge/>
          </w:tcPr>
          <w:p w14:paraId="55D309B2" w14:textId="77777777" w:rsidR="003E66BD" w:rsidRPr="003D1862" w:rsidRDefault="003E66BD" w:rsidP="00DF091C">
            <w:pPr>
              <w:pStyle w:val="Akapitzlist"/>
              <w:numPr>
                <w:ilvl w:val="0"/>
                <w:numId w:val="61"/>
              </w:numPr>
              <w:snapToGrid w:val="0"/>
              <w:ind w:left="357" w:hanging="357"/>
              <w:jc w:val="both"/>
              <w:rPr>
                <w:rFonts w:ascii="Tahoma" w:hAnsi="Tahoma" w:cs="Tahoma"/>
                <w:bCs/>
                <w:sz w:val="20"/>
                <w:szCs w:val="20"/>
              </w:rPr>
            </w:pPr>
          </w:p>
        </w:tc>
        <w:tc>
          <w:tcPr>
            <w:tcW w:w="1378" w:type="pct"/>
            <w:vMerge/>
          </w:tcPr>
          <w:p w14:paraId="1C27C4B0" w14:textId="77777777" w:rsidR="003E66BD" w:rsidRPr="003D1862" w:rsidRDefault="003E66BD" w:rsidP="00804F01">
            <w:pPr>
              <w:rPr>
                <w:rFonts w:ascii="Tahoma" w:hAnsi="Tahoma" w:cs="Tahoma"/>
                <w:color w:val="000000"/>
                <w:sz w:val="20"/>
                <w:szCs w:val="20"/>
              </w:rPr>
            </w:pPr>
          </w:p>
        </w:tc>
        <w:tc>
          <w:tcPr>
            <w:tcW w:w="1898" w:type="pct"/>
            <w:shd w:val="clear" w:color="auto" w:fill="auto"/>
            <w:vAlign w:val="center"/>
          </w:tcPr>
          <w:p w14:paraId="3CB1514E" w14:textId="77777777" w:rsidR="003E66BD" w:rsidRDefault="003E66BD" w:rsidP="00804F01">
            <w:pPr>
              <w:rPr>
                <w:rFonts w:ascii="Tahoma" w:hAnsi="Tahoma" w:cs="Tahoma"/>
                <w:color w:val="000000"/>
                <w:sz w:val="20"/>
                <w:szCs w:val="20"/>
              </w:rPr>
            </w:pPr>
            <w:r w:rsidRPr="00631601">
              <w:rPr>
                <w:rFonts w:ascii="Tahoma" w:hAnsi="Tahoma" w:cs="Tahoma"/>
                <w:color w:val="000000"/>
                <w:sz w:val="20"/>
                <w:szCs w:val="20"/>
              </w:rPr>
              <w:t>Serwer musi znajdować się na liście Windows Server Catalog i posiadać status „Certified for Windows” dla systemów Microsoft Windows Server 2008 R2, Microsoft Windows Server 2012 R2, Mic</w:t>
            </w:r>
            <w:r w:rsidR="00631601" w:rsidRPr="00631601">
              <w:rPr>
                <w:rFonts w:ascii="Tahoma" w:hAnsi="Tahoma" w:cs="Tahoma"/>
                <w:color w:val="000000"/>
                <w:sz w:val="20"/>
                <w:szCs w:val="20"/>
              </w:rPr>
              <w:t>rosoft Windows Server 2016.</w:t>
            </w:r>
          </w:p>
          <w:p w14:paraId="7988EE1B" w14:textId="221585EB" w:rsidR="00631601" w:rsidRPr="003D1862" w:rsidRDefault="00F83769" w:rsidP="00804F01">
            <w:pPr>
              <w:rPr>
                <w:rFonts w:ascii="Tahoma" w:hAnsi="Tahoma" w:cs="Tahoma"/>
                <w:color w:val="000000"/>
                <w:sz w:val="20"/>
                <w:szCs w:val="20"/>
              </w:rPr>
            </w:pPr>
            <w:r>
              <w:rPr>
                <w:rFonts w:ascii="Tahoma" w:hAnsi="Tahoma" w:cs="Tahoma"/>
                <w:color w:val="000000"/>
                <w:sz w:val="20"/>
                <w:szCs w:val="20"/>
              </w:rPr>
              <w:t>Dokumenty na potwierdzenie powyższych wymagań</w:t>
            </w:r>
            <w:r w:rsidR="00631601">
              <w:rPr>
                <w:rFonts w:ascii="Tahoma" w:hAnsi="Tahoma" w:cs="Tahoma"/>
                <w:color w:val="000000"/>
                <w:sz w:val="20"/>
                <w:szCs w:val="20"/>
              </w:rPr>
              <w:t xml:space="preserve"> należy złożyć na pisemne wezwanie Zamawiającego.</w:t>
            </w:r>
          </w:p>
        </w:tc>
        <w:tc>
          <w:tcPr>
            <w:tcW w:w="1556" w:type="pct"/>
          </w:tcPr>
          <w:p w14:paraId="15237AAC" w14:textId="77777777" w:rsidR="003E66BD" w:rsidRPr="003D1862" w:rsidRDefault="003E66BD" w:rsidP="00804F01">
            <w:pPr>
              <w:snapToGrid w:val="0"/>
              <w:rPr>
                <w:rFonts w:ascii="Tahoma" w:hAnsi="Tahoma" w:cs="Tahoma"/>
                <w:bCs/>
                <w:sz w:val="20"/>
                <w:szCs w:val="20"/>
              </w:rPr>
            </w:pPr>
          </w:p>
        </w:tc>
      </w:tr>
      <w:tr w:rsidR="003E66BD" w:rsidRPr="003D1862" w14:paraId="1E3A2812" w14:textId="77777777" w:rsidTr="00631601">
        <w:tc>
          <w:tcPr>
            <w:tcW w:w="169" w:type="pct"/>
            <w:vMerge w:val="restart"/>
          </w:tcPr>
          <w:p w14:paraId="7DFD2ED0" w14:textId="77777777" w:rsidR="003E66BD" w:rsidRPr="003D1862" w:rsidRDefault="003E66BD" w:rsidP="00DF091C">
            <w:pPr>
              <w:pStyle w:val="Akapitzlist"/>
              <w:numPr>
                <w:ilvl w:val="0"/>
                <w:numId w:val="61"/>
              </w:numPr>
              <w:snapToGrid w:val="0"/>
              <w:ind w:left="357" w:hanging="357"/>
              <w:jc w:val="both"/>
              <w:rPr>
                <w:rFonts w:ascii="Tahoma" w:hAnsi="Tahoma" w:cs="Tahoma"/>
                <w:bCs/>
                <w:sz w:val="20"/>
                <w:szCs w:val="20"/>
              </w:rPr>
            </w:pPr>
          </w:p>
        </w:tc>
        <w:tc>
          <w:tcPr>
            <w:tcW w:w="1378" w:type="pct"/>
            <w:vMerge w:val="restart"/>
            <w:shd w:val="clear" w:color="auto" w:fill="auto"/>
          </w:tcPr>
          <w:p w14:paraId="74F9D3AD" w14:textId="77777777" w:rsidR="003E66BD" w:rsidRPr="003D1862" w:rsidRDefault="003E66BD" w:rsidP="00804F01">
            <w:pPr>
              <w:rPr>
                <w:rFonts w:ascii="Tahoma" w:hAnsi="Tahoma" w:cs="Tahoma"/>
                <w:color w:val="000000"/>
                <w:sz w:val="20"/>
                <w:szCs w:val="20"/>
              </w:rPr>
            </w:pPr>
            <w:r w:rsidRPr="003D1862">
              <w:rPr>
                <w:rFonts w:ascii="Tahoma" w:hAnsi="Tahoma" w:cs="Tahoma"/>
                <w:color w:val="000000"/>
                <w:sz w:val="20"/>
                <w:szCs w:val="20"/>
              </w:rPr>
              <w:t>Dokumentacja</w:t>
            </w:r>
          </w:p>
        </w:tc>
        <w:tc>
          <w:tcPr>
            <w:tcW w:w="1898" w:type="pct"/>
            <w:shd w:val="clear" w:color="auto" w:fill="auto"/>
            <w:vAlign w:val="center"/>
          </w:tcPr>
          <w:p w14:paraId="2F3A8644" w14:textId="77777777" w:rsidR="003E66BD" w:rsidRPr="003D1862" w:rsidRDefault="003E66BD" w:rsidP="00804F01">
            <w:pPr>
              <w:rPr>
                <w:rFonts w:ascii="Tahoma" w:hAnsi="Tahoma" w:cs="Tahoma"/>
                <w:color w:val="000000"/>
                <w:sz w:val="20"/>
                <w:szCs w:val="20"/>
              </w:rPr>
            </w:pPr>
            <w:r w:rsidRPr="003D1862">
              <w:rPr>
                <w:rFonts w:ascii="Tahoma" w:hAnsi="Tahoma" w:cs="Tahoma"/>
                <w:color w:val="000000"/>
                <w:sz w:val="20"/>
                <w:szCs w:val="20"/>
              </w:rPr>
              <w:t>Zamawiający wymaga dokumentacji w języku polskim lub angielskim.</w:t>
            </w:r>
          </w:p>
        </w:tc>
        <w:tc>
          <w:tcPr>
            <w:tcW w:w="1556" w:type="pct"/>
          </w:tcPr>
          <w:p w14:paraId="733DA043" w14:textId="77777777" w:rsidR="003E66BD" w:rsidRPr="003D1862" w:rsidRDefault="003E66BD" w:rsidP="00804F01">
            <w:pPr>
              <w:snapToGrid w:val="0"/>
              <w:rPr>
                <w:rFonts w:ascii="Tahoma" w:hAnsi="Tahoma" w:cs="Tahoma"/>
                <w:bCs/>
                <w:sz w:val="20"/>
                <w:szCs w:val="20"/>
              </w:rPr>
            </w:pPr>
          </w:p>
        </w:tc>
      </w:tr>
      <w:tr w:rsidR="003E66BD" w:rsidRPr="003D1862" w14:paraId="7E007A83" w14:textId="77777777" w:rsidTr="00631601">
        <w:tc>
          <w:tcPr>
            <w:tcW w:w="169" w:type="pct"/>
            <w:vMerge/>
          </w:tcPr>
          <w:p w14:paraId="38200C96" w14:textId="77777777" w:rsidR="003E66BD" w:rsidRPr="003D1862" w:rsidRDefault="003E66BD" w:rsidP="00DF091C">
            <w:pPr>
              <w:pStyle w:val="Akapitzlist"/>
              <w:numPr>
                <w:ilvl w:val="0"/>
                <w:numId w:val="61"/>
              </w:numPr>
              <w:snapToGrid w:val="0"/>
              <w:ind w:left="357" w:hanging="357"/>
              <w:jc w:val="both"/>
              <w:rPr>
                <w:rFonts w:ascii="Tahoma" w:hAnsi="Tahoma" w:cs="Tahoma"/>
                <w:bCs/>
                <w:sz w:val="20"/>
                <w:szCs w:val="20"/>
              </w:rPr>
            </w:pPr>
          </w:p>
        </w:tc>
        <w:tc>
          <w:tcPr>
            <w:tcW w:w="1378" w:type="pct"/>
            <w:vMerge/>
            <w:shd w:val="clear" w:color="auto" w:fill="auto"/>
            <w:vAlign w:val="center"/>
          </w:tcPr>
          <w:p w14:paraId="408FAC5C" w14:textId="77777777" w:rsidR="003E66BD" w:rsidRPr="003D1862" w:rsidRDefault="003E66BD" w:rsidP="00804F01">
            <w:pPr>
              <w:rPr>
                <w:rFonts w:ascii="Tahoma" w:hAnsi="Tahoma" w:cs="Tahoma"/>
                <w:color w:val="000000"/>
                <w:sz w:val="20"/>
                <w:szCs w:val="20"/>
              </w:rPr>
            </w:pPr>
          </w:p>
        </w:tc>
        <w:tc>
          <w:tcPr>
            <w:tcW w:w="1898" w:type="pct"/>
            <w:shd w:val="clear" w:color="auto" w:fill="auto"/>
            <w:vAlign w:val="center"/>
          </w:tcPr>
          <w:p w14:paraId="62D42567" w14:textId="77777777" w:rsidR="003E66BD" w:rsidRPr="003D1862" w:rsidRDefault="003E66BD" w:rsidP="00804F01">
            <w:pPr>
              <w:rPr>
                <w:rFonts w:ascii="Tahoma" w:hAnsi="Tahoma" w:cs="Tahoma"/>
                <w:color w:val="000000"/>
                <w:sz w:val="20"/>
                <w:szCs w:val="20"/>
              </w:rPr>
            </w:pPr>
            <w:r w:rsidRPr="003D1862">
              <w:rPr>
                <w:rFonts w:ascii="Tahoma" w:hAnsi="Tahoma" w:cs="Tahoma"/>
                <w:color w:val="000000"/>
                <w:sz w:val="20"/>
                <w:szCs w:val="20"/>
              </w:rPr>
              <w:t>Możliwość telefonicznego sprawdzenia konfiguracji sprzętowej serwera oraz warunków gwarancji po podaniu numeru seryjnego bezpośrednio u producenta lub jego przedstawiciela.</w:t>
            </w:r>
          </w:p>
        </w:tc>
        <w:tc>
          <w:tcPr>
            <w:tcW w:w="1556" w:type="pct"/>
          </w:tcPr>
          <w:p w14:paraId="7FABD467" w14:textId="77777777" w:rsidR="003E66BD" w:rsidRPr="003D1862" w:rsidRDefault="003E66BD" w:rsidP="00804F01">
            <w:pPr>
              <w:snapToGrid w:val="0"/>
              <w:rPr>
                <w:rFonts w:ascii="Tahoma" w:hAnsi="Tahoma" w:cs="Tahoma"/>
                <w:bCs/>
                <w:sz w:val="20"/>
                <w:szCs w:val="20"/>
              </w:rPr>
            </w:pPr>
          </w:p>
        </w:tc>
      </w:tr>
    </w:tbl>
    <w:p w14:paraId="7368E09C" w14:textId="223D3814" w:rsidR="00525601" w:rsidRDefault="00525601" w:rsidP="00525601">
      <w:pPr>
        <w:pStyle w:val="Tretekstu"/>
        <w:tabs>
          <w:tab w:val="left" w:pos="0"/>
        </w:tabs>
        <w:ind w:left="357"/>
        <w:rPr>
          <w:rFonts w:ascii="Tahoma" w:hAnsi="Tahoma" w:cs="Tahoma"/>
          <w:b/>
          <w:sz w:val="20"/>
          <w:szCs w:val="20"/>
        </w:rPr>
      </w:pPr>
    </w:p>
    <w:p w14:paraId="219D208C" w14:textId="105B8219" w:rsidR="0098424C" w:rsidRDefault="0098424C" w:rsidP="00525601">
      <w:pPr>
        <w:pStyle w:val="Tretekstu"/>
        <w:tabs>
          <w:tab w:val="left" w:pos="0"/>
        </w:tabs>
        <w:ind w:left="357"/>
        <w:rPr>
          <w:rFonts w:ascii="Tahoma" w:hAnsi="Tahoma" w:cs="Tahoma"/>
          <w:b/>
          <w:sz w:val="20"/>
          <w:szCs w:val="20"/>
        </w:rPr>
      </w:pPr>
    </w:p>
    <w:p w14:paraId="219AC1D7" w14:textId="77777777" w:rsidR="0098424C" w:rsidRDefault="0098424C" w:rsidP="00525601">
      <w:pPr>
        <w:pStyle w:val="Tretekstu"/>
        <w:tabs>
          <w:tab w:val="left" w:pos="0"/>
        </w:tabs>
        <w:ind w:left="357"/>
        <w:rPr>
          <w:rFonts w:ascii="Tahoma" w:hAnsi="Tahoma" w:cs="Tahoma"/>
          <w:b/>
          <w:sz w:val="20"/>
          <w:szCs w:val="20"/>
        </w:rPr>
      </w:pPr>
    </w:p>
    <w:p w14:paraId="197DA59A" w14:textId="77777777" w:rsidR="009A4A3C" w:rsidRPr="00723A51" w:rsidRDefault="001539A8" w:rsidP="00DF091C">
      <w:pPr>
        <w:pStyle w:val="Tretekstu"/>
        <w:numPr>
          <w:ilvl w:val="0"/>
          <w:numId w:val="81"/>
        </w:numPr>
        <w:tabs>
          <w:tab w:val="left" w:pos="0"/>
        </w:tabs>
        <w:rPr>
          <w:rFonts w:ascii="Tahoma" w:hAnsi="Tahoma" w:cs="Tahoma"/>
          <w:b/>
          <w:sz w:val="20"/>
          <w:szCs w:val="20"/>
        </w:rPr>
      </w:pPr>
      <w:r>
        <w:rPr>
          <w:rFonts w:ascii="Tahoma" w:hAnsi="Tahoma" w:cs="Tahoma"/>
          <w:b/>
          <w:sz w:val="20"/>
          <w:szCs w:val="20"/>
        </w:rPr>
        <w:lastRenderedPageBreak/>
        <w:t>Oprogramowanie systemowe – 1 zestaw</w:t>
      </w:r>
    </w:p>
    <w:tbl>
      <w:tblPr>
        <w:tblpPr w:leftFromText="141" w:rightFromText="141" w:vertAnchor="text" w:tblpY="1"/>
        <w:tblOverlap w:val="never"/>
        <w:tblW w:w="5000" w:type="pct"/>
        <w:tblCellMar>
          <w:top w:w="74" w:type="dxa"/>
          <w:left w:w="71" w:type="dxa"/>
          <w:bottom w:w="74" w:type="dxa"/>
          <w:right w:w="71" w:type="dxa"/>
        </w:tblCellMar>
        <w:tblLook w:val="0000" w:firstRow="0" w:lastRow="0" w:firstColumn="0" w:lastColumn="0" w:noHBand="0" w:noVBand="0"/>
      </w:tblPr>
      <w:tblGrid>
        <w:gridCol w:w="563"/>
        <w:gridCol w:w="4111"/>
        <w:gridCol w:w="5811"/>
        <w:gridCol w:w="4641"/>
      </w:tblGrid>
      <w:tr w:rsidR="009A4A3C" w:rsidRPr="00723A51" w14:paraId="5DE5B9CD" w14:textId="77777777" w:rsidTr="0040113B">
        <w:trPr>
          <w:tblHeader/>
        </w:trPr>
        <w:tc>
          <w:tcPr>
            <w:tcW w:w="186" w:type="pct"/>
            <w:tcBorders>
              <w:top w:val="single" w:sz="4" w:space="0" w:color="000000"/>
              <w:left w:val="single" w:sz="4" w:space="0" w:color="000000"/>
              <w:bottom w:val="single" w:sz="4" w:space="0" w:color="000000"/>
            </w:tcBorders>
            <w:shd w:val="clear" w:color="auto" w:fill="D9D9D9"/>
          </w:tcPr>
          <w:p w14:paraId="0446D233" w14:textId="77777777" w:rsidR="009A4A3C" w:rsidRPr="00723A51" w:rsidRDefault="009A4A3C" w:rsidP="00936367">
            <w:pPr>
              <w:snapToGrid w:val="0"/>
              <w:jc w:val="center"/>
              <w:rPr>
                <w:rFonts w:ascii="Tahoma" w:hAnsi="Tahoma" w:cs="Tahoma"/>
                <w:b/>
                <w:sz w:val="20"/>
                <w:szCs w:val="20"/>
              </w:rPr>
            </w:pPr>
            <w:r w:rsidRPr="00723A51">
              <w:rPr>
                <w:rFonts w:ascii="Tahoma" w:hAnsi="Tahoma" w:cs="Tahoma"/>
                <w:b/>
                <w:sz w:val="20"/>
                <w:szCs w:val="20"/>
              </w:rPr>
              <w:t>L.p.</w:t>
            </w:r>
          </w:p>
        </w:tc>
        <w:tc>
          <w:tcPr>
            <w:tcW w:w="1359" w:type="pct"/>
            <w:tcBorders>
              <w:top w:val="single" w:sz="4" w:space="0" w:color="000000"/>
              <w:left w:val="single" w:sz="4" w:space="0" w:color="000000"/>
              <w:bottom w:val="single" w:sz="4" w:space="0" w:color="000000"/>
            </w:tcBorders>
            <w:shd w:val="clear" w:color="auto" w:fill="D9D9D9"/>
            <w:vAlign w:val="center"/>
          </w:tcPr>
          <w:p w14:paraId="2BFAAC6B" w14:textId="77777777" w:rsidR="009A4A3C" w:rsidRPr="00723A51" w:rsidRDefault="009A4A3C" w:rsidP="00936367">
            <w:pPr>
              <w:snapToGrid w:val="0"/>
              <w:jc w:val="center"/>
              <w:rPr>
                <w:rFonts w:ascii="Tahoma" w:hAnsi="Tahoma" w:cs="Tahoma"/>
                <w:b/>
                <w:sz w:val="20"/>
                <w:szCs w:val="20"/>
              </w:rPr>
            </w:pPr>
            <w:r w:rsidRPr="00723A51">
              <w:rPr>
                <w:rFonts w:ascii="Tahoma" w:hAnsi="Tahoma" w:cs="Tahoma"/>
                <w:b/>
                <w:sz w:val="20"/>
                <w:szCs w:val="20"/>
              </w:rPr>
              <w:t>Nazwa komponentu</w:t>
            </w:r>
          </w:p>
        </w:tc>
        <w:tc>
          <w:tcPr>
            <w:tcW w:w="192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AB5600F" w14:textId="77777777" w:rsidR="009A4A3C" w:rsidRPr="00723A51" w:rsidRDefault="009A4A3C" w:rsidP="00936367">
            <w:pPr>
              <w:snapToGrid w:val="0"/>
              <w:jc w:val="center"/>
              <w:rPr>
                <w:rFonts w:ascii="Tahoma" w:hAnsi="Tahoma" w:cs="Tahoma"/>
                <w:b/>
                <w:sz w:val="20"/>
                <w:szCs w:val="20"/>
              </w:rPr>
            </w:pPr>
            <w:r w:rsidRPr="00723A51">
              <w:rPr>
                <w:rFonts w:ascii="Tahoma" w:hAnsi="Tahoma" w:cs="Tahoma"/>
                <w:b/>
                <w:sz w:val="20"/>
                <w:szCs w:val="20"/>
              </w:rPr>
              <w:t xml:space="preserve">Wymagane minimalne parametry </w:t>
            </w:r>
            <w:r w:rsidR="003D2924">
              <w:rPr>
                <w:rFonts w:ascii="Tahoma" w:hAnsi="Tahoma" w:cs="Tahoma"/>
                <w:b/>
                <w:sz w:val="20"/>
                <w:szCs w:val="20"/>
              </w:rPr>
              <w:t>techniczne</w:t>
            </w:r>
          </w:p>
        </w:tc>
        <w:tc>
          <w:tcPr>
            <w:tcW w:w="1534" w:type="pct"/>
            <w:tcBorders>
              <w:top w:val="single" w:sz="4" w:space="0" w:color="000000"/>
              <w:left w:val="single" w:sz="4" w:space="0" w:color="000000"/>
              <w:bottom w:val="single" w:sz="4" w:space="0" w:color="000000"/>
              <w:right w:val="single" w:sz="4" w:space="0" w:color="000000"/>
            </w:tcBorders>
            <w:shd w:val="clear" w:color="auto" w:fill="D9D9D9"/>
          </w:tcPr>
          <w:p w14:paraId="2B32FB76" w14:textId="77777777" w:rsidR="009A4A3C" w:rsidRPr="00723A51" w:rsidRDefault="009A4A3C" w:rsidP="00936367">
            <w:pPr>
              <w:snapToGrid w:val="0"/>
              <w:jc w:val="center"/>
              <w:rPr>
                <w:rFonts w:ascii="Tahoma" w:hAnsi="Tahoma" w:cs="Tahoma"/>
                <w:b/>
                <w:sz w:val="20"/>
                <w:szCs w:val="20"/>
              </w:rPr>
            </w:pPr>
            <w:r w:rsidRPr="00723A51">
              <w:rPr>
                <w:rFonts w:ascii="Tahoma" w:hAnsi="Tahoma" w:cs="Tahoma"/>
                <w:b/>
                <w:sz w:val="20"/>
                <w:szCs w:val="20"/>
              </w:rPr>
              <w:t>Parametry oferowane</w:t>
            </w:r>
            <w:r w:rsidRPr="00723A51">
              <w:rPr>
                <w:rFonts w:ascii="Tahoma" w:hAnsi="Tahoma" w:cs="Tahoma"/>
                <w:sz w:val="20"/>
                <w:szCs w:val="20"/>
              </w:rPr>
              <w:t>*</w:t>
            </w:r>
          </w:p>
        </w:tc>
      </w:tr>
      <w:tr w:rsidR="009A4A3C" w:rsidRPr="00723A51" w14:paraId="3B2544F4" w14:textId="77777777" w:rsidTr="0040113B">
        <w:tc>
          <w:tcPr>
            <w:tcW w:w="186" w:type="pct"/>
            <w:tcBorders>
              <w:top w:val="single" w:sz="4" w:space="0" w:color="000000"/>
              <w:left w:val="single" w:sz="4" w:space="0" w:color="000000"/>
              <w:bottom w:val="single" w:sz="4" w:space="0" w:color="000000"/>
            </w:tcBorders>
          </w:tcPr>
          <w:p w14:paraId="5115E8CE" w14:textId="77777777" w:rsidR="009A4A3C" w:rsidRPr="00723A51" w:rsidRDefault="009A4A3C" w:rsidP="00936367">
            <w:pPr>
              <w:snapToGrid w:val="0"/>
              <w:jc w:val="both"/>
              <w:rPr>
                <w:rFonts w:ascii="Tahoma" w:hAnsi="Tahoma" w:cs="Tahoma"/>
                <w:sz w:val="20"/>
                <w:szCs w:val="20"/>
              </w:rPr>
            </w:pPr>
            <w:r w:rsidRPr="00723A51">
              <w:rPr>
                <w:rFonts w:ascii="Tahoma" w:hAnsi="Tahoma" w:cs="Tahoma"/>
                <w:sz w:val="20"/>
                <w:szCs w:val="20"/>
              </w:rPr>
              <w:t>1.</w:t>
            </w:r>
          </w:p>
        </w:tc>
        <w:tc>
          <w:tcPr>
            <w:tcW w:w="1359" w:type="pct"/>
            <w:tcBorders>
              <w:top w:val="single" w:sz="4" w:space="0" w:color="000000"/>
              <w:left w:val="single" w:sz="4" w:space="0" w:color="000000"/>
              <w:bottom w:val="single" w:sz="4" w:space="0" w:color="000000"/>
            </w:tcBorders>
          </w:tcPr>
          <w:p w14:paraId="5090FFED" w14:textId="77777777" w:rsidR="009A4A3C" w:rsidRPr="00723A51" w:rsidRDefault="00C90DDF" w:rsidP="00936367">
            <w:pPr>
              <w:snapToGrid w:val="0"/>
              <w:rPr>
                <w:rFonts w:ascii="Tahoma" w:hAnsi="Tahoma" w:cs="Tahoma"/>
                <w:sz w:val="20"/>
                <w:szCs w:val="20"/>
              </w:rPr>
            </w:pPr>
            <w:r w:rsidRPr="0075132B">
              <w:rPr>
                <w:rFonts w:ascii="Tahoma" w:hAnsi="Tahoma" w:cs="Tahoma"/>
                <w:sz w:val="20"/>
                <w:szCs w:val="20"/>
              </w:rPr>
              <w:t>Typ/producent/nazwa</w:t>
            </w:r>
          </w:p>
        </w:tc>
        <w:tc>
          <w:tcPr>
            <w:tcW w:w="1921" w:type="pct"/>
            <w:tcBorders>
              <w:top w:val="single" w:sz="4" w:space="0" w:color="000000"/>
              <w:left w:val="single" w:sz="4" w:space="0" w:color="000000"/>
              <w:bottom w:val="single" w:sz="4" w:space="0" w:color="000000"/>
              <w:right w:val="single" w:sz="4" w:space="0" w:color="000000"/>
            </w:tcBorders>
          </w:tcPr>
          <w:p w14:paraId="65B6FFD0" w14:textId="77777777" w:rsidR="009A4A3C" w:rsidRPr="00723A51" w:rsidRDefault="008C1449" w:rsidP="00936367">
            <w:pPr>
              <w:snapToGrid w:val="0"/>
              <w:rPr>
                <w:rFonts w:ascii="Tahoma" w:hAnsi="Tahoma" w:cs="Tahoma"/>
                <w:bCs/>
                <w:sz w:val="20"/>
                <w:szCs w:val="20"/>
                <w:lang w:val="en-US"/>
              </w:rPr>
            </w:pPr>
            <w:r>
              <w:rPr>
                <w:rFonts w:ascii="Tahoma" w:hAnsi="Tahoma" w:cs="Tahoma"/>
                <w:bCs/>
                <w:sz w:val="20"/>
                <w:szCs w:val="20"/>
                <w:lang w:val="en-US"/>
              </w:rPr>
              <w:t>Oprogramowanie systemowe</w:t>
            </w:r>
          </w:p>
        </w:tc>
        <w:tc>
          <w:tcPr>
            <w:tcW w:w="1534" w:type="pct"/>
            <w:tcBorders>
              <w:top w:val="single" w:sz="4" w:space="0" w:color="000000"/>
              <w:left w:val="single" w:sz="4" w:space="0" w:color="000000"/>
              <w:bottom w:val="single" w:sz="4" w:space="0" w:color="000000"/>
              <w:right w:val="single" w:sz="4" w:space="0" w:color="000000"/>
            </w:tcBorders>
          </w:tcPr>
          <w:p w14:paraId="3880AACD" w14:textId="77777777" w:rsidR="009A4A3C" w:rsidRPr="00723A51" w:rsidRDefault="009A4A3C" w:rsidP="00936367">
            <w:pPr>
              <w:snapToGrid w:val="0"/>
              <w:rPr>
                <w:rFonts w:ascii="Tahoma" w:hAnsi="Tahoma" w:cs="Tahoma"/>
                <w:bCs/>
                <w:sz w:val="20"/>
                <w:szCs w:val="20"/>
                <w:lang w:val="en-US"/>
              </w:rPr>
            </w:pPr>
          </w:p>
        </w:tc>
      </w:tr>
      <w:tr w:rsidR="009A4A3C" w:rsidRPr="00723A51" w14:paraId="3331CE49" w14:textId="77777777" w:rsidTr="0040113B">
        <w:tc>
          <w:tcPr>
            <w:tcW w:w="186" w:type="pct"/>
            <w:tcBorders>
              <w:top w:val="single" w:sz="4" w:space="0" w:color="000000"/>
              <w:left w:val="single" w:sz="4" w:space="0" w:color="000000"/>
              <w:bottom w:val="single" w:sz="4" w:space="0" w:color="000000"/>
            </w:tcBorders>
          </w:tcPr>
          <w:p w14:paraId="1FD30D40" w14:textId="77777777" w:rsidR="009A4A3C" w:rsidRPr="00723A51" w:rsidRDefault="009A4A3C" w:rsidP="00936367">
            <w:pPr>
              <w:snapToGrid w:val="0"/>
              <w:jc w:val="both"/>
              <w:rPr>
                <w:rFonts w:ascii="Tahoma" w:hAnsi="Tahoma" w:cs="Tahoma"/>
                <w:bCs/>
                <w:sz w:val="20"/>
                <w:szCs w:val="20"/>
              </w:rPr>
            </w:pPr>
            <w:r w:rsidRPr="00723A51">
              <w:rPr>
                <w:rFonts w:ascii="Tahoma" w:hAnsi="Tahoma" w:cs="Tahoma"/>
                <w:bCs/>
                <w:sz w:val="20"/>
                <w:szCs w:val="20"/>
              </w:rPr>
              <w:t>2.</w:t>
            </w:r>
          </w:p>
        </w:tc>
        <w:tc>
          <w:tcPr>
            <w:tcW w:w="1359" w:type="pct"/>
            <w:tcBorders>
              <w:top w:val="single" w:sz="4" w:space="0" w:color="000000"/>
              <w:left w:val="single" w:sz="4" w:space="0" w:color="000000"/>
              <w:bottom w:val="single" w:sz="4" w:space="0" w:color="000000"/>
            </w:tcBorders>
          </w:tcPr>
          <w:p w14:paraId="7EB00419" w14:textId="77777777" w:rsidR="009A4A3C" w:rsidRPr="00723A51" w:rsidRDefault="008C1449" w:rsidP="00936367">
            <w:pPr>
              <w:snapToGrid w:val="0"/>
              <w:rPr>
                <w:rFonts w:ascii="Tahoma" w:hAnsi="Tahoma" w:cs="Tahoma"/>
                <w:bCs/>
                <w:sz w:val="20"/>
                <w:szCs w:val="20"/>
              </w:rPr>
            </w:pPr>
            <w:r>
              <w:rPr>
                <w:rFonts w:ascii="Tahoma" w:hAnsi="Tahoma" w:cs="Tahoma"/>
                <w:bCs/>
                <w:sz w:val="20"/>
                <w:szCs w:val="20"/>
              </w:rPr>
              <w:t>System operacyjny</w:t>
            </w:r>
          </w:p>
        </w:tc>
        <w:tc>
          <w:tcPr>
            <w:tcW w:w="1921" w:type="pct"/>
            <w:tcBorders>
              <w:top w:val="single" w:sz="4" w:space="0" w:color="000000"/>
              <w:left w:val="single" w:sz="4" w:space="0" w:color="000000"/>
              <w:bottom w:val="single" w:sz="4" w:space="0" w:color="000000"/>
              <w:right w:val="single" w:sz="4" w:space="0" w:color="000000"/>
            </w:tcBorders>
            <w:shd w:val="clear" w:color="auto" w:fill="auto"/>
          </w:tcPr>
          <w:p w14:paraId="19BE9F12" w14:textId="05E649DC" w:rsidR="00D529B7" w:rsidRDefault="00D529B7" w:rsidP="002D5451">
            <w:pPr>
              <w:snapToGrid w:val="0"/>
              <w:rPr>
                <w:rFonts w:ascii="Tahoma" w:hAnsi="Tahoma" w:cs="Tahoma"/>
                <w:bCs/>
                <w:sz w:val="20"/>
                <w:szCs w:val="20"/>
              </w:rPr>
            </w:pPr>
            <w:r w:rsidRPr="00D529B7">
              <w:rPr>
                <w:rFonts w:ascii="Tahoma" w:hAnsi="Tahoma" w:cs="Tahoma"/>
                <w:bCs/>
                <w:sz w:val="20"/>
                <w:szCs w:val="20"/>
              </w:rPr>
              <w:t>Z uwagi na jednorodność środowiska informatycznego, opartego o usługi Microsoft Windows Active Directory, Zamawiający wymaga dostarczenia licencji na system Microsoft Windows Server 2016 w ilości pozwalającej na uruchomienie czterech maszyn wirtualnych na dostarczonym serwerze.</w:t>
            </w:r>
          </w:p>
          <w:p w14:paraId="095650F7" w14:textId="5E73C0F7" w:rsidR="002D5451" w:rsidRPr="002D5451" w:rsidRDefault="008C1449" w:rsidP="002D5451">
            <w:pPr>
              <w:snapToGrid w:val="0"/>
              <w:rPr>
                <w:rFonts w:ascii="Tahoma" w:hAnsi="Tahoma" w:cs="Tahoma"/>
                <w:bCs/>
                <w:sz w:val="20"/>
                <w:szCs w:val="20"/>
              </w:rPr>
            </w:pPr>
            <w:r w:rsidRPr="008C1449">
              <w:rPr>
                <w:rFonts w:ascii="Tahoma" w:hAnsi="Tahoma" w:cs="Tahoma"/>
                <w:bCs/>
                <w:sz w:val="20"/>
                <w:szCs w:val="20"/>
              </w:rPr>
              <w:t>Musi istnieć możliwość przenoszenia dostarczonych licencji pomiędzy serwerami Zamawiającego (wyklucza się licencjonowanie typu OEM).</w:t>
            </w:r>
            <w:r w:rsidR="002D5451">
              <w:t xml:space="preserve"> </w:t>
            </w:r>
            <w:r w:rsidR="002D5451" w:rsidRPr="002D5451">
              <w:rPr>
                <w:rFonts w:ascii="Tahoma" w:hAnsi="Tahoma" w:cs="Tahoma"/>
                <w:bCs/>
                <w:sz w:val="20"/>
                <w:szCs w:val="20"/>
              </w:rPr>
              <w:t>Dopuszcza się także inne rozwiązanie równoważne zgodne w 100% z  systemem domenowym MS Windows Active Directory jak również w pełni kompatybilne z oprogramowaniem posiadanym przez zamawiającego, o którym mowa w niniejszym opisie przedmiotu zamówienia (PROGMED, AXON, MARCEL). Wsparcie dla środowisk Java i .NET Framework 4.x – możliwość uruchomienia aplikacji działających we wskazanych środowiskach. Dodatkowo Zamawiający zastrzega sobie prawo do zweryfikowania funkcjonalności, wydajności</w:t>
            </w:r>
          </w:p>
          <w:p w14:paraId="51EDDD71" w14:textId="4F6CC256" w:rsidR="008C1449" w:rsidRPr="00723A51" w:rsidRDefault="002D5451" w:rsidP="002D5451">
            <w:pPr>
              <w:snapToGrid w:val="0"/>
              <w:rPr>
                <w:rFonts w:ascii="Tahoma" w:hAnsi="Tahoma" w:cs="Tahoma"/>
                <w:bCs/>
                <w:sz w:val="20"/>
                <w:szCs w:val="20"/>
              </w:rPr>
            </w:pPr>
            <w:r w:rsidRPr="002D5451">
              <w:rPr>
                <w:rFonts w:ascii="Tahoma" w:hAnsi="Tahoma" w:cs="Tahoma"/>
                <w:bCs/>
                <w:sz w:val="20"/>
                <w:szCs w:val="20"/>
              </w:rPr>
              <w:t>i kompatybilności zaoferowanego rozwiązania równoważnego poprzez analizę jego możliwości. W przypadku skorzystania przez Zamawiającego z ww. uprawnienia Sprzedający jest zobowiązany w terminie 3 dni od dnia otrzymania od Zamawiającego wezwania do dostarczenia testowej wersji zaproponowanego rozwiązania dostarczyć to rozwiązanie do siedziby Zamawiającego.</w:t>
            </w:r>
          </w:p>
        </w:tc>
        <w:tc>
          <w:tcPr>
            <w:tcW w:w="1534" w:type="pct"/>
            <w:tcBorders>
              <w:top w:val="single" w:sz="4" w:space="0" w:color="000000"/>
              <w:left w:val="single" w:sz="4" w:space="0" w:color="000000"/>
              <w:bottom w:val="single" w:sz="4" w:space="0" w:color="000000"/>
              <w:right w:val="single" w:sz="4" w:space="0" w:color="000000"/>
            </w:tcBorders>
          </w:tcPr>
          <w:p w14:paraId="2D550F1E" w14:textId="77777777" w:rsidR="009A4A3C" w:rsidRPr="00723A51" w:rsidRDefault="009A4A3C" w:rsidP="00936367">
            <w:pPr>
              <w:snapToGrid w:val="0"/>
              <w:rPr>
                <w:rFonts w:ascii="Tahoma" w:hAnsi="Tahoma" w:cs="Tahoma"/>
                <w:bCs/>
                <w:sz w:val="20"/>
                <w:szCs w:val="20"/>
              </w:rPr>
            </w:pPr>
          </w:p>
        </w:tc>
      </w:tr>
      <w:tr w:rsidR="008C1449" w:rsidRPr="00723A51" w14:paraId="691F41DE" w14:textId="77777777" w:rsidTr="00D529B7">
        <w:tc>
          <w:tcPr>
            <w:tcW w:w="186" w:type="pct"/>
            <w:tcBorders>
              <w:top w:val="single" w:sz="4" w:space="0" w:color="000000"/>
              <w:left w:val="single" w:sz="4" w:space="0" w:color="000000"/>
              <w:bottom w:val="single" w:sz="4" w:space="0" w:color="000000"/>
            </w:tcBorders>
          </w:tcPr>
          <w:p w14:paraId="18C39EF0" w14:textId="77777777" w:rsidR="008C1449" w:rsidRPr="00723A51" w:rsidRDefault="008C1449" w:rsidP="00936367">
            <w:pPr>
              <w:snapToGrid w:val="0"/>
              <w:jc w:val="both"/>
              <w:rPr>
                <w:rFonts w:ascii="Tahoma" w:hAnsi="Tahoma" w:cs="Tahoma"/>
                <w:bCs/>
                <w:sz w:val="20"/>
                <w:szCs w:val="20"/>
              </w:rPr>
            </w:pPr>
            <w:r>
              <w:rPr>
                <w:rFonts w:ascii="Tahoma" w:hAnsi="Tahoma" w:cs="Tahoma"/>
                <w:bCs/>
                <w:sz w:val="20"/>
                <w:szCs w:val="20"/>
              </w:rPr>
              <w:lastRenderedPageBreak/>
              <w:t>3.</w:t>
            </w:r>
          </w:p>
        </w:tc>
        <w:tc>
          <w:tcPr>
            <w:tcW w:w="1359" w:type="pct"/>
            <w:tcBorders>
              <w:top w:val="single" w:sz="4" w:space="0" w:color="000000"/>
              <w:left w:val="single" w:sz="4" w:space="0" w:color="000000"/>
              <w:bottom w:val="single" w:sz="4" w:space="0" w:color="000000"/>
            </w:tcBorders>
          </w:tcPr>
          <w:p w14:paraId="23B51D8E" w14:textId="77777777" w:rsidR="008C1449" w:rsidRDefault="008C1449" w:rsidP="00936367">
            <w:pPr>
              <w:snapToGrid w:val="0"/>
              <w:rPr>
                <w:rFonts w:ascii="Tahoma" w:hAnsi="Tahoma" w:cs="Tahoma"/>
                <w:bCs/>
                <w:sz w:val="20"/>
                <w:szCs w:val="20"/>
              </w:rPr>
            </w:pPr>
            <w:r>
              <w:rPr>
                <w:rFonts w:ascii="Tahoma" w:hAnsi="Tahoma" w:cs="Tahoma"/>
                <w:bCs/>
                <w:sz w:val="20"/>
                <w:szCs w:val="20"/>
              </w:rPr>
              <w:t>Licencje dostępowe</w:t>
            </w:r>
          </w:p>
        </w:tc>
        <w:tc>
          <w:tcPr>
            <w:tcW w:w="1921" w:type="pct"/>
            <w:tcBorders>
              <w:top w:val="single" w:sz="4" w:space="0" w:color="000000"/>
              <w:left w:val="single" w:sz="4" w:space="0" w:color="000000"/>
              <w:bottom w:val="single" w:sz="4" w:space="0" w:color="000000"/>
              <w:right w:val="single" w:sz="4" w:space="0" w:color="000000"/>
            </w:tcBorders>
            <w:shd w:val="clear" w:color="auto" w:fill="auto"/>
          </w:tcPr>
          <w:p w14:paraId="763B852F" w14:textId="30A67F81" w:rsidR="008C1449" w:rsidRPr="008C1449" w:rsidRDefault="008C1449" w:rsidP="002D5451">
            <w:pPr>
              <w:tabs>
                <w:tab w:val="left" w:pos="2011"/>
              </w:tabs>
              <w:snapToGrid w:val="0"/>
              <w:rPr>
                <w:rFonts w:ascii="Tahoma" w:hAnsi="Tahoma" w:cs="Tahoma"/>
                <w:bCs/>
                <w:sz w:val="20"/>
                <w:szCs w:val="20"/>
              </w:rPr>
            </w:pPr>
            <w:r w:rsidRPr="008C1449">
              <w:rPr>
                <w:rFonts w:ascii="Tahoma" w:hAnsi="Tahoma" w:cs="Tahoma"/>
                <w:bCs/>
                <w:sz w:val="20"/>
                <w:szCs w:val="20"/>
              </w:rPr>
              <w:t>Zamawiający wymaga dostarczenia 20 szt. licencji dostępowych typu Device dla systemu Windows Server 2016</w:t>
            </w:r>
            <w:r w:rsidR="002D5451">
              <w:rPr>
                <w:rFonts w:ascii="Tahoma" w:hAnsi="Tahoma" w:cs="Tahoma"/>
                <w:bCs/>
                <w:sz w:val="20"/>
                <w:szCs w:val="20"/>
              </w:rPr>
              <w:t xml:space="preserve"> </w:t>
            </w:r>
            <w:r w:rsidR="002D5451" w:rsidRPr="002D5451">
              <w:rPr>
                <w:rFonts w:ascii="Tahoma" w:hAnsi="Tahoma" w:cs="Tahoma"/>
                <w:bCs/>
                <w:sz w:val="20"/>
                <w:szCs w:val="20"/>
              </w:rPr>
              <w:t>lub równoważnych zgodnych z dostarczanym w ramach zamówienia systemem operacyjnym.</w:t>
            </w:r>
          </w:p>
        </w:tc>
        <w:tc>
          <w:tcPr>
            <w:tcW w:w="1534" w:type="pct"/>
            <w:tcBorders>
              <w:top w:val="single" w:sz="4" w:space="0" w:color="000000"/>
              <w:left w:val="single" w:sz="4" w:space="0" w:color="000000"/>
              <w:bottom w:val="single" w:sz="4" w:space="0" w:color="000000"/>
              <w:right w:val="single" w:sz="4" w:space="0" w:color="000000"/>
            </w:tcBorders>
          </w:tcPr>
          <w:p w14:paraId="6471498B" w14:textId="77777777" w:rsidR="008C1449" w:rsidRPr="00723A51" w:rsidRDefault="008C1449" w:rsidP="00936367">
            <w:pPr>
              <w:snapToGrid w:val="0"/>
              <w:rPr>
                <w:rFonts w:ascii="Tahoma" w:hAnsi="Tahoma" w:cs="Tahoma"/>
                <w:bCs/>
                <w:sz w:val="20"/>
                <w:szCs w:val="20"/>
              </w:rPr>
            </w:pPr>
          </w:p>
        </w:tc>
      </w:tr>
    </w:tbl>
    <w:p w14:paraId="64DA8837" w14:textId="77777777" w:rsidR="0098424C" w:rsidRDefault="0098424C" w:rsidP="0098424C">
      <w:pPr>
        <w:pStyle w:val="Tretekstu"/>
        <w:tabs>
          <w:tab w:val="left" w:pos="0"/>
        </w:tabs>
        <w:ind w:left="360"/>
        <w:rPr>
          <w:rFonts w:ascii="Tahoma" w:hAnsi="Tahoma" w:cs="Tahoma"/>
          <w:b/>
          <w:sz w:val="20"/>
          <w:szCs w:val="20"/>
        </w:rPr>
      </w:pPr>
    </w:p>
    <w:p w14:paraId="6F2EE2D2" w14:textId="651B56B7" w:rsidR="008C1449" w:rsidRPr="00DF091C" w:rsidRDefault="008C1449" w:rsidP="00DF091C">
      <w:pPr>
        <w:pStyle w:val="Tretekstu"/>
        <w:numPr>
          <w:ilvl w:val="0"/>
          <w:numId w:val="81"/>
        </w:numPr>
        <w:tabs>
          <w:tab w:val="left" w:pos="0"/>
        </w:tabs>
        <w:rPr>
          <w:rFonts w:ascii="Tahoma" w:hAnsi="Tahoma" w:cs="Tahoma"/>
          <w:b/>
          <w:sz w:val="20"/>
          <w:szCs w:val="20"/>
        </w:rPr>
      </w:pPr>
      <w:r w:rsidRPr="00DF091C">
        <w:rPr>
          <w:rFonts w:ascii="Tahoma" w:hAnsi="Tahoma" w:cs="Tahoma"/>
          <w:b/>
          <w:sz w:val="20"/>
          <w:szCs w:val="20"/>
        </w:rPr>
        <w:t>Oprogramowanie do wykonywania kopii zapasowych maszyn wirtualnych Hyper-V – 1 zestaw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08"/>
        <w:gridCol w:w="4165"/>
        <w:gridCol w:w="5812"/>
        <w:gridCol w:w="4641"/>
      </w:tblGrid>
      <w:tr w:rsidR="008C1449" w:rsidRPr="00910B37" w14:paraId="348F43B4" w14:textId="77777777" w:rsidTr="00847AE0">
        <w:trPr>
          <w:tblHeader/>
        </w:trPr>
        <w:tc>
          <w:tcPr>
            <w:tcW w:w="0" w:type="auto"/>
            <w:shd w:val="clear" w:color="auto" w:fill="D9D9D9"/>
          </w:tcPr>
          <w:p w14:paraId="74C0982F" w14:textId="77777777" w:rsidR="008C1449" w:rsidRPr="00910B37" w:rsidRDefault="008C1449" w:rsidP="009F4C96">
            <w:pPr>
              <w:snapToGrid w:val="0"/>
              <w:jc w:val="center"/>
              <w:rPr>
                <w:rFonts w:ascii="Tahoma" w:hAnsi="Tahoma" w:cs="Tahoma"/>
                <w:b/>
                <w:sz w:val="20"/>
                <w:szCs w:val="20"/>
              </w:rPr>
            </w:pPr>
            <w:r w:rsidRPr="00910B37">
              <w:rPr>
                <w:rFonts w:ascii="Tahoma" w:hAnsi="Tahoma" w:cs="Tahoma"/>
                <w:b/>
                <w:sz w:val="20"/>
                <w:szCs w:val="20"/>
              </w:rPr>
              <w:t>L.p.</w:t>
            </w:r>
          </w:p>
        </w:tc>
        <w:tc>
          <w:tcPr>
            <w:tcW w:w="4165" w:type="dxa"/>
            <w:shd w:val="clear" w:color="auto" w:fill="D9D9D9"/>
            <w:vAlign w:val="center"/>
          </w:tcPr>
          <w:p w14:paraId="1B9B33B2" w14:textId="77777777" w:rsidR="008C1449" w:rsidRPr="00910B37" w:rsidRDefault="008C1449" w:rsidP="009F4C96">
            <w:pPr>
              <w:snapToGrid w:val="0"/>
              <w:jc w:val="center"/>
              <w:rPr>
                <w:rFonts w:ascii="Tahoma" w:hAnsi="Tahoma" w:cs="Tahoma"/>
                <w:b/>
                <w:sz w:val="20"/>
                <w:szCs w:val="20"/>
              </w:rPr>
            </w:pPr>
            <w:r w:rsidRPr="00910B37">
              <w:rPr>
                <w:rFonts w:ascii="Tahoma" w:hAnsi="Tahoma" w:cs="Tahoma"/>
                <w:b/>
                <w:sz w:val="20"/>
                <w:szCs w:val="20"/>
              </w:rPr>
              <w:t>Nazwa komponentu</w:t>
            </w:r>
          </w:p>
        </w:tc>
        <w:tc>
          <w:tcPr>
            <w:tcW w:w="5812" w:type="dxa"/>
            <w:shd w:val="clear" w:color="auto" w:fill="D9D9D9"/>
            <w:vAlign w:val="center"/>
          </w:tcPr>
          <w:p w14:paraId="2C1AE771" w14:textId="77777777" w:rsidR="008C1449" w:rsidRPr="00910B37" w:rsidRDefault="008C1449" w:rsidP="003D2924">
            <w:pPr>
              <w:snapToGrid w:val="0"/>
              <w:jc w:val="center"/>
              <w:rPr>
                <w:rFonts w:ascii="Tahoma" w:hAnsi="Tahoma" w:cs="Tahoma"/>
                <w:b/>
                <w:sz w:val="20"/>
                <w:szCs w:val="20"/>
              </w:rPr>
            </w:pPr>
            <w:r w:rsidRPr="00910B37">
              <w:rPr>
                <w:rFonts w:ascii="Tahoma" w:hAnsi="Tahoma" w:cs="Tahoma"/>
                <w:b/>
                <w:sz w:val="20"/>
                <w:szCs w:val="20"/>
              </w:rPr>
              <w:t xml:space="preserve">Wymagane minimalne parametry techniczne </w:t>
            </w:r>
          </w:p>
        </w:tc>
        <w:tc>
          <w:tcPr>
            <w:tcW w:w="4641" w:type="dxa"/>
            <w:shd w:val="clear" w:color="auto" w:fill="D9D9D9"/>
          </w:tcPr>
          <w:p w14:paraId="1F2DA13C" w14:textId="77777777" w:rsidR="008C1449" w:rsidRPr="00910B37" w:rsidRDefault="008C1449" w:rsidP="009F4C96">
            <w:pPr>
              <w:snapToGrid w:val="0"/>
              <w:jc w:val="center"/>
              <w:rPr>
                <w:rFonts w:ascii="Tahoma" w:hAnsi="Tahoma" w:cs="Tahoma"/>
                <w:b/>
                <w:sz w:val="20"/>
                <w:szCs w:val="20"/>
              </w:rPr>
            </w:pPr>
            <w:r w:rsidRPr="00910B37">
              <w:rPr>
                <w:rFonts w:ascii="Tahoma" w:hAnsi="Tahoma" w:cs="Tahoma"/>
                <w:b/>
                <w:sz w:val="20"/>
                <w:szCs w:val="20"/>
              </w:rPr>
              <w:t>Parametry oferowane</w:t>
            </w:r>
            <w:r w:rsidRPr="00910B37">
              <w:rPr>
                <w:rFonts w:ascii="Tahoma" w:hAnsi="Tahoma" w:cs="Tahoma"/>
                <w:sz w:val="20"/>
                <w:szCs w:val="20"/>
              </w:rPr>
              <w:t>*</w:t>
            </w:r>
          </w:p>
        </w:tc>
      </w:tr>
      <w:tr w:rsidR="008C1449" w:rsidRPr="00910B37" w14:paraId="35FE5CF1" w14:textId="77777777" w:rsidTr="00847AE0">
        <w:tc>
          <w:tcPr>
            <w:tcW w:w="0" w:type="auto"/>
          </w:tcPr>
          <w:p w14:paraId="7725201C" w14:textId="77777777" w:rsidR="008C1449" w:rsidRPr="00910B37" w:rsidRDefault="008C1449" w:rsidP="00DF091C">
            <w:pPr>
              <w:pStyle w:val="Akapitzlist"/>
              <w:numPr>
                <w:ilvl w:val="0"/>
                <w:numId w:val="66"/>
              </w:numPr>
              <w:snapToGrid w:val="0"/>
              <w:jc w:val="both"/>
              <w:rPr>
                <w:rFonts w:ascii="Tahoma" w:hAnsi="Tahoma" w:cs="Tahoma"/>
                <w:sz w:val="20"/>
                <w:szCs w:val="20"/>
              </w:rPr>
            </w:pPr>
          </w:p>
        </w:tc>
        <w:tc>
          <w:tcPr>
            <w:tcW w:w="4165" w:type="dxa"/>
          </w:tcPr>
          <w:p w14:paraId="664DDC90" w14:textId="77777777" w:rsidR="008C1449" w:rsidRPr="00910B37" w:rsidRDefault="00C90DDF" w:rsidP="009F4C96">
            <w:pPr>
              <w:snapToGrid w:val="0"/>
              <w:rPr>
                <w:rFonts w:ascii="Tahoma" w:hAnsi="Tahoma" w:cs="Tahoma"/>
                <w:sz w:val="20"/>
                <w:szCs w:val="20"/>
              </w:rPr>
            </w:pPr>
            <w:r w:rsidRPr="0075132B">
              <w:rPr>
                <w:rFonts w:ascii="Tahoma" w:hAnsi="Tahoma" w:cs="Tahoma"/>
                <w:sz w:val="20"/>
                <w:szCs w:val="20"/>
              </w:rPr>
              <w:t>Typ/producent/nazwa</w:t>
            </w:r>
          </w:p>
        </w:tc>
        <w:tc>
          <w:tcPr>
            <w:tcW w:w="5812" w:type="dxa"/>
          </w:tcPr>
          <w:p w14:paraId="54136D08" w14:textId="77777777" w:rsidR="008C1449" w:rsidRPr="00910B37" w:rsidRDefault="008C1449" w:rsidP="009F4C96">
            <w:pPr>
              <w:snapToGrid w:val="0"/>
              <w:rPr>
                <w:rFonts w:ascii="Tahoma" w:hAnsi="Tahoma" w:cs="Tahoma"/>
                <w:bCs/>
                <w:sz w:val="20"/>
                <w:szCs w:val="20"/>
                <w:lang w:val="en-US"/>
              </w:rPr>
            </w:pPr>
            <w:r w:rsidRPr="00910B37">
              <w:rPr>
                <w:rFonts w:ascii="Tahoma" w:hAnsi="Tahoma" w:cs="Tahoma"/>
                <w:sz w:val="20"/>
                <w:szCs w:val="20"/>
              </w:rPr>
              <w:t>Oprogramowanie do wykonywania kopii zapasowych maszyn wirtualnych Hyper-V</w:t>
            </w:r>
          </w:p>
        </w:tc>
        <w:tc>
          <w:tcPr>
            <w:tcW w:w="4641" w:type="dxa"/>
          </w:tcPr>
          <w:p w14:paraId="084ABB41" w14:textId="77777777" w:rsidR="008C1449" w:rsidRPr="00910B37" w:rsidRDefault="008C1449" w:rsidP="009F4C96">
            <w:pPr>
              <w:snapToGrid w:val="0"/>
              <w:rPr>
                <w:rFonts w:ascii="Tahoma" w:hAnsi="Tahoma" w:cs="Tahoma"/>
                <w:bCs/>
                <w:sz w:val="20"/>
                <w:szCs w:val="20"/>
                <w:lang w:val="en-US"/>
              </w:rPr>
            </w:pPr>
          </w:p>
        </w:tc>
      </w:tr>
      <w:tr w:rsidR="00910B37" w:rsidRPr="00910B37" w14:paraId="1076ADF4" w14:textId="77777777" w:rsidTr="00847AE0">
        <w:tc>
          <w:tcPr>
            <w:tcW w:w="0" w:type="auto"/>
          </w:tcPr>
          <w:p w14:paraId="7A406975" w14:textId="77777777" w:rsidR="00910B37" w:rsidRPr="00910B37" w:rsidRDefault="00910B37" w:rsidP="00DF091C">
            <w:pPr>
              <w:pStyle w:val="Akapitzlist"/>
              <w:numPr>
                <w:ilvl w:val="0"/>
                <w:numId w:val="66"/>
              </w:numPr>
              <w:snapToGrid w:val="0"/>
              <w:jc w:val="both"/>
              <w:rPr>
                <w:rFonts w:ascii="Tahoma" w:hAnsi="Tahoma" w:cs="Tahoma"/>
                <w:bCs/>
                <w:sz w:val="20"/>
                <w:szCs w:val="20"/>
              </w:rPr>
            </w:pPr>
          </w:p>
        </w:tc>
        <w:tc>
          <w:tcPr>
            <w:tcW w:w="4165" w:type="dxa"/>
            <w:shd w:val="clear" w:color="auto" w:fill="auto"/>
          </w:tcPr>
          <w:p w14:paraId="141A9A87" w14:textId="77777777" w:rsidR="00910B37" w:rsidRPr="00910B37" w:rsidRDefault="00910B37" w:rsidP="009F4C96">
            <w:pPr>
              <w:rPr>
                <w:rFonts w:ascii="Tahoma" w:hAnsi="Tahoma" w:cs="Tahoma"/>
                <w:color w:val="000000"/>
                <w:sz w:val="20"/>
                <w:szCs w:val="20"/>
              </w:rPr>
            </w:pPr>
            <w:r w:rsidRPr="00910B37">
              <w:rPr>
                <w:rFonts w:ascii="Tahoma" w:hAnsi="Tahoma" w:cs="Tahoma"/>
                <w:color w:val="000000"/>
                <w:sz w:val="20"/>
                <w:szCs w:val="20"/>
              </w:rPr>
              <w:t>Funkcjonalność oprogramowania</w:t>
            </w:r>
          </w:p>
        </w:tc>
        <w:tc>
          <w:tcPr>
            <w:tcW w:w="5812" w:type="dxa"/>
            <w:shd w:val="clear" w:color="auto" w:fill="auto"/>
            <w:vAlign w:val="center"/>
          </w:tcPr>
          <w:p w14:paraId="5BA6EB9B"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Oprogramowanie do archiwizacji musi współpracować z infrastrukturą wirtualizacji opartą na Microsoft Hyper-V 2012, 2012 R2 i 2016, jak również z VMware vSphere w wersji 4.1, 5.0, 5.1, 5.5, 6.0</w:t>
            </w:r>
          </w:p>
          <w:p w14:paraId="2DA98CD9"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współpracować z hostami Hyper-V zarządzanymi przez System Center Virtual Machine Manager, zgrupowanymi w klastry jak i niezarządzanymi (standalone);</w:t>
            </w:r>
          </w:p>
          <w:p w14:paraId="5C8D3E1E"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współpracować z hostami ESX i ESXi zarządzanymi przez VMware vCenter jak i hostami niezarządzanymi (standalone);</w:t>
            </w:r>
          </w:p>
          <w:p w14:paraId="3194E435"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nie może instalować żadnych swoich komponentów (agent) w archiwizowanych maszynach wirtualnych;</w:t>
            </w:r>
          </w:p>
          <w:p w14:paraId="3803A0E4"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wspierać backup wszystkich systemów operacyjnych w wirtualnych maszynach, które są wspierane przez VMware i Hyper-V;</w:t>
            </w:r>
          </w:p>
          <w:p w14:paraId="7E402A49"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lastRenderedPageBreak/>
              <w:t>Serwer kopii zapasowych musi mieć możliwość instalacji na następujących systemach operacyjnych:</w:t>
            </w:r>
          </w:p>
          <w:p w14:paraId="7EA31C17" w14:textId="77777777" w:rsidR="00910B37" w:rsidRPr="00910B37" w:rsidRDefault="00910B37" w:rsidP="009F4C96">
            <w:pPr>
              <w:ind w:firstLineChars="500" w:firstLine="1000"/>
              <w:rPr>
                <w:rFonts w:ascii="Tahoma" w:hAnsi="Tahoma" w:cs="Tahoma"/>
                <w:color w:val="000000"/>
                <w:sz w:val="20"/>
                <w:szCs w:val="20"/>
              </w:rPr>
            </w:pPr>
            <w:r w:rsidRPr="00910B37">
              <w:rPr>
                <w:rFonts w:ascii="Tahoma" w:hAnsi="Tahoma" w:cs="Tahoma"/>
                <w:color w:val="000000"/>
                <w:sz w:val="20"/>
                <w:szCs w:val="20"/>
              </w:rPr>
              <w:t>a.       Microsoft Windows Server 2008 SP2 (x64),</w:t>
            </w:r>
          </w:p>
          <w:p w14:paraId="52799C02" w14:textId="77777777" w:rsidR="00910B37" w:rsidRPr="00910B37" w:rsidRDefault="00910B37" w:rsidP="009F4C96">
            <w:pPr>
              <w:ind w:firstLineChars="500" w:firstLine="1000"/>
              <w:rPr>
                <w:rFonts w:ascii="Tahoma" w:hAnsi="Tahoma" w:cs="Tahoma"/>
                <w:color w:val="000000"/>
                <w:sz w:val="20"/>
                <w:szCs w:val="20"/>
              </w:rPr>
            </w:pPr>
            <w:r w:rsidRPr="00910B37">
              <w:rPr>
                <w:rFonts w:ascii="Tahoma" w:hAnsi="Tahoma" w:cs="Tahoma"/>
                <w:color w:val="000000"/>
                <w:sz w:val="20"/>
                <w:szCs w:val="20"/>
              </w:rPr>
              <w:t xml:space="preserve">b.      Microsoft Windows Server 2008 R2,  </w:t>
            </w:r>
          </w:p>
          <w:p w14:paraId="1E62EA18" w14:textId="77777777" w:rsidR="00910B37" w:rsidRPr="00910B37" w:rsidRDefault="00910B37" w:rsidP="009F4C96">
            <w:pPr>
              <w:ind w:firstLineChars="500" w:firstLine="1000"/>
              <w:rPr>
                <w:rFonts w:ascii="Tahoma" w:hAnsi="Tahoma" w:cs="Tahoma"/>
                <w:color w:val="000000"/>
                <w:sz w:val="20"/>
                <w:szCs w:val="20"/>
              </w:rPr>
            </w:pPr>
            <w:r w:rsidRPr="00910B37">
              <w:rPr>
                <w:rFonts w:ascii="Tahoma" w:hAnsi="Tahoma" w:cs="Tahoma"/>
                <w:color w:val="000000"/>
                <w:sz w:val="20"/>
                <w:szCs w:val="20"/>
              </w:rPr>
              <w:t>c.       Microsoft Windows 7 SP1,</w:t>
            </w:r>
          </w:p>
          <w:p w14:paraId="53BB6DBD" w14:textId="77777777" w:rsidR="00910B37" w:rsidRPr="00910B37" w:rsidRDefault="00910B37" w:rsidP="009F4C96">
            <w:pPr>
              <w:ind w:firstLineChars="500" w:firstLine="1000"/>
              <w:rPr>
                <w:rFonts w:ascii="Tahoma" w:hAnsi="Tahoma" w:cs="Tahoma"/>
                <w:color w:val="000000"/>
                <w:sz w:val="20"/>
                <w:szCs w:val="20"/>
              </w:rPr>
            </w:pPr>
            <w:r w:rsidRPr="00910B37">
              <w:rPr>
                <w:rFonts w:ascii="Tahoma" w:hAnsi="Tahoma" w:cs="Tahoma"/>
                <w:color w:val="000000"/>
                <w:sz w:val="20"/>
                <w:szCs w:val="20"/>
              </w:rPr>
              <w:t>d.      Windows Server 2012,</w:t>
            </w:r>
          </w:p>
          <w:p w14:paraId="586DCF63" w14:textId="77777777" w:rsidR="00910B37" w:rsidRPr="00910B37" w:rsidRDefault="00910B37" w:rsidP="009F4C96">
            <w:pPr>
              <w:ind w:firstLineChars="500" w:firstLine="1000"/>
              <w:rPr>
                <w:rFonts w:ascii="Tahoma" w:hAnsi="Tahoma" w:cs="Tahoma"/>
                <w:color w:val="000000"/>
                <w:sz w:val="20"/>
                <w:szCs w:val="20"/>
              </w:rPr>
            </w:pPr>
            <w:r w:rsidRPr="00910B37">
              <w:rPr>
                <w:rFonts w:ascii="Tahoma" w:hAnsi="Tahoma" w:cs="Tahoma"/>
                <w:color w:val="000000"/>
                <w:sz w:val="20"/>
                <w:szCs w:val="20"/>
              </w:rPr>
              <w:t>e.      Windows Server 2016,</w:t>
            </w:r>
          </w:p>
          <w:p w14:paraId="07BA001B" w14:textId="77777777" w:rsidR="00910B37" w:rsidRPr="00910B37" w:rsidRDefault="00910B37" w:rsidP="009F4C96">
            <w:pPr>
              <w:ind w:firstLineChars="500" w:firstLine="1000"/>
              <w:rPr>
                <w:rFonts w:ascii="Tahoma" w:hAnsi="Tahoma" w:cs="Tahoma"/>
                <w:color w:val="000000"/>
                <w:sz w:val="20"/>
                <w:szCs w:val="20"/>
              </w:rPr>
            </w:pPr>
            <w:r w:rsidRPr="00910B37">
              <w:rPr>
                <w:rFonts w:ascii="Tahoma" w:hAnsi="Tahoma" w:cs="Tahoma"/>
                <w:color w:val="000000"/>
                <w:sz w:val="20"/>
                <w:szCs w:val="20"/>
              </w:rPr>
              <w:t>f.      Windows 8;</w:t>
            </w:r>
          </w:p>
          <w:p w14:paraId="05A2B7F2"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oferować odzyskiwanie całych obrazów maszyn wirtualnych z obrazów, pojedynczych plików z systemu plików znajdujących się wewnątrz wirtualnej maszyny. Rozwiązanie musi umożliwiać odzyskanie plików i/lub całych maszyn wirtualnych na zasadzie „one-click restore”. Rozwiązanie musi umożliwiać odzyskiwanie plików z następujących systemów plików:</w:t>
            </w:r>
          </w:p>
          <w:p w14:paraId="4E7771DD" w14:textId="77777777" w:rsidR="00910B37" w:rsidRPr="00910B37" w:rsidRDefault="00910B37" w:rsidP="009F4C96">
            <w:pPr>
              <w:ind w:firstLineChars="500" w:firstLine="1000"/>
              <w:rPr>
                <w:rFonts w:ascii="Tahoma" w:hAnsi="Tahoma" w:cs="Tahoma"/>
                <w:color w:val="000000"/>
                <w:sz w:val="20"/>
                <w:szCs w:val="20"/>
              </w:rPr>
            </w:pPr>
            <w:r w:rsidRPr="00910B37">
              <w:rPr>
                <w:rFonts w:ascii="Tahoma" w:hAnsi="Tahoma" w:cs="Tahoma"/>
                <w:color w:val="000000"/>
                <w:sz w:val="20"/>
                <w:szCs w:val="20"/>
              </w:rPr>
              <w:t>a.       Linux: ext, ext2, ext3, ext4, ReiserFS (Reiser3), JFS, XFS,</w:t>
            </w:r>
          </w:p>
          <w:p w14:paraId="575818E7" w14:textId="77777777" w:rsidR="00910B37" w:rsidRPr="00910B37" w:rsidRDefault="00910B37" w:rsidP="009F4C96">
            <w:pPr>
              <w:ind w:firstLineChars="500" w:firstLine="1000"/>
              <w:rPr>
                <w:rFonts w:ascii="Tahoma" w:hAnsi="Tahoma" w:cs="Tahoma"/>
                <w:color w:val="000000"/>
                <w:sz w:val="20"/>
                <w:szCs w:val="20"/>
              </w:rPr>
            </w:pPr>
            <w:r w:rsidRPr="00910B37">
              <w:rPr>
                <w:rFonts w:ascii="Tahoma" w:hAnsi="Tahoma" w:cs="Tahoma"/>
                <w:color w:val="000000"/>
                <w:sz w:val="20"/>
                <w:szCs w:val="20"/>
              </w:rPr>
              <w:t>b.      BSD: UFS, UFS2,</w:t>
            </w:r>
          </w:p>
          <w:p w14:paraId="69C04C27" w14:textId="77777777" w:rsidR="00910B37" w:rsidRPr="00910B37" w:rsidRDefault="00910B37" w:rsidP="009F4C96">
            <w:pPr>
              <w:ind w:firstLineChars="500" w:firstLine="1000"/>
              <w:rPr>
                <w:rFonts w:ascii="Tahoma" w:hAnsi="Tahoma" w:cs="Tahoma"/>
                <w:color w:val="000000"/>
                <w:sz w:val="20"/>
                <w:szCs w:val="20"/>
              </w:rPr>
            </w:pPr>
            <w:r w:rsidRPr="00910B37">
              <w:rPr>
                <w:rFonts w:ascii="Tahoma" w:hAnsi="Tahoma" w:cs="Tahoma"/>
                <w:color w:val="000000"/>
                <w:sz w:val="20"/>
                <w:szCs w:val="20"/>
              </w:rPr>
              <w:t>c.       Solaris: ZFS,</w:t>
            </w:r>
          </w:p>
          <w:p w14:paraId="11366623" w14:textId="77777777" w:rsidR="00910B37" w:rsidRPr="00910B37" w:rsidRDefault="00910B37" w:rsidP="009F4C96">
            <w:pPr>
              <w:ind w:firstLineChars="500" w:firstLine="1000"/>
              <w:rPr>
                <w:rFonts w:ascii="Tahoma" w:hAnsi="Tahoma" w:cs="Tahoma"/>
                <w:color w:val="000000"/>
                <w:sz w:val="20"/>
                <w:szCs w:val="20"/>
              </w:rPr>
            </w:pPr>
            <w:r w:rsidRPr="00910B37">
              <w:rPr>
                <w:rFonts w:ascii="Tahoma" w:hAnsi="Tahoma" w:cs="Tahoma"/>
                <w:color w:val="000000"/>
                <w:sz w:val="20"/>
                <w:szCs w:val="20"/>
              </w:rPr>
              <w:t>d.      Mac: HFS, HFS+,</w:t>
            </w:r>
          </w:p>
          <w:p w14:paraId="6EF90AC1" w14:textId="77777777" w:rsidR="00910B37" w:rsidRPr="00910B37" w:rsidRDefault="00910B37" w:rsidP="009F4C96">
            <w:pPr>
              <w:ind w:firstLineChars="500" w:firstLine="1000"/>
              <w:rPr>
                <w:rFonts w:ascii="Tahoma" w:hAnsi="Tahoma" w:cs="Tahoma"/>
                <w:color w:val="000000"/>
                <w:sz w:val="20"/>
                <w:szCs w:val="20"/>
              </w:rPr>
            </w:pPr>
            <w:r w:rsidRPr="00910B37">
              <w:rPr>
                <w:rFonts w:ascii="Tahoma" w:hAnsi="Tahoma" w:cs="Tahoma"/>
                <w:color w:val="000000"/>
                <w:sz w:val="20"/>
                <w:szCs w:val="20"/>
              </w:rPr>
              <w:t>e.      Windows: NTFS, FAT, FAT32, ReFS;</w:t>
            </w:r>
          </w:p>
          <w:p w14:paraId="631E773C"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umożliwiać natychmiastowe odzyskanie wirtualnej maszyny i jej uruchomienie bez kopiowania na storage podłączony do hostów ESX (wbudowana funkcjonalność NFS Server) i Hyper-V;</w:t>
            </w:r>
          </w:p>
          <w:p w14:paraId="22D13302"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 xml:space="preserve">Rozwiązanie musi umożliwiać bezpośrednie odzyskiwanie obiektów z takich usług jak: Active Directory (użytkownicy i grupy), Microsoft Exchange (emaile i kontakty), Microsoft </w:t>
            </w:r>
            <w:r w:rsidRPr="00910B37">
              <w:rPr>
                <w:rFonts w:ascii="Tahoma" w:hAnsi="Tahoma" w:cs="Tahoma"/>
                <w:color w:val="000000"/>
                <w:sz w:val="20"/>
                <w:szCs w:val="20"/>
              </w:rPr>
              <w:lastRenderedPageBreak/>
              <w:t>SharePoint (dokumenty) i Microsoft SQL (tabele i rekordy) z maszyn wirtualnych środowiska VMware i Hyper-V;</w:t>
            </w:r>
          </w:p>
          <w:p w14:paraId="4E9E9104"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zapewniać szybkie odzyskiwanie danych ze skrzynek pocztowych Microsoft Exchange 2010/2013 bez potrzeby uruchamiania maszyny wirtualnej (odzyskiwanie bezpośrednio z bazy danych *.EDB);</w:t>
            </w:r>
          </w:p>
          <w:p w14:paraId="342E369F"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zapewniać szybkie odzyskiwanie danych z witryn Microsoft SharePoint 2010 bez potrzeby uruchamiania maszyny wirtualnej (odzyskiwanie bezpośrednio z bazy danych *.MDF);</w:t>
            </w:r>
          </w:p>
          <w:p w14:paraId="6BF24860"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umożliwiać indeksowanie plików zawartych w archiwach maszyn wirtualnych z systemem operacyjnym Windows w celu szybkiego ich przeszukiwania;</w:t>
            </w:r>
          </w:p>
          <w:p w14:paraId="48CF8A2E"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umożliwiać równoczesne przetwarzanie wielu maszyn wirtualnych;</w:t>
            </w:r>
          </w:p>
          <w:p w14:paraId="5CF4D190"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w pełni korzystać z mechanizmów zawartych w VMware vStorage API for Data Protection, w szczególności być zgodnym z mechanizmem Changed Block Tracking.</w:t>
            </w:r>
          </w:p>
          <w:p w14:paraId="37186CC3"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umożliwiać wykorzystanie technologii CBT dla platformy VMware również dla maszyn wirtualnych, które posiadają już migawkę;</w:t>
            </w:r>
          </w:p>
          <w:p w14:paraId="3F113A73"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mieć wbudowane mechanizmy podobne do technologii CBT, również dla platformy Hyper-V w celu przyśpieszenia procesu backupu;</w:t>
            </w:r>
          </w:p>
          <w:p w14:paraId="12FC1DCE"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korzystać z mechanizmów VSS (Windows Volume Shadowcopy) wbudowanych w najnowsze systemy operacyjne z rodziny Windows;</w:t>
            </w:r>
          </w:p>
          <w:p w14:paraId="6D101B02"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lastRenderedPageBreak/>
              <w:t>Rozwiązanie musi mieć wbudowane mechanizmy deduplikacji i kompresji archiwum w celu redukcji zajmowanej przez archiwa przestrzeni dyskowej;</w:t>
            </w:r>
          </w:p>
          <w:p w14:paraId="1DE91E41"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mieć możliwość archiwizacji na napędach taśmowych;</w:t>
            </w:r>
          </w:p>
          <w:p w14:paraId="133A6747"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mieć możliwość instalacji centralnej konsoli do zarządzania większą ilością serwerów archiwizujących oraz jednoczesnego zarządzania backupami środowiska VMware i Hyper-V; dostęp do tej konsoli musi być realizowany przez przeglądarkę WWW;</w:t>
            </w:r>
          </w:p>
          <w:p w14:paraId="4298C318"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mieć wbudowany mechanizm informowania o pomyślnym lub niepomyślnym zakończeniu procesu archiwizacji poprzez email, zapis do Event Log’u Windows lub wysłanie komunikatu SNMP;</w:t>
            </w:r>
          </w:p>
          <w:p w14:paraId="79814150"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mieć możliwość rozbudowy procesu archiwizacji o dowolne skrypty tworzone przez administratora i dołączane do zadań archiwizacyjnych;</w:t>
            </w:r>
          </w:p>
          <w:p w14:paraId="6EB392D8"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mieć wbudowaną możliwość replikacji wirtualnych maszyn pomiędzy hostami ESX i ESXi, w tym możliwość replikacji ciągłej;</w:t>
            </w:r>
          </w:p>
          <w:p w14:paraId="7A15612D"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mieć wbudowaną możliwość replikacji maszyn wirtualnych pomiędzy hostami Hyper-V, w tym możliwość replikacji ciągłej;</w:t>
            </w:r>
          </w:p>
          <w:p w14:paraId="213DED2A"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mieć możliwość tworzenia środowiska wirtualnego laboratorium w środowisku VMware lub Hyper-V;</w:t>
            </w:r>
          </w:p>
          <w:p w14:paraId="5FC03ACC"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 xml:space="preserve">Rozwiązanie musi mieć możliwość występowania i zatwierdzania wniosków o tworzenie środowisk w </w:t>
            </w:r>
            <w:r w:rsidRPr="00910B37">
              <w:rPr>
                <w:rFonts w:ascii="Tahoma" w:hAnsi="Tahoma" w:cs="Tahoma"/>
                <w:color w:val="000000"/>
                <w:sz w:val="20"/>
                <w:szCs w:val="20"/>
              </w:rPr>
              <w:lastRenderedPageBreak/>
              <w:t>wirtualnym laboratorium w środowisku VMware lub Hyper-V;</w:t>
            </w:r>
          </w:p>
          <w:p w14:paraId="6C9C9C71"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zapewnić możliwość sprawdzenia poprawności wykonania archiwum poprzez odtworzenie wirtualnej maszyny w izolowanym środowisku i jej uruchomienie w środowisku VMware lub Hyper-V;</w:t>
            </w:r>
          </w:p>
          <w:p w14:paraId="4F2A9050"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zapewnić możliwość sprawdzenia poprawności wykonania replikacji poprzez odtworzenie wirtualnej maszyny w izolowanym środowisku i jej uruchomienie w środowisku VMware;</w:t>
            </w:r>
          </w:p>
          <w:p w14:paraId="2EEF313E"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mieć możliwość integracji z środowiskiem VMware vCloud Director a w szczególności możliwość archiwizacji metadanych vCD i atrybutów vApps oraz odzyskiwanie tych elementów bezpośrednio do vCD;</w:t>
            </w:r>
          </w:p>
          <w:p w14:paraId="2940EBBF"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umożliwiać zapisanie konfiguracji całej instalacji w celu przywrócenia jej po reinstalacji całego systemu;</w:t>
            </w:r>
          </w:p>
          <w:p w14:paraId="3AA0B828"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mieć możliwość dodatkowego skopiowania punktów przywracania do innej lokalizacji;</w:t>
            </w:r>
          </w:p>
          <w:p w14:paraId="42C5B218" w14:textId="77777777" w:rsidR="00910B37" w:rsidRPr="00910B37" w:rsidRDefault="00910B37" w:rsidP="00DF091C">
            <w:pPr>
              <w:pStyle w:val="Akapitzlist"/>
              <w:numPr>
                <w:ilvl w:val="0"/>
                <w:numId w:val="67"/>
              </w:numPr>
              <w:rPr>
                <w:rFonts w:ascii="Tahoma" w:hAnsi="Tahoma" w:cs="Tahoma"/>
                <w:color w:val="000000"/>
                <w:sz w:val="20"/>
                <w:szCs w:val="20"/>
              </w:rPr>
            </w:pPr>
            <w:r w:rsidRPr="00910B37">
              <w:rPr>
                <w:rFonts w:ascii="Tahoma" w:hAnsi="Tahoma" w:cs="Tahoma"/>
                <w:color w:val="000000"/>
                <w:sz w:val="20"/>
                <w:szCs w:val="20"/>
              </w:rPr>
              <w:t>Rozwiązanie musi mieć możliwość wykonywania archiwizacji zgodnie z rotacyjnym schematem GFS (Grandfather-father-son).</w:t>
            </w:r>
          </w:p>
        </w:tc>
        <w:tc>
          <w:tcPr>
            <w:tcW w:w="4641" w:type="dxa"/>
          </w:tcPr>
          <w:p w14:paraId="354E1B36" w14:textId="77777777" w:rsidR="00910B37" w:rsidRPr="00910B37" w:rsidRDefault="00910B37" w:rsidP="009F4C96">
            <w:pPr>
              <w:snapToGrid w:val="0"/>
              <w:rPr>
                <w:rFonts w:ascii="Tahoma" w:hAnsi="Tahoma" w:cs="Tahoma"/>
                <w:bCs/>
                <w:sz w:val="20"/>
                <w:szCs w:val="20"/>
              </w:rPr>
            </w:pPr>
          </w:p>
        </w:tc>
      </w:tr>
      <w:tr w:rsidR="00910B37" w:rsidRPr="00910B37" w14:paraId="7A7D7F6D" w14:textId="77777777" w:rsidTr="00847AE0">
        <w:tc>
          <w:tcPr>
            <w:tcW w:w="0" w:type="auto"/>
          </w:tcPr>
          <w:p w14:paraId="33FC1A1F" w14:textId="77777777" w:rsidR="00910B37" w:rsidRPr="00910B37" w:rsidRDefault="00910B37" w:rsidP="00DF091C">
            <w:pPr>
              <w:pStyle w:val="Akapitzlist"/>
              <w:numPr>
                <w:ilvl w:val="0"/>
                <w:numId w:val="66"/>
              </w:numPr>
              <w:snapToGrid w:val="0"/>
              <w:jc w:val="both"/>
              <w:rPr>
                <w:rFonts w:ascii="Tahoma" w:hAnsi="Tahoma" w:cs="Tahoma"/>
                <w:bCs/>
                <w:sz w:val="20"/>
                <w:szCs w:val="20"/>
              </w:rPr>
            </w:pPr>
          </w:p>
        </w:tc>
        <w:tc>
          <w:tcPr>
            <w:tcW w:w="4165" w:type="dxa"/>
            <w:shd w:val="clear" w:color="auto" w:fill="auto"/>
          </w:tcPr>
          <w:p w14:paraId="6982DEBE" w14:textId="77777777" w:rsidR="00910B37" w:rsidRPr="00910B37" w:rsidRDefault="00910B37" w:rsidP="009F4C96">
            <w:pPr>
              <w:rPr>
                <w:rFonts w:ascii="Tahoma" w:hAnsi="Tahoma" w:cs="Tahoma"/>
                <w:color w:val="000000"/>
                <w:sz w:val="20"/>
                <w:szCs w:val="20"/>
              </w:rPr>
            </w:pPr>
            <w:r w:rsidRPr="00910B37">
              <w:rPr>
                <w:rFonts w:ascii="Tahoma" w:hAnsi="Tahoma" w:cs="Tahoma"/>
                <w:color w:val="000000"/>
                <w:sz w:val="20"/>
                <w:szCs w:val="20"/>
              </w:rPr>
              <w:t>Licencje</w:t>
            </w:r>
          </w:p>
        </w:tc>
        <w:tc>
          <w:tcPr>
            <w:tcW w:w="5812" w:type="dxa"/>
            <w:shd w:val="clear" w:color="auto" w:fill="auto"/>
            <w:vAlign w:val="center"/>
          </w:tcPr>
          <w:p w14:paraId="5CA803CD" w14:textId="77777777" w:rsidR="00910B37" w:rsidRPr="00910B37" w:rsidRDefault="00910B37" w:rsidP="009F4C96">
            <w:pPr>
              <w:rPr>
                <w:rFonts w:ascii="Tahoma" w:hAnsi="Tahoma" w:cs="Tahoma"/>
                <w:color w:val="000000"/>
                <w:sz w:val="20"/>
                <w:szCs w:val="20"/>
              </w:rPr>
            </w:pPr>
            <w:r w:rsidRPr="00910B37">
              <w:rPr>
                <w:rFonts w:ascii="Tahoma" w:hAnsi="Tahoma" w:cs="Tahoma"/>
                <w:color w:val="000000"/>
                <w:sz w:val="20"/>
                <w:szCs w:val="20"/>
              </w:rPr>
              <w:t>Wymagane jest dostarczenie licencji w ilości niezbędnej do poprawnej obsługi kopii zapasowych maszyn wirtualnych na dostarczonym serwerze zgodnie z opisem w pkt. 1</w:t>
            </w:r>
          </w:p>
        </w:tc>
        <w:tc>
          <w:tcPr>
            <w:tcW w:w="4641" w:type="dxa"/>
          </w:tcPr>
          <w:p w14:paraId="34A6B514" w14:textId="77777777" w:rsidR="00910B37" w:rsidRPr="00910B37" w:rsidRDefault="00910B37" w:rsidP="009F4C96">
            <w:pPr>
              <w:snapToGrid w:val="0"/>
              <w:rPr>
                <w:rFonts w:ascii="Tahoma" w:hAnsi="Tahoma" w:cs="Tahoma"/>
                <w:bCs/>
                <w:sz w:val="20"/>
                <w:szCs w:val="20"/>
              </w:rPr>
            </w:pPr>
          </w:p>
        </w:tc>
      </w:tr>
      <w:tr w:rsidR="00910B37" w:rsidRPr="00910B37" w14:paraId="728D09B6" w14:textId="77777777" w:rsidTr="00847AE0">
        <w:tc>
          <w:tcPr>
            <w:tcW w:w="0" w:type="auto"/>
          </w:tcPr>
          <w:p w14:paraId="3B8E7D85" w14:textId="77777777" w:rsidR="00910B37" w:rsidRPr="00910B37" w:rsidRDefault="00910B37" w:rsidP="00DF091C">
            <w:pPr>
              <w:pStyle w:val="Akapitzlist"/>
              <w:numPr>
                <w:ilvl w:val="0"/>
                <w:numId w:val="66"/>
              </w:numPr>
              <w:snapToGrid w:val="0"/>
              <w:jc w:val="both"/>
              <w:rPr>
                <w:rFonts w:ascii="Tahoma" w:hAnsi="Tahoma" w:cs="Tahoma"/>
                <w:bCs/>
                <w:sz w:val="20"/>
                <w:szCs w:val="20"/>
              </w:rPr>
            </w:pPr>
          </w:p>
        </w:tc>
        <w:tc>
          <w:tcPr>
            <w:tcW w:w="4165" w:type="dxa"/>
            <w:shd w:val="clear" w:color="auto" w:fill="auto"/>
          </w:tcPr>
          <w:p w14:paraId="64723A25" w14:textId="77777777" w:rsidR="00910B37" w:rsidRPr="00910B37" w:rsidRDefault="00910B37" w:rsidP="009F4C96">
            <w:pPr>
              <w:rPr>
                <w:rFonts w:ascii="Tahoma" w:hAnsi="Tahoma" w:cs="Tahoma"/>
                <w:color w:val="000000"/>
                <w:sz w:val="20"/>
                <w:szCs w:val="20"/>
              </w:rPr>
            </w:pPr>
            <w:r w:rsidRPr="00910B37">
              <w:rPr>
                <w:rFonts w:ascii="Tahoma" w:hAnsi="Tahoma" w:cs="Tahoma"/>
                <w:color w:val="000000"/>
                <w:sz w:val="20"/>
                <w:szCs w:val="20"/>
              </w:rPr>
              <w:t>Wsparcie</w:t>
            </w:r>
          </w:p>
        </w:tc>
        <w:tc>
          <w:tcPr>
            <w:tcW w:w="5812" w:type="dxa"/>
            <w:shd w:val="clear" w:color="auto" w:fill="auto"/>
            <w:vAlign w:val="center"/>
          </w:tcPr>
          <w:p w14:paraId="0D2D8DB0" w14:textId="77777777" w:rsidR="00910B37" w:rsidRPr="00910B37" w:rsidRDefault="00910B37" w:rsidP="009F4C96">
            <w:pPr>
              <w:rPr>
                <w:rFonts w:ascii="Tahoma" w:hAnsi="Tahoma" w:cs="Tahoma"/>
                <w:color w:val="000000"/>
                <w:sz w:val="20"/>
                <w:szCs w:val="20"/>
              </w:rPr>
            </w:pPr>
            <w:r w:rsidRPr="00910B37">
              <w:rPr>
                <w:rFonts w:ascii="Tahoma" w:hAnsi="Tahoma" w:cs="Tahoma"/>
                <w:color w:val="000000"/>
                <w:sz w:val="20"/>
                <w:szCs w:val="20"/>
              </w:rPr>
              <w:t>Trzy lata wsparcia świadczonego przez producenta rozwiązania, obejmującego dostęp do aktualizacji, nowych wersji oprogramowania i pomocy technicznej</w:t>
            </w:r>
          </w:p>
        </w:tc>
        <w:tc>
          <w:tcPr>
            <w:tcW w:w="4641" w:type="dxa"/>
          </w:tcPr>
          <w:p w14:paraId="27A15029" w14:textId="77777777" w:rsidR="00910B37" w:rsidRPr="00910B37" w:rsidRDefault="00910B37" w:rsidP="009F4C96">
            <w:pPr>
              <w:snapToGrid w:val="0"/>
              <w:rPr>
                <w:rFonts w:ascii="Tahoma" w:hAnsi="Tahoma" w:cs="Tahoma"/>
                <w:bCs/>
                <w:sz w:val="20"/>
                <w:szCs w:val="20"/>
              </w:rPr>
            </w:pPr>
          </w:p>
        </w:tc>
      </w:tr>
    </w:tbl>
    <w:p w14:paraId="384C33E2" w14:textId="77777777" w:rsidR="009A4A3C" w:rsidRPr="00723A51" w:rsidRDefault="003D2924" w:rsidP="00DF091C">
      <w:pPr>
        <w:pStyle w:val="Tretekstu"/>
        <w:numPr>
          <w:ilvl w:val="0"/>
          <w:numId w:val="81"/>
        </w:numPr>
        <w:tabs>
          <w:tab w:val="left" w:pos="0"/>
        </w:tabs>
        <w:rPr>
          <w:rFonts w:ascii="Tahoma" w:hAnsi="Tahoma" w:cs="Tahoma"/>
          <w:b/>
          <w:sz w:val="20"/>
          <w:szCs w:val="20"/>
        </w:rPr>
      </w:pPr>
      <w:r>
        <w:rPr>
          <w:rFonts w:ascii="Tahoma" w:hAnsi="Tahoma" w:cs="Tahoma"/>
          <w:b/>
          <w:sz w:val="20"/>
          <w:szCs w:val="20"/>
        </w:rPr>
        <w:lastRenderedPageBreak/>
        <w:t>D</w:t>
      </w:r>
      <w:r w:rsidR="009F4C96">
        <w:rPr>
          <w:rFonts w:ascii="Tahoma" w:hAnsi="Tahoma" w:cs="Tahoma"/>
          <w:b/>
          <w:sz w:val="20"/>
          <w:szCs w:val="20"/>
        </w:rPr>
        <w:t>yski twarde do serwera kopii zapasowych – 5 sztuk</w:t>
      </w:r>
    </w:p>
    <w:tbl>
      <w:tblPr>
        <w:tblW w:w="5000" w:type="pct"/>
        <w:tblCellMar>
          <w:top w:w="74" w:type="dxa"/>
          <w:left w:w="71" w:type="dxa"/>
          <w:bottom w:w="74" w:type="dxa"/>
          <w:right w:w="71" w:type="dxa"/>
        </w:tblCellMar>
        <w:tblLook w:val="0000" w:firstRow="0" w:lastRow="0" w:firstColumn="0" w:lastColumn="0" w:noHBand="0" w:noVBand="0"/>
      </w:tblPr>
      <w:tblGrid>
        <w:gridCol w:w="563"/>
        <w:gridCol w:w="4111"/>
        <w:gridCol w:w="5811"/>
        <w:gridCol w:w="4641"/>
      </w:tblGrid>
      <w:tr w:rsidR="009A4A3C" w:rsidRPr="009F4C96" w14:paraId="645A67E2" w14:textId="77777777" w:rsidTr="00847AE0">
        <w:trPr>
          <w:trHeight w:val="284"/>
          <w:tblHeader/>
        </w:trPr>
        <w:tc>
          <w:tcPr>
            <w:tcW w:w="186" w:type="pct"/>
            <w:tcBorders>
              <w:top w:val="single" w:sz="4" w:space="0" w:color="auto"/>
              <w:left w:val="single" w:sz="4" w:space="0" w:color="000000"/>
              <w:bottom w:val="single" w:sz="4" w:space="0" w:color="auto"/>
            </w:tcBorders>
            <w:shd w:val="clear" w:color="auto" w:fill="D9D9D9"/>
            <w:vAlign w:val="center"/>
          </w:tcPr>
          <w:p w14:paraId="5E6F478E" w14:textId="77777777" w:rsidR="009A4A3C" w:rsidRPr="009F4C96" w:rsidRDefault="009A4A3C" w:rsidP="009F4C96">
            <w:pPr>
              <w:snapToGrid w:val="0"/>
              <w:jc w:val="center"/>
              <w:rPr>
                <w:rFonts w:ascii="Tahoma" w:hAnsi="Tahoma" w:cs="Tahoma"/>
                <w:b/>
                <w:bCs/>
                <w:sz w:val="20"/>
                <w:szCs w:val="20"/>
              </w:rPr>
            </w:pPr>
            <w:r w:rsidRPr="009F4C96">
              <w:rPr>
                <w:rFonts w:ascii="Tahoma" w:hAnsi="Tahoma" w:cs="Tahoma"/>
                <w:b/>
                <w:bCs/>
                <w:sz w:val="20"/>
                <w:szCs w:val="20"/>
              </w:rPr>
              <w:t>L.p.</w:t>
            </w:r>
          </w:p>
        </w:tc>
        <w:tc>
          <w:tcPr>
            <w:tcW w:w="1359" w:type="pct"/>
            <w:tcBorders>
              <w:top w:val="single" w:sz="4" w:space="0" w:color="auto"/>
              <w:left w:val="single" w:sz="4" w:space="0" w:color="000000"/>
              <w:bottom w:val="single" w:sz="4" w:space="0" w:color="auto"/>
            </w:tcBorders>
            <w:shd w:val="clear" w:color="auto" w:fill="D9D9D9"/>
            <w:vAlign w:val="center"/>
          </w:tcPr>
          <w:p w14:paraId="6E190659" w14:textId="77777777" w:rsidR="009A4A3C" w:rsidRPr="009F4C96" w:rsidRDefault="009A4A3C" w:rsidP="009F4C96">
            <w:pPr>
              <w:snapToGrid w:val="0"/>
              <w:jc w:val="center"/>
              <w:rPr>
                <w:rFonts w:ascii="Tahoma" w:hAnsi="Tahoma" w:cs="Tahoma"/>
                <w:b/>
                <w:bCs/>
                <w:sz w:val="20"/>
                <w:szCs w:val="20"/>
              </w:rPr>
            </w:pPr>
            <w:r w:rsidRPr="009F4C96">
              <w:rPr>
                <w:rFonts w:ascii="Tahoma" w:hAnsi="Tahoma" w:cs="Tahoma"/>
                <w:b/>
                <w:bCs/>
                <w:sz w:val="20"/>
                <w:szCs w:val="20"/>
              </w:rPr>
              <w:t>Nazwa komponentu</w:t>
            </w:r>
          </w:p>
        </w:tc>
        <w:tc>
          <w:tcPr>
            <w:tcW w:w="1921" w:type="pct"/>
            <w:tcBorders>
              <w:top w:val="single" w:sz="4" w:space="0" w:color="auto"/>
              <w:left w:val="single" w:sz="4" w:space="0" w:color="000000"/>
              <w:bottom w:val="single" w:sz="4" w:space="0" w:color="auto"/>
              <w:right w:val="single" w:sz="4" w:space="0" w:color="000000"/>
            </w:tcBorders>
            <w:shd w:val="clear" w:color="auto" w:fill="D9D9D9"/>
            <w:vAlign w:val="center"/>
          </w:tcPr>
          <w:p w14:paraId="51157686" w14:textId="77777777" w:rsidR="009A4A3C" w:rsidRPr="009F4C96" w:rsidRDefault="009A4A3C" w:rsidP="009F4C96">
            <w:pPr>
              <w:snapToGrid w:val="0"/>
              <w:jc w:val="center"/>
              <w:rPr>
                <w:rFonts w:ascii="Tahoma" w:hAnsi="Tahoma" w:cs="Tahoma"/>
                <w:b/>
                <w:bCs/>
                <w:color w:val="000000"/>
                <w:sz w:val="20"/>
                <w:szCs w:val="20"/>
              </w:rPr>
            </w:pPr>
            <w:r w:rsidRPr="009F4C96">
              <w:rPr>
                <w:rFonts w:ascii="Tahoma" w:hAnsi="Tahoma" w:cs="Tahoma"/>
                <w:b/>
                <w:bCs/>
                <w:color w:val="000000"/>
                <w:sz w:val="20"/>
                <w:szCs w:val="20"/>
              </w:rPr>
              <w:t xml:space="preserve">Wymagane minimalne parametry </w:t>
            </w:r>
            <w:r w:rsidR="003D2924">
              <w:rPr>
                <w:rFonts w:ascii="Tahoma" w:hAnsi="Tahoma" w:cs="Tahoma"/>
                <w:b/>
                <w:bCs/>
                <w:color w:val="000000"/>
                <w:sz w:val="20"/>
                <w:szCs w:val="20"/>
              </w:rPr>
              <w:t>techniczne</w:t>
            </w:r>
          </w:p>
        </w:tc>
        <w:tc>
          <w:tcPr>
            <w:tcW w:w="1534" w:type="pct"/>
            <w:tcBorders>
              <w:top w:val="single" w:sz="4" w:space="0" w:color="auto"/>
              <w:left w:val="single" w:sz="4" w:space="0" w:color="000000"/>
              <w:bottom w:val="single" w:sz="4" w:space="0" w:color="auto"/>
              <w:right w:val="single" w:sz="4" w:space="0" w:color="000000"/>
            </w:tcBorders>
            <w:shd w:val="clear" w:color="auto" w:fill="D9D9D9"/>
            <w:vAlign w:val="center"/>
          </w:tcPr>
          <w:p w14:paraId="3F70C5A0" w14:textId="77777777" w:rsidR="009A4A3C" w:rsidRPr="009F4C96" w:rsidRDefault="009A4A3C" w:rsidP="009F4C96">
            <w:pPr>
              <w:snapToGrid w:val="0"/>
              <w:jc w:val="center"/>
              <w:rPr>
                <w:rFonts w:ascii="Tahoma" w:hAnsi="Tahoma" w:cs="Tahoma"/>
                <w:b/>
                <w:bCs/>
                <w:color w:val="000000"/>
                <w:sz w:val="20"/>
                <w:szCs w:val="20"/>
              </w:rPr>
            </w:pPr>
            <w:r w:rsidRPr="009F4C96">
              <w:rPr>
                <w:rFonts w:ascii="Tahoma" w:hAnsi="Tahoma" w:cs="Tahoma"/>
                <w:b/>
                <w:sz w:val="20"/>
                <w:szCs w:val="20"/>
              </w:rPr>
              <w:t>Parametry oferowane</w:t>
            </w:r>
            <w:r w:rsidRPr="009F4C96">
              <w:rPr>
                <w:rFonts w:ascii="Tahoma" w:hAnsi="Tahoma" w:cs="Tahoma"/>
                <w:sz w:val="20"/>
                <w:szCs w:val="20"/>
              </w:rPr>
              <w:t>*</w:t>
            </w:r>
          </w:p>
        </w:tc>
      </w:tr>
      <w:tr w:rsidR="009F4C96" w:rsidRPr="009F4C96" w14:paraId="05A70307" w14:textId="77777777" w:rsidTr="00847AE0">
        <w:trPr>
          <w:trHeight w:val="284"/>
        </w:trPr>
        <w:tc>
          <w:tcPr>
            <w:tcW w:w="186" w:type="pct"/>
            <w:tcBorders>
              <w:top w:val="single" w:sz="4" w:space="0" w:color="auto"/>
              <w:left w:val="single" w:sz="4" w:space="0" w:color="000000"/>
              <w:bottom w:val="single" w:sz="4" w:space="0" w:color="auto"/>
            </w:tcBorders>
          </w:tcPr>
          <w:p w14:paraId="7B50445B" w14:textId="77777777" w:rsidR="009F4C96" w:rsidRPr="009F4C96" w:rsidRDefault="009F4C96" w:rsidP="009F4C96">
            <w:pPr>
              <w:snapToGrid w:val="0"/>
              <w:rPr>
                <w:rFonts w:ascii="Tahoma" w:hAnsi="Tahoma" w:cs="Tahoma"/>
                <w:bCs/>
                <w:sz w:val="20"/>
                <w:szCs w:val="20"/>
              </w:rPr>
            </w:pPr>
            <w:r w:rsidRPr="009F4C96">
              <w:rPr>
                <w:rFonts w:ascii="Tahoma" w:hAnsi="Tahoma" w:cs="Tahoma"/>
                <w:bCs/>
                <w:sz w:val="20"/>
                <w:szCs w:val="20"/>
              </w:rPr>
              <w:t>1.</w:t>
            </w:r>
          </w:p>
        </w:tc>
        <w:tc>
          <w:tcPr>
            <w:tcW w:w="1359" w:type="pct"/>
            <w:tcBorders>
              <w:top w:val="nil"/>
              <w:left w:val="single" w:sz="8" w:space="0" w:color="auto"/>
              <w:bottom w:val="single" w:sz="8" w:space="0" w:color="auto"/>
              <w:right w:val="single" w:sz="8" w:space="0" w:color="auto"/>
            </w:tcBorders>
            <w:shd w:val="clear" w:color="auto" w:fill="auto"/>
          </w:tcPr>
          <w:p w14:paraId="515B4F8B" w14:textId="77777777" w:rsidR="009F4C96" w:rsidRPr="009F4C96" w:rsidRDefault="009F4C96" w:rsidP="009F4C96">
            <w:pPr>
              <w:rPr>
                <w:rFonts w:ascii="Tahoma" w:hAnsi="Tahoma" w:cs="Tahoma"/>
                <w:color w:val="000000"/>
                <w:sz w:val="20"/>
                <w:szCs w:val="20"/>
              </w:rPr>
            </w:pPr>
            <w:r w:rsidRPr="009F4C96">
              <w:rPr>
                <w:rFonts w:ascii="Tahoma" w:hAnsi="Tahoma" w:cs="Tahoma"/>
                <w:color w:val="000000"/>
                <w:sz w:val="20"/>
                <w:szCs w:val="20"/>
              </w:rPr>
              <w:t>Typ dysku, wykonanie</w:t>
            </w:r>
          </w:p>
        </w:tc>
        <w:tc>
          <w:tcPr>
            <w:tcW w:w="1921" w:type="pct"/>
            <w:tcBorders>
              <w:top w:val="nil"/>
              <w:left w:val="nil"/>
              <w:bottom w:val="single" w:sz="8" w:space="0" w:color="auto"/>
              <w:right w:val="single" w:sz="8" w:space="0" w:color="auto"/>
            </w:tcBorders>
            <w:shd w:val="clear" w:color="auto" w:fill="auto"/>
            <w:vAlign w:val="center"/>
          </w:tcPr>
          <w:p w14:paraId="37076455" w14:textId="77777777" w:rsidR="009F4C96" w:rsidRPr="009F4C96" w:rsidRDefault="009F4C96" w:rsidP="009F4C96">
            <w:pPr>
              <w:rPr>
                <w:rFonts w:ascii="Tahoma" w:hAnsi="Tahoma" w:cs="Tahoma"/>
                <w:color w:val="000000"/>
                <w:sz w:val="20"/>
                <w:szCs w:val="20"/>
              </w:rPr>
            </w:pPr>
            <w:r w:rsidRPr="009F4C96">
              <w:rPr>
                <w:rFonts w:ascii="Tahoma" w:hAnsi="Tahoma" w:cs="Tahoma"/>
                <w:color w:val="000000"/>
                <w:sz w:val="20"/>
                <w:szCs w:val="20"/>
              </w:rPr>
              <w:t>Dysk talerzowy, 2.5” SFF Hot-Plug</w:t>
            </w:r>
          </w:p>
        </w:tc>
        <w:tc>
          <w:tcPr>
            <w:tcW w:w="1534" w:type="pct"/>
            <w:tcBorders>
              <w:top w:val="single" w:sz="4" w:space="0" w:color="auto"/>
              <w:left w:val="single" w:sz="4" w:space="0" w:color="000000"/>
              <w:bottom w:val="single" w:sz="4" w:space="0" w:color="auto"/>
              <w:right w:val="single" w:sz="4" w:space="0" w:color="000000"/>
            </w:tcBorders>
          </w:tcPr>
          <w:p w14:paraId="31A0ECBE" w14:textId="77777777" w:rsidR="009F4C96" w:rsidRPr="009F4C96" w:rsidRDefault="009F4C96" w:rsidP="009F4C96">
            <w:pPr>
              <w:snapToGrid w:val="0"/>
              <w:rPr>
                <w:rFonts w:ascii="Tahoma" w:eastAsia="NeoSansPro-Regular" w:hAnsi="Tahoma" w:cs="Tahoma"/>
                <w:sz w:val="20"/>
                <w:szCs w:val="20"/>
              </w:rPr>
            </w:pPr>
          </w:p>
        </w:tc>
      </w:tr>
      <w:tr w:rsidR="009F4C96" w:rsidRPr="009F4C96" w14:paraId="3E510225" w14:textId="77777777" w:rsidTr="00847AE0">
        <w:trPr>
          <w:trHeight w:val="284"/>
        </w:trPr>
        <w:tc>
          <w:tcPr>
            <w:tcW w:w="186" w:type="pct"/>
            <w:tcBorders>
              <w:top w:val="single" w:sz="4" w:space="0" w:color="auto"/>
              <w:left w:val="single" w:sz="4" w:space="0" w:color="000000"/>
              <w:bottom w:val="single" w:sz="4" w:space="0" w:color="auto"/>
            </w:tcBorders>
          </w:tcPr>
          <w:p w14:paraId="732BDA63" w14:textId="77777777" w:rsidR="009F4C96" w:rsidRPr="009F4C96" w:rsidRDefault="009F4C96" w:rsidP="009F4C96">
            <w:pPr>
              <w:snapToGrid w:val="0"/>
              <w:rPr>
                <w:rFonts w:ascii="Tahoma" w:hAnsi="Tahoma" w:cs="Tahoma"/>
                <w:bCs/>
                <w:sz w:val="20"/>
                <w:szCs w:val="20"/>
              </w:rPr>
            </w:pPr>
            <w:r w:rsidRPr="009F4C96">
              <w:rPr>
                <w:rFonts w:ascii="Tahoma" w:hAnsi="Tahoma" w:cs="Tahoma"/>
                <w:bCs/>
                <w:sz w:val="20"/>
                <w:szCs w:val="20"/>
              </w:rPr>
              <w:t>2.</w:t>
            </w:r>
          </w:p>
        </w:tc>
        <w:tc>
          <w:tcPr>
            <w:tcW w:w="1359" w:type="pct"/>
            <w:tcBorders>
              <w:top w:val="nil"/>
              <w:left w:val="single" w:sz="8" w:space="0" w:color="auto"/>
              <w:bottom w:val="single" w:sz="8" w:space="0" w:color="auto"/>
              <w:right w:val="single" w:sz="8" w:space="0" w:color="auto"/>
            </w:tcBorders>
            <w:shd w:val="clear" w:color="auto" w:fill="auto"/>
          </w:tcPr>
          <w:p w14:paraId="746606AA" w14:textId="77777777" w:rsidR="009F4C96" w:rsidRPr="009F4C96" w:rsidRDefault="009F4C96" w:rsidP="009F4C96">
            <w:pPr>
              <w:rPr>
                <w:rFonts w:ascii="Tahoma" w:hAnsi="Tahoma" w:cs="Tahoma"/>
                <w:color w:val="000000"/>
                <w:sz w:val="20"/>
                <w:szCs w:val="20"/>
              </w:rPr>
            </w:pPr>
            <w:r w:rsidRPr="009F4C96">
              <w:rPr>
                <w:rFonts w:ascii="Tahoma" w:hAnsi="Tahoma" w:cs="Tahoma"/>
                <w:color w:val="000000"/>
                <w:sz w:val="20"/>
                <w:szCs w:val="20"/>
              </w:rPr>
              <w:t>Interfejs dysku</w:t>
            </w:r>
          </w:p>
        </w:tc>
        <w:tc>
          <w:tcPr>
            <w:tcW w:w="1921" w:type="pct"/>
            <w:tcBorders>
              <w:top w:val="nil"/>
              <w:left w:val="nil"/>
              <w:bottom w:val="single" w:sz="8" w:space="0" w:color="auto"/>
              <w:right w:val="single" w:sz="8" w:space="0" w:color="auto"/>
            </w:tcBorders>
            <w:shd w:val="clear" w:color="auto" w:fill="auto"/>
            <w:vAlign w:val="center"/>
          </w:tcPr>
          <w:p w14:paraId="091AADF5" w14:textId="77777777" w:rsidR="009F4C96" w:rsidRPr="009F4C96" w:rsidRDefault="009F4C96" w:rsidP="009F4C96">
            <w:pPr>
              <w:rPr>
                <w:rFonts w:ascii="Tahoma" w:hAnsi="Tahoma" w:cs="Tahoma"/>
                <w:color w:val="000000"/>
                <w:sz w:val="20"/>
                <w:szCs w:val="20"/>
              </w:rPr>
            </w:pPr>
            <w:r w:rsidRPr="009F4C96">
              <w:rPr>
                <w:rFonts w:ascii="Tahoma" w:hAnsi="Tahoma" w:cs="Tahoma"/>
                <w:color w:val="000000"/>
                <w:sz w:val="20"/>
                <w:szCs w:val="20"/>
              </w:rPr>
              <w:t>SAS 6G</w:t>
            </w:r>
          </w:p>
        </w:tc>
        <w:tc>
          <w:tcPr>
            <w:tcW w:w="1534" w:type="pct"/>
            <w:tcBorders>
              <w:top w:val="single" w:sz="4" w:space="0" w:color="auto"/>
              <w:left w:val="single" w:sz="4" w:space="0" w:color="000000"/>
              <w:bottom w:val="single" w:sz="4" w:space="0" w:color="auto"/>
              <w:right w:val="single" w:sz="4" w:space="0" w:color="000000"/>
            </w:tcBorders>
          </w:tcPr>
          <w:p w14:paraId="5F904FC4" w14:textId="77777777" w:rsidR="009F4C96" w:rsidRPr="009F4C96" w:rsidRDefault="009F4C96" w:rsidP="009F4C96">
            <w:pPr>
              <w:snapToGrid w:val="0"/>
              <w:rPr>
                <w:rFonts w:ascii="Tahoma" w:eastAsia="NeoSansPro-Regular" w:hAnsi="Tahoma" w:cs="Tahoma"/>
                <w:sz w:val="20"/>
                <w:szCs w:val="20"/>
              </w:rPr>
            </w:pPr>
          </w:p>
        </w:tc>
      </w:tr>
      <w:tr w:rsidR="009F4C96" w:rsidRPr="009F4C96" w14:paraId="23EFA897" w14:textId="77777777" w:rsidTr="00847AE0">
        <w:trPr>
          <w:trHeight w:val="284"/>
        </w:trPr>
        <w:tc>
          <w:tcPr>
            <w:tcW w:w="186" w:type="pct"/>
            <w:tcBorders>
              <w:top w:val="single" w:sz="4" w:space="0" w:color="auto"/>
              <w:left w:val="single" w:sz="4" w:space="0" w:color="000000"/>
              <w:bottom w:val="single" w:sz="4" w:space="0" w:color="auto"/>
            </w:tcBorders>
          </w:tcPr>
          <w:p w14:paraId="44CC2D84" w14:textId="77777777" w:rsidR="009F4C96" w:rsidRPr="009F4C96" w:rsidRDefault="009F4C96" w:rsidP="009F4C96">
            <w:pPr>
              <w:snapToGrid w:val="0"/>
              <w:rPr>
                <w:rFonts w:ascii="Tahoma" w:hAnsi="Tahoma" w:cs="Tahoma"/>
                <w:bCs/>
                <w:sz w:val="20"/>
                <w:szCs w:val="20"/>
              </w:rPr>
            </w:pPr>
            <w:r w:rsidRPr="009F4C96">
              <w:rPr>
                <w:rFonts w:ascii="Tahoma" w:hAnsi="Tahoma" w:cs="Tahoma"/>
                <w:bCs/>
                <w:sz w:val="20"/>
                <w:szCs w:val="20"/>
              </w:rPr>
              <w:t>3.</w:t>
            </w:r>
          </w:p>
        </w:tc>
        <w:tc>
          <w:tcPr>
            <w:tcW w:w="1359" w:type="pct"/>
            <w:tcBorders>
              <w:top w:val="nil"/>
              <w:left w:val="single" w:sz="8" w:space="0" w:color="auto"/>
              <w:bottom w:val="single" w:sz="8" w:space="0" w:color="auto"/>
              <w:right w:val="single" w:sz="8" w:space="0" w:color="auto"/>
            </w:tcBorders>
            <w:shd w:val="clear" w:color="auto" w:fill="auto"/>
          </w:tcPr>
          <w:p w14:paraId="67FB0641" w14:textId="77777777" w:rsidR="009F4C96" w:rsidRPr="009F4C96" w:rsidRDefault="009F4C96" w:rsidP="009F4C96">
            <w:pPr>
              <w:rPr>
                <w:rFonts w:ascii="Tahoma" w:hAnsi="Tahoma" w:cs="Tahoma"/>
                <w:color w:val="000000"/>
                <w:sz w:val="20"/>
                <w:szCs w:val="20"/>
              </w:rPr>
            </w:pPr>
            <w:r w:rsidRPr="009F4C96">
              <w:rPr>
                <w:rFonts w:ascii="Tahoma" w:hAnsi="Tahoma" w:cs="Tahoma"/>
                <w:color w:val="000000"/>
                <w:sz w:val="20"/>
                <w:szCs w:val="20"/>
              </w:rPr>
              <w:t>Prędkość obrotowa</w:t>
            </w:r>
          </w:p>
        </w:tc>
        <w:tc>
          <w:tcPr>
            <w:tcW w:w="1921" w:type="pct"/>
            <w:tcBorders>
              <w:top w:val="nil"/>
              <w:left w:val="nil"/>
              <w:bottom w:val="single" w:sz="8" w:space="0" w:color="auto"/>
              <w:right w:val="single" w:sz="8" w:space="0" w:color="auto"/>
            </w:tcBorders>
            <w:shd w:val="clear" w:color="auto" w:fill="auto"/>
            <w:vAlign w:val="center"/>
          </w:tcPr>
          <w:p w14:paraId="242BDBA2" w14:textId="77777777" w:rsidR="009F4C96" w:rsidRPr="009F4C96" w:rsidRDefault="009F4C96" w:rsidP="009F4C96">
            <w:pPr>
              <w:rPr>
                <w:rFonts w:ascii="Tahoma" w:hAnsi="Tahoma" w:cs="Tahoma"/>
                <w:color w:val="000000"/>
                <w:sz w:val="20"/>
                <w:szCs w:val="20"/>
              </w:rPr>
            </w:pPr>
            <w:r w:rsidRPr="009F4C96">
              <w:rPr>
                <w:rFonts w:ascii="Tahoma" w:hAnsi="Tahoma" w:cs="Tahoma"/>
                <w:color w:val="000000"/>
                <w:sz w:val="20"/>
                <w:szCs w:val="20"/>
              </w:rPr>
              <w:t>Minimum 7200 obr./min.</w:t>
            </w:r>
          </w:p>
        </w:tc>
        <w:tc>
          <w:tcPr>
            <w:tcW w:w="1534" w:type="pct"/>
            <w:tcBorders>
              <w:top w:val="single" w:sz="4" w:space="0" w:color="auto"/>
              <w:left w:val="single" w:sz="4" w:space="0" w:color="000000"/>
              <w:bottom w:val="single" w:sz="4" w:space="0" w:color="auto"/>
              <w:right w:val="single" w:sz="4" w:space="0" w:color="000000"/>
            </w:tcBorders>
          </w:tcPr>
          <w:p w14:paraId="41959E88" w14:textId="77777777" w:rsidR="009F4C96" w:rsidRPr="009F4C96" w:rsidRDefault="009F4C96" w:rsidP="009F4C96">
            <w:pPr>
              <w:snapToGrid w:val="0"/>
              <w:rPr>
                <w:rFonts w:ascii="Tahoma" w:eastAsia="NeoSansPro-Regular" w:hAnsi="Tahoma" w:cs="Tahoma"/>
                <w:sz w:val="20"/>
                <w:szCs w:val="20"/>
              </w:rPr>
            </w:pPr>
          </w:p>
        </w:tc>
      </w:tr>
      <w:tr w:rsidR="009F4C96" w:rsidRPr="009F4C96" w14:paraId="6B961D28" w14:textId="77777777" w:rsidTr="00847AE0">
        <w:trPr>
          <w:trHeight w:val="284"/>
        </w:trPr>
        <w:tc>
          <w:tcPr>
            <w:tcW w:w="186" w:type="pct"/>
            <w:tcBorders>
              <w:top w:val="single" w:sz="4" w:space="0" w:color="auto"/>
              <w:left w:val="single" w:sz="4" w:space="0" w:color="000000"/>
              <w:bottom w:val="single" w:sz="4" w:space="0" w:color="auto"/>
            </w:tcBorders>
          </w:tcPr>
          <w:p w14:paraId="3C2372E3" w14:textId="77777777" w:rsidR="009F4C96" w:rsidRPr="009F4C96" w:rsidRDefault="009F4C96" w:rsidP="009F4C96">
            <w:pPr>
              <w:snapToGrid w:val="0"/>
              <w:rPr>
                <w:rFonts w:ascii="Tahoma" w:hAnsi="Tahoma" w:cs="Tahoma"/>
                <w:bCs/>
                <w:sz w:val="20"/>
                <w:szCs w:val="20"/>
              </w:rPr>
            </w:pPr>
            <w:r w:rsidRPr="009F4C96">
              <w:rPr>
                <w:rFonts w:ascii="Tahoma" w:hAnsi="Tahoma" w:cs="Tahoma"/>
                <w:bCs/>
                <w:sz w:val="20"/>
                <w:szCs w:val="20"/>
              </w:rPr>
              <w:t>4.</w:t>
            </w:r>
          </w:p>
        </w:tc>
        <w:tc>
          <w:tcPr>
            <w:tcW w:w="1359" w:type="pct"/>
            <w:tcBorders>
              <w:top w:val="nil"/>
              <w:left w:val="single" w:sz="8" w:space="0" w:color="auto"/>
              <w:bottom w:val="single" w:sz="8" w:space="0" w:color="auto"/>
              <w:right w:val="single" w:sz="8" w:space="0" w:color="auto"/>
            </w:tcBorders>
            <w:shd w:val="clear" w:color="auto" w:fill="auto"/>
          </w:tcPr>
          <w:p w14:paraId="36FB33A0" w14:textId="77777777" w:rsidR="009F4C96" w:rsidRPr="009F4C96" w:rsidRDefault="009F4C96" w:rsidP="009F4C96">
            <w:pPr>
              <w:rPr>
                <w:rFonts w:ascii="Tahoma" w:hAnsi="Tahoma" w:cs="Tahoma"/>
                <w:color w:val="000000"/>
                <w:sz w:val="20"/>
                <w:szCs w:val="20"/>
              </w:rPr>
            </w:pPr>
            <w:r w:rsidRPr="009F4C96">
              <w:rPr>
                <w:rFonts w:ascii="Tahoma" w:hAnsi="Tahoma" w:cs="Tahoma"/>
                <w:color w:val="000000"/>
                <w:sz w:val="20"/>
                <w:szCs w:val="20"/>
              </w:rPr>
              <w:t>Pojemność dysku</w:t>
            </w:r>
          </w:p>
        </w:tc>
        <w:tc>
          <w:tcPr>
            <w:tcW w:w="1921" w:type="pct"/>
            <w:tcBorders>
              <w:top w:val="nil"/>
              <w:left w:val="nil"/>
              <w:bottom w:val="single" w:sz="8" w:space="0" w:color="auto"/>
              <w:right w:val="single" w:sz="8" w:space="0" w:color="auto"/>
            </w:tcBorders>
            <w:shd w:val="clear" w:color="auto" w:fill="auto"/>
            <w:vAlign w:val="center"/>
          </w:tcPr>
          <w:p w14:paraId="5DF84DB3" w14:textId="77777777" w:rsidR="009F4C96" w:rsidRPr="009F4C96" w:rsidRDefault="009F4C96" w:rsidP="009F4C96">
            <w:pPr>
              <w:rPr>
                <w:rFonts w:ascii="Tahoma" w:hAnsi="Tahoma" w:cs="Tahoma"/>
                <w:color w:val="000000"/>
                <w:sz w:val="20"/>
                <w:szCs w:val="20"/>
              </w:rPr>
            </w:pPr>
            <w:r w:rsidRPr="009F4C96">
              <w:rPr>
                <w:rFonts w:ascii="Tahoma" w:hAnsi="Tahoma" w:cs="Tahoma"/>
                <w:color w:val="000000"/>
                <w:sz w:val="20"/>
                <w:szCs w:val="20"/>
              </w:rPr>
              <w:t>Minimum 1 TB</w:t>
            </w:r>
          </w:p>
        </w:tc>
        <w:tc>
          <w:tcPr>
            <w:tcW w:w="1534" w:type="pct"/>
            <w:tcBorders>
              <w:top w:val="single" w:sz="4" w:space="0" w:color="auto"/>
              <w:left w:val="single" w:sz="4" w:space="0" w:color="000000"/>
              <w:bottom w:val="single" w:sz="4" w:space="0" w:color="auto"/>
              <w:right w:val="single" w:sz="4" w:space="0" w:color="000000"/>
            </w:tcBorders>
          </w:tcPr>
          <w:p w14:paraId="19C9BE4C" w14:textId="77777777" w:rsidR="009F4C96" w:rsidRPr="009F4C96" w:rsidRDefault="009F4C96" w:rsidP="009F4C96">
            <w:pPr>
              <w:snapToGrid w:val="0"/>
              <w:rPr>
                <w:rFonts w:ascii="Tahoma" w:eastAsia="NeoSansPro-Regular" w:hAnsi="Tahoma" w:cs="Tahoma"/>
                <w:sz w:val="20"/>
                <w:szCs w:val="20"/>
              </w:rPr>
            </w:pPr>
          </w:p>
        </w:tc>
      </w:tr>
      <w:tr w:rsidR="009F4C96" w:rsidRPr="009F4C96" w14:paraId="499E075F" w14:textId="77777777" w:rsidTr="00847AE0">
        <w:trPr>
          <w:trHeight w:val="284"/>
        </w:trPr>
        <w:tc>
          <w:tcPr>
            <w:tcW w:w="186" w:type="pct"/>
            <w:tcBorders>
              <w:top w:val="single" w:sz="4" w:space="0" w:color="auto"/>
              <w:left w:val="single" w:sz="4" w:space="0" w:color="000000"/>
              <w:bottom w:val="single" w:sz="4" w:space="0" w:color="auto"/>
            </w:tcBorders>
          </w:tcPr>
          <w:p w14:paraId="78E98688" w14:textId="77777777" w:rsidR="009F4C96" w:rsidRPr="009F4C96" w:rsidRDefault="009F4C96" w:rsidP="009F4C96">
            <w:pPr>
              <w:snapToGrid w:val="0"/>
              <w:rPr>
                <w:rFonts w:ascii="Tahoma" w:hAnsi="Tahoma" w:cs="Tahoma"/>
                <w:bCs/>
                <w:sz w:val="20"/>
                <w:szCs w:val="20"/>
              </w:rPr>
            </w:pPr>
            <w:r w:rsidRPr="009F4C96">
              <w:rPr>
                <w:rFonts w:ascii="Tahoma" w:hAnsi="Tahoma" w:cs="Tahoma"/>
                <w:bCs/>
                <w:sz w:val="20"/>
                <w:szCs w:val="20"/>
              </w:rPr>
              <w:t>5.</w:t>
            </w:r>
          </w:p>
        </w:tc>
        <w:tc>
          <w:tcPr>
            <w:tcW w:w="1359" w:type="pct"/>
            <w:tcBorders>
              <w:top w:val="nil"/>
              <w:left w:val="single" w:sz="8" w:space="0" w:color="auto"/>
              <w:bottom w:val="single" w:sz="8" w:space="0" w:color="auto"/>
              <w:right w:val="single" w:sz="8" w:space="0" w:color="auto"/>
            </w:tcBorders>
            <w:shd w:val="clear" w:color="auto" w:fill="auto"/>
          </w:tcPr>
          <w:p w14:paraId="31DB0B1D" w14:textId="77777777" w:rsidR="009F4C96" w:rsidRPr="009F4C96" w:rsidRDefault="009F4C96" w:rsidP="009F4C96">
            <w:pPr>
              <w:rPr>
                <w:rFonts w:ascii="Tahoma" w:hAnsi="Tahoma" w:cs="Tahoma"/>
                <w:color w:val="000000"/>
                <w:sz w:val="20"/>
                <w:szCs w:val="20"/>
              </w:rPr>
            </w:pPr>
            <w:r w:rsidRPr="009F4C96">
              <w:rPr>
                <w:rFonts w:ascii="Tahoma" w:hAnsi="Tahoma" w:cs="Tahoma"/>
                <w:color w:val="000000"/>
                <w:sz w:val="20"/>
                <w:szCs w:val="20"/>
              </w:rPr>
              <w:t>Dodatkowe wymagania</w:t>
            </w:r>
          </w:p>
        </w:tc>
        <w:tc>
          <w:tcPr>
            <w:tcW w:w="1921" w:type="pct"/>
            <w:tcBorders>
              <w:top w:val="nil"/>
              <w:left w:val="nil"/>
              <w:bottom w:val="single" w:sz="8" w:space="0" w:color="auto"/>
              <w:right w:val="single" w:sz="8" w:space="0" w:color="auto"/>
            </w:tcBorders>
            <w:shd w:val="clear" w:color="auto" w:fill="auto"/>
            <w:vAlign w:val="center"/>
          </w:tcPr>
          <w:p w14:paraId="3B462D2E" w14:textId="77777777" w:rsidR="009F4C96" w:rsidRPr="009F4C96" w:rsidRDefault="009F4C96" w:rsidP="009F4C96">
            <w:pPr>
              <w:rPr>
                <w:rFonts w:ascii="Tahoma" w:hAnsi="Tahoma" w:cs="Tahoma"/>
                <w:color w:val="000000"/>
                <w:sz w:val="20"/>
                <w:szCs w:val="20"/>
              </w:rPr>
            </w:pPr>
            <w:r w:rsidRPr="009F4C96">
              <w:rPr>
                <w:rFonts w:ascii="Tahoma" w:hAnsi="Tahoma" w:cs="Tahoma"/>
                <w:color w:val="000000"/>
                <w:sz w:val="20"/>
                <w:szCs w:val="20"/>
              </w:rPr>
              <w:t>Dysk musi współpracować z serwerem HP DL380 G7 posiadanym przez Zamawiającego i znajdować się na liście akcesoriów do rozbudowy serwera (według najnowszej dostępnej wersji dokumentu QuickSpecs dla serwera DL 380 G7)</w:t>
            </w:r>
          </w:p>
        </w:tc>
        <w:tc>
          <w:tcPr>
            <w:tcW w:w="1534" w:type="pct"/>
            <w:tcBorders>
              <w:top w:val="single" w:sz="4" w:space="0" w:color="auto"/>
              <w:left w:val="single" w:sz="4" w:space="0" w:color="000000"/>
              <w:bottom w:val="single" w:sz="4" w:space="0" w:color="auto"/>
              <w:right w:val="single" w:sz="4" w:space="0" w:color="000000"/>
            </w:tcBorders>
          </w:tcPr>
          <w:p w14:paraId="0E4008CB" w14:textId="77777777" w:rsidR="009F4C96" w:rsidRPr="009F4C96" w:rsidRDefault="009F4C96" w:rsidP="009F4C96">
            <w:pPr>
              <w:snapToGrid w:val="0"/>
              <w:rPr>
                <w:rFonts w:ascii="Tahoma" w:eastAsia="NeoSansPro-Regular" w:hAnsi="Tahoma" w:cs="Tahoma"/>
                <w:sz w:val="20"/>
                <w:szCs w:val="20"/>
              </w:rPr>
            </w:pPr>
          </w:p>
        </w:tc>
      </w:tr>
    </w:tbl>
    <w:p w14:paraId="7B70FD7C" w14:textId="77777777" w:rsidR="0098424C" w:rsidRDefault="0098424C" w:rsidP="0098424C">
      <w:pPr>
        <w:pStyle w:val="Tretekstu"/>
        <w:tabs>
          <w:tab w:val="left" w:pos="0"/>
        </w:tabs>
        <w:ind w:left="360"/>
        <w:rPr>
          <w:rFonts w:ascii="Tahoma" w:hAnsi="Tahoma" w:cs="Tahoma"/>
          <w:b/>
          <w:sz w:val="20"/>
          <w:szCs w:val="20"/>
        </w:rPr>
      </w:pPr>
    </w:p>
    <w:p w14:paraId="2B512169" w14:textId="2C66B66B" w:rsidR="009A4A3C" w:rsidRPr="00723A51" w:rsidRDefault="009F4C96" w:rsidP="00DF091C">
      <w:pPr>
        <w:pStyle w:val="Tretekstu"/>
        <w:numPr>
          <w:ilvl w:val="0"/>
          <w:numId w:val="81"/>
        </w:numPr>
        <w:tabs>
          <w:tab w:val="left" w:pos="0"/>
        </w:tabs>
        <w:rPr>
          <w:rFonts w:ascii="Tahoma" w:hAnsi="Tahoma" w:cs="Tahoma"/>
          <w:b/>
          <w:sz w:val="20"/>
          <w:szCs w:val="20"/>
        </w:rPr>
      </w:pPr>
      <w:r>
        <w:rPr>
          <w:rFonts w:ascii="Tahoma" w:hAnsi="Tahoma" w:cs="Tahoma"/>
          <w:b/>
          <w:sz w:val="20"/>
          <w:szCs w:val="20"/>
        </w:rPr>
        <w:t>Przełącznik sieciowy</w:t>
      </w:r>
      <w:r w:rsidR="009A4A3C" w:rsidRPr="00723A51">
        <w:rPr>
          <w:rFonts w:ascii="Tahoma" w:hAnsi="Tahoma" w:cs="Tahoma"/>
          <w:b/>
          <w:sz w:val="20"/>
          <w:szCs w:val="20"/>
        </w:rPr>
        <w:t xml:space="preserve"> – 1 sztuka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63"/>
        <w:gridCol w:w="4111"/>
        <w:gridCol w:w="5669"/>
        <w:gridCol w:w="4783"/>
      </w:tblGrid>
      <w:tr w:rsidR="001D39F1" w:rsidRPr="00D5483F" w14:paraId="7BC0B5ED" w14:textId="77777777" w:rsidTr="0040113B">
        <w:trPr>
          <w:tblHeader/>
        </w:trPr>
        <w:tc>
          <w:tcPr>
            <w:tcW w:w="186" w:type="pct"/>
            <w:shd w:val="clear" w:color="auto" w:fill="D9D9D9"/>
            <w:vAlign w:val="center"/>
          </w:tcPr>
          <w:p w14:paraId="627B881E" w14:textId="77777777" w:rsidR="001D39F1" w:rsidRPr="00D5483F" w:rsidRDefault="001D39F1" w:rsidP="006F5D7E">
            <w:pPr>
              <w:snapToGrid w:val="0"/>
              <w:jc w:val="center"/>
              <w:rPr>
                <w:rFonts w:ascii="Tahoma" w:hAnsi="Tahoma" w:cs="Tahoma"/>
                <w:b/>
                <w:sz w:val="20"/>
                <w:szCs w:val="20"/>
              </w:rPr>
            </w:pPr>
            <w:r w:rsidRPr="00D5483F">
              <w:rPr>
                <w:rFonts w:ascii="Tahoma" w:hAnsi="Tahoma" w:cs="Tahoma"/>
                <w:b/>
                <w:sz w:val="20"/>
                <w:szCs w:val="20"/>
              </w:rPr>
              <w:t>L.p.</w:t>
            </w:r>
          </w:p>
        </w:tc>
        <w:tc>
          <w:tcPr>
            <w:tcW w:w="1359" w:type="pct"/>
            <w:shd w:val="clear" w:color="auto" w:fill="D9D9D9"/>
            <w:vAlign w:val="center"/>
          </w:tcPr>
          <w:p w14:paraId="3821D1F9" w14:textId="77777777" w:rsidR="001D39F1" w:rsidRPr="00D5483F" w:rsidRDefault="001D39F1" w:rsidP="006F5D7E">
            <w:pPr>
              <w:snapToGrid w:val="0"/>
              <w:jc w:val="center"/>
              <w:rPr>
                <w:rFonts w:ascii="Tahoma" w:hAnsi="Tahoma" w:cs="Tahoma"/>
                <w:b/>
                <w:sz w:val="20"/>
                <w:szCs w:val="20"/>
              </w:rPr>
            </w:pPr>
            <w:r w:rsidRPr="00D5483F">
              <w:rPr>
                <w:rFonts w:ascii="Tahoma" w:hAnsi="Tahoma" w:cs="Tahoma"/>
                <w:b/>
                <w:sz w:val="20"/>
                <w:szCs w:val="20"/>
              </w:rPr>
              <w:t>Nazwa komponentu</w:t>
            </w:r>
          </w:p>
        </w:tc>
        <w:tc>
          <w:tcPr>
            <w:tcW w:w="1874" w:type="pct"/>
            <w:shd w:val="clear" w:color="auto" w:fill="D9D9D9"/>
            <w:vAlign w:val="center"/>
          </w:tcPr>
          <w:p w14:paraId="04810697" w14:textId="77777777" w:rsidR="001D39F1" w:rsidRPr="00D5483F" w:rsidRDefault="001D39F1" w:rsidP="006F5D7E">
            <w:pPr>
              <w:snapToGrid w:val="0"/>
              <w:jc w:val="center"/>
              <w:rPr>
                <w:rFonts w:ascii="Tahoma" w:hAnsi="Tahoma" w:cs="Tahoma"/>
                <w:b/>
                <w:sz w:val="20"/>
                <w:szCs w:val="20"/>
              </w:rPr>
            </w:pPr>
            <w:r w:rsidRPr="00D5483F">
              <w:rPr>
                <w:rFonts w:ascii="Tahoma" w:hAnsi="Tahoma" w:cs="Tahoma"/>
                <w:b/>
                <w:sz w:val="20"/>
                <w:szCs w:val="20"/>
              </w:rPr>
              <w:t xml:space="preserve">Wymagane minimalne parametry </w:t>
            </w:r>
            <w:r>
              <w:rPr>
                <w:rFonts w:ascii="Tahoma" w:hAnsi="Tahoma" w:cs="Tahoma"/>
                <w:b/>
                <w:sz w:val="20"/>
                <w:szCs w:val="20"/>
              </w:rPr>
              <w:t>techniczne</w:t>
            </w:r>
          </w:p>
        </w:tc>
        <w:tc>
          <w:tcPr>
            <w:tcW w:w="1581" w:type="pct"/>
            <w:shd w:val="clear" w:color="auto" w:fill="D9D9D9"/>
            <w:vAlign w:val="center"/>
          </w:tcPr>
          <w:p w14:paraId="64E68D1E" w14:textId="77777777" w:rsidR="001D39F1" w:rsidRPr="00D5483F" w:rsidRDefault="001D39F1" w:rsidP="006F5D7E">
            <w:pPr>
              <w:snapToGrid w:val="0"/>
              <w:jc w:val="center"/>
              <w:rPr>
                <w:rFonts w:ascii="Tahoma" w:hAnsi="Tahoma" w:cs="Tahoma"/>
                <w:b/>
                <w:sz w:val="20"/>
                <w:szCs w:val="20"/>
              </w:rPr>
            </w:pPr>
            <w:r w:rsidRPr="00D5483F">
              <w:rPr>
                <w:rFonts w:ascii="Tahoma" w:hAnsi="Tahoma" w:cs="Tahoma"/>
                <w:b/>
                <w:sz w:val="20"/>
                <w:szCs w:val="20"/>
              </w:rPr>
              <w:t>Parametry oferowane</w:t>
            </w:r>
            <w:r w:rsidRPr="00D5483F">
              <w:rPr>
                <w:rFonts w:ascii="Tahoma" w:hAnsi="Tahoma" w:cs="Tahoma"/>
                <w:sz w:val="20"/>
                <w:szCs w:val="20"/>
              </w:rPr>
              <w:t>*</w:t>
            </w:r>
          </w:p>
        </w:tc>
      </w:tr>
      <w:tr w:rsidR="007E0F1F" w:rsidRPr="00C90DDF" w14:paraId="015C38FF" w14:textId="77777777" w:rsidTr="0040113B">
        <w:tblPrEx>
          <w:tblCellMar>
            <w:top w:w="0" w:type="dxa"/>
            <w:left w:w="108" w:type="dxa"/>
            <w:bottom w:w="0" w:type="dxa"/>
            <w:right w:w="108" w:type="dxa"/>
          </w:tblCellMar>
        </w:tblPrEx>
        <w:tc>
          <w:tcPr>
            <w:tcW w:w="186" w:type="pct"/>
          </w:tcPr>
          <w:p w14:paraId="2B1032DF" w14:textId="77777777" w:rsidR="007E0F1F" w:rsidRPr="00C90DDF" w:rsidRDefault="007E0F1F" w:rsidP="00DF091C">
            <w:pPr>
              <w:pStyle w:val="Tekstpodstawowy"/>
              <w:numPr>
                <w:ilvl w:val="0"/>
                <w:numId w:val="68"/>
              </w:numPr>
              <w:rPr>
                <w:rFonts w:ascii="Tahoma" w:hAnsi="Tahoma" w:cs="Tahoma"/>
                <w:sz w:val="20"/>
                <w:lang w:val="pl-PL" w:eastAsia="en-US"/>
              </w:rPr>
            </w:pPr>
          </w:p>
        </w:tc>
        <w:tc>
          <w:tcPr>
            <w:tcW w:w="1359" w:type="pct"/>
          </w:tcPr>
          <w:p w14:paraId="277C4C89" w14:textId="77777777" w:rsidR="007E0F1F" w:rsidRPr="00C90DDF" w:rsidRDefault="00C90DDF" w:rsidP="00C90DDF">
            <w:pPr>
              <w:pStyle w:val="Tekstpodstawowy"/>
              <w:rPr>
                <w:rFonts w:ascii="Tahoma" w:hAnsi="Tahoma" w:cs="Tahoma"/>
                <w:sz w:val="20"/>
                <w:lang w:val="pl-PL" w:eastAsia="en-US"/>
              </w:rPr>
            </w:pPr>
            <w:r w:rsidRPr="0075132B">
              <w:rPr>
                <w:rFonts w:ascii="Tahoma" w:hAnsi="Tahoma" w:cs="Tahoma"/>
                <w:sz w:val="20"/>
              </w:rPr>
              <w:t>Typ/producent/nazwa</w:t>
            </w:r>
          </w:p>
        </w:tc>
        <w:tc>
          <w:tcPr>
            <w:tcW w:w="1874" w:type="pct"/>
          </w:tcPr>
          <w:p w14:paraId="6690EE19" w14:textId="77777777" w:rsidR="007E0F1F" w:rsidRPr="00C90DDF" w:rsidRDefault="0040113B" w:rsidP="00C90DDF">
            <w:pPr>
              <w:pStyle w:val="Tekstpodstawowy"/>
              <w:rPr>
                <w:rFonts w:ascii="Tahoma" w:hAnsi="Tahoma" w:cs="Tahoma"/>
                <w:sz w:val="20"/>
                <w:lang w:val="pl-PL" w:eastAsia="en-US"/>
              </w:rPr>
            </w:pPr>
            <w:r>
              <w:rPr>
                <w:rFonts w:ascii="Tahoma" w:hAnsi="Tahoma" w:cs="Tahoma"/>
                <w:sz w:val="20"/>
                <w:lang w:val="pl-PL" w:eastAsia="en-US"/>
              </w:rPr>
              <w:t>Przełącznik sieciowy</w:t>
            </w:r>
          </w:p>
        </w:tc>
        <w:tc>
          <w:tcPr>
            <w:tcW w:w="1581" w:type="pct"/>
          </w:tcPr>
          <w:p w14:paraId="610B161D" w14:textId="77777777" w:rsidR="007E0F1F" w:rsidRPr="00C90DDF" w:rsidRDefault="007E0F1F" w:rsidP="00C90DDF">
            <w:pPr>
              <w:pStyle w:val="Tekstpodstawowy"/>
              <w:rPr>
                <w:rFonts w:ascii="Tahoma" w:hAnsi="Tahoma" w:cs="Tahoma"/>
                <w:sz w:val="20"/>
                <w:lang w:val="pl-PL" w:eastAsia="en-US"/>
              </w:rPr>
            </w:pPr>
          </w:p>
        </w:tc>
      </w:tr>
      <w:tr w:rsidR="009F4C96" w:rsidRPr="00C90DDF" w14:paraId="02809565" w14:textId="77777777" w:rsidTr="0040113B">
        <w:tblPrEx>
          <w:tblCellMar>
            <w:top w:w="0" w:type="dxa"/>
            <w:left w:w="108" w:type="dxa"/>
            <w:bottom w:w="0" w:type="dxa"/>
            <w:right w:w="108" w:type="dxa"/>
          </w:tblCellMar>
        </w:tblPrEx>
        <w:tc>
          <w:tcPr>
            <w:tcW w:w="186" w:type="pct"/>
          </w:tcPr>
          <w:p w14:paraId="4A0335AD" w14:textId="77777777" w:rsidR="009F4C96" w:rsidRPr="00C90DDF" w:rsidRDefault="009F4C96" w:rsidP="00DF091C">
            <w:pPr>
              <w:pStyle w:val="Tekstpodstawowy"/>
              <w:numPr>
                <w:ilvl w:val="0"/>
                <w:numId w:val="68"/>
              </w:numPr>
              <w:rPr>
                <w:rFonts w:ascii="Tahoma" w:hAnsi="Tahoma" w:cs="Tahoma"/>
                <w:sz w:val="20"/>
                <w:lang w:val="pl-PL" w:eastAsia="en-US"/>
              </w:rPr>
            </w:pPr>
          </w:p>
        </w:tc>
        <w:tc>
          <w:tcPr>
            <w:tcW w:w="1359" w:type="pct"/>
            <w:tcBorders>
              <w:top w:val="nil"/>
              <w:left w:val="single" w:sz="8" w:space="0" w:color="auto"/>
              <w:bottom w:val="single" w:sz="8" w:space="0" w:color="auto"/>
              <w:right w:val="single" w:sz="8" w:space="0" w:color="auto"/>
            </w:tcBorders>
            <w:shd w:val="clear" w:color="auto" w:fill="auto"/>
          </w:tcPr>
          <w:p w14:paraId="782EF9AC"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Obudowa</w:t>
            </w:r>
          </w:p>
        </w:tc>
        <w:tc>
          <w:tcPr>
            <w:tcW w:w="1874" w:type="pct"/>
            <w:tcBorders>
              <w:top w:val="nil"/>
              <w:left w:val="nil"/>
              <w:bottom w:val="single" w:sz="8" w:space="0" w:color="auto"/>
              <w:right w:val="single" w:sz="8" w:space="0" w:color="auto"/>
            </w:tcBorders>
            <w:shd w:val="clear" w:color="auto" w:fill="auto"/>
            <w:vAlign w:val="center"/>
          </w:tcPr>
          <w:p w14:paraId="3D2D4042"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Do montażu w szafie Rack 19", o wysokości nie wiecej niż 1U, wraz z kompletem odpowiednich szyn, wyposażona w zintegrowany zasilacz.</w:t>
            </w:r>
          </w:p>
        </w:tc>
        <w:tc>
          <w:tcPr>
            <w:tcW w:w="1581" w:type="pct"/>
          </w:tcPr>
          <w:p w14:paraId="0C06F8B9" w14:textId="77777777" w:rsidR="009F4C96" w:rsidRPr="00C90DDF" w:rsidRDefault="009F4C96" w:rsidP="00C90DDF">
            <w:pPr>
              <w:pStyle w:val="Tekstpodstawowy"/>
              <w:suppressAutoHyphens/>
              <w:ind w:left="360"/>
              <w:rPr>
                <w:rFonts w:ascii="Tahoma" w:hAnsi="Tahoma" w:cs="Tahoma"/>
                <w:sz w:val="20"/>
                <w:lang w:val="pl-PL" w:eastAsia="en-US"/>
              </w:rPr>
            </w:pPr>
          </w:p>
        </w:tc>
      </w:tr>
      <w:tr w:rsidR="009F4C96" w:rsidRPr="00C90DDF" w14:paraId="7D3E9395" w14:textId="77777777" w:rsidTr="0040113B">
        <w:tblPrEx>
          <w:tblCellMar>
            <w:top w:w="0" w:type="dxa"/>
            <w:left w:w="108" w:type="dxa"/>
            <w:bottom w:w="0" w:type="dxa"/>
            <w:right w:w="108" w:type="dxa"/>
          </w:tblCellMar>
        </w:tblPrEx>
        <w:tc>
          <w:tcPr>
            <w:tcW w:w="186" w:type="pct"/>
          </w:tcPr>
          <w:p w14:paraId="19F00269" w14:textId="77777777" w:rsidR="009F4C96" w:rsidRPr="00C90DDF" w:rsidRDefault="009F4C96" w:rsidP="00DF091C">
            <w:pPr>
              <w:pStyle w:val="Tekstpodstawowy"/>
              <w:numPr>
                <w:ilvl w:val="0"/>
                <w:numId w:val="68"/>
              </w:numPr>
              <w:rPr>
                <w:rFonts w:ascii="Tahoma" w:hAnsi="Tahoma" w:cs="Tahoma"/>
                <w:sz w:val="20"/>
                <w:lang w:val="pl-PL" w:eastAsia="en-US"/>
              </w:rPr>
            </w:pPr>
          </w:p>
        </w:tc>
        <w:tc>
          <w:tcPr>
            <w:tcW w:w="1359" w:type="pct"/>
            <w:tcBorders>
              <w:top w:val="nil"/>
              <w:left w:val="single" w:sz="8" w:space="0" w:color="auto"/>
              <w:bottom w:val="single" w:sz="8" w:space="0" w:color="auto"/>
              <w:right w:val="single" w:sz="8" w:space="0" w:color="auto"/>
            </w:tcBorders>
            <w:shd w:val="clear" w:color="auto" w:fill="auto"/>
          </w:tcPr>
          <w:p w14:paraId="27992AE6"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Porty</w:t>
            </w:r>
          </w:p>
        </w:tc>
        <w:tc>
          <w:tcPr>
            <w:tcW w:w="1874" w:type="pct"/>
            <w:tcBorders>
              <w:top w:val="nil"/>
              <w:left w:val="nil"/>
              <w:bottom w:val="single" w:sz="8" w:space="0" w:color="auto"/>
              <w:right w:val="single" w:sz="8" w:space="0" w:color="auto"/>
            </w:tcBorders>
            <w:shd w:val="clear" w:color="auto" w:fill="auto"/>
            <w:vAlign w:val="center"/>
          </w:tcPr>
          <w:p w14:paraId="3A0F7F3D"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 xml:space="preserve">Minimum 48 portów Gigabit Ethernet BaseT/RJ45, minimum 4 porty 1/10 Gigabit Ethernet SFP+, minimum 1 port USB do konfiguracji przełącznika, 1 port RJ45 do portu konsoli wraz z odpowiednim kablem RJ45-RS232. </w:t>
            </w:r>
          </w:p>
        </w:tc>
        <w:tc>
          <w:tcPr>
            <w:tcW w:w="1581" w:type="pct"/>
          </w:tcPr>
          <w:p w14:paraId="7F911E26" w14:textId="77777777" w:rsidR="009F4C96" w:rsidRPr="00C90DDF" w:rsidRDefault="009F4C96" w:rsidP="00C90DDF">
            <w:pPr>
              <w:pStyle w:val="Tekstpodstawowy"/>
              <w:suppressAutoHyphens/>
              <w:ind w:left="360"/>
              <w:rPr>
                <w:rFonts w:ascii="Tahoma" w:hAnsi="Tahoma" w:cs="Tahoma"/>
                <w:sz w:val="20"/>
                <w:lang w:val="pl-PL" w:eastAsia="en-US"/>
              </w:rPr>
            </w:pPr>
          </w:p>
        </w:tc>
      </w:tr>
      <w:tr w:rsidR="009F4C96" w:rsidRPr="00C90DDF" w14:paraId="465D4C7E" w14:textId="77777777" w:rsidTr="0040113B">
        <w:tblPrEx>
          <w:tblCellMar>
            <w:top w:w="0" w:type="dxa"/>
            <w:left w:w="108" w:type="dxa"/>
            <w:bottom w:w="0" w:type="dxa"/>
            <w:right w:w="108" w:type="dxa"/>
          </w:tblCellMar>
        </w:tblPrEx>
        <w:tc>
          <w:tcPr>
            <w:tcW w:w="186" w:type="pct"/>
          </w:tcPr>
          <w:p w14:paraId="64B0BE07" w14:textId="77777777" w:rsidR="009F4C96" w:rsidRPr="00C90DDF" w:rsidRDefault="009F4C96" w:rsidP="00DF091C">
            <w:pPr>
              <w:pStyle w:val="Tekstpodstawowy"/>
              <w:numPr>
                <w:ilvl w:val="0"/>
                <w:numId w:val="68"/>
              </w:numPr>
              <w:rPr>
                <w:rFonts w:ascii="Tahoma" w:hAnsi="Tahoma" w:cs="Tahoma"/>
                <w:sz w:val="20"/>
                <w:lang w:val="pl-PL" w:eastAsia="en-US"/>
              </w:rPr>
            </w:pPr>
          </w:p>
        </w:tc>
        <w:tc>
          <w:tcPr>
            <w:tcW w:w="1359" w:type="pct"/>
            <w:tcBorders>
              <w:top w:val="nil"/>
              <w:left w:val="single" w:sz="8" w:space="0" w:color="auto"/>
              <w:right w:val="single" w:sz="8" w:space="0" w:color="auto"/>
            </w:tcBorders>
            <w:shd w:val="clear" w:color="auto" w:fill="auto"/>
          </w:tcPr>
          <w:p w14:paraId="6B76F8F8"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Pamięć</w:t>
            </w:r>
          </w:p>
        </w:tc>
        <w:tc>
          <w:tcPr>
            <w:tcW w:w="1874" w:type="pct"/>
            <w:tcBorders>
              <w:top w:val="nil"/>
              <w:left w:val="nil"/>
              <w:right w:val="single" w:sz="8" w:space="0" w:color="auto"/>
            </w:tcBorders>
            <w:shd w:val="clear" w:color="auto" w:fill="auto"/>
            <w:vAlign w:val="center"/>
          </w:tcPr>
          <w:p w14:paraId="4E3A278C"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Pamięć flash min. 256MB</w:t>
            </w:r>
          </w:p>
          <w:p w14:paraId="280BFD9A"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lastRenderedPageBreak/>
              <w:t>Bufor pamięci dla pakietów minimum 4MB</w:t>
            </w:r>
          </w:p>
          <w:p w14:paraId="6F0CCB51"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Pamięć procesora minimum 1GB</w:t>
            </w:r>
          </w:p>
        </w:tc>
        <w:tc>
          <w:tcPr>
            <w:tcW w:w="1581" w:type="pct"/>
          </w:tcPr>
          <w:p w14:paraId="58E0E27A" w14:textId="77777777" w:rsidR="009F4C96" w:rsidRPr="00C90DDF" w:rsidRDefault="009F4C96" w:rsidP="00C90DDF">
            <w:pPr>
              <w:suppressAutoHyphens/>
              <w:ind w:left="360"/>
              <w:rPr>
                <w:rFonts w:ascii="Tahoma" w:hAnsi="Tahoma" w:cs="Tahoma"/>
                <w:bCs/>
                <w:sz w:val="20"/>
                <w:szCs w:val="20"/>
              </w:rPr>
            </w:pPr>
          </w:p>
        </w:tc>
      </w:tr>
      <w:tr w:rsidR="009F4C96" w:rsidRPr="00C90DDF" w14:paraId="34710197" w14:textId="77777777" w:rsidTr="0040113B">
        <w:tblPrEx>
          <w:tblCellMar>
            <w:top w:w="0" w:type="dxa"/>
            <w:left w:w="108" w:type="dxa"/>
            <w:bottom w:w="0" w:type="dxa"/>
            <w:right w:w="108" w:type="dxa"/>
          </w:tblCellMar>
        </w:tblPrEx>
        <w:tc>
          <w:tcPr>
            <w:tcW w:w="186" w:type="pct"/>
          </w:tcPr>
          <w:p w14:paraId="044C6661" w14:textId="77777777" w:rsidR="009F4C96" w:rsidRPr="00C90DDF" w:rsidRDefault="009F4C96" w:rsidP="00DF091C">
            <w:pPr>
              <w:pStyle w:val="Tekstpodstawowy"/>
              <w:numPr>
                <w:ilvl w:val="0"/>
                <w:numId w:val="68"/>
              </w:numPr>
              <w:rPr>
                <w:rFonts w:ascii="Tahoma" w:hAnsi="Tahoma" w:cs="Tahoma"/>
                <w:sz w:val="20"/>
                <w:lang w:val="pl-PL" w:eastAsia="en-US"/>
              </w:rPr>
            </w:pPr>
          </w:p>
        </w:tc>
        <w:tc>
          <w:tcPr>
            <w:tcW w:w="1359" w:type="pct"/>
            <w:tcBorders>
              <w:top w:val="nil"/>
              <w:left w:val="single" w:sz="8" w:space="0" w:color="auto"/>
              <w:right w:val="single" w:sz="8" w:space="0" w:color="auto"/>
            </w:tcBorders>
            <w:shd w:val="clear" w:color="auto" w:fill="auto"/>
          </w:tcPr>
          <w:p w14:paraId="02003A3C"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Wydajność przełącznika</w:t>
            </w:r>
          </w:p>
        </w:tc>
        <w:tc>
          <w:tcPr>
            <w:tcW w:w="1874" w:type="pct"/>
            <w:tcBorders>
              <w:top w:val="nil"/>
              <w:left w:val="nil"/>
              <w:right w:val="single" w:sz="8" w:space="0" w:color="auto"/>
            </w:tcBorders>
            <w:shd w:val="clear" w:color="auto" w:fill="auto"/>
            <w:vAlign w:val="center"/>
          </w:tcPr>
          <w:p w14:paraId="5DC6BC9A"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Przepustowość magistrali minimum 176 Gbps</w:t>
            </w:r>
          </w:p>
          <w:p w14:paraId="2C3E519E"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Prędkość przełączania minimum 112 Mpps</w:t>
            </w:r>
          </w:p>
          <w:p w14:paraId="6DCDD391"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Minimum 8 kolejek na port dla ruchu o różnej klasie obsługi.</w:t>
            </w:r>
          </w:p>
        </w:tc>
        <w:tc>
          <w:tcPr>
            <w:tcW w:w="1581" w:type="pct"/>
          </w:tcPr>
          <w:p w14:paraId="0C3A5239" w14:textId="77777777" w:rsidR="009F4C96" w:rsidRPr="00C90DDF" w:rsidRDefault="009F4C96" w:rsidP="00C90DDF">
            <w:pPr>
              <w:suppressAutoHyphens/>
              <w:ind w:left="360"/>
              <w:rPr>
                <w:rFonts w:ascii="Tahoma" w:hAnsi="Tahoma" w:cs="Tahoma"/>
                <w:sz w:val="20"/>
                <w:szCs w:val="20"/>
              </w:rPr>
            </w:pPr>
          </w:p>
        </w:tc>
      </w:tr>
      <w:tr w:rsidR="009F4C96" w:rsidRPr="00C90DDF" w14:paraId="6079C08C" w14:textId="77777777" w:rsidTr="0040113B">
        <w:tblPrEx>
          <w:tblCellMar>
            <w:top w:w="0" w:type="dxa"/>
            <w:left w:w="108" w:type="dxa"/>
            <w:bottom w:w="0" w:type="dxa"/>
            <w:right w:w="108" w:type="dxa"/>
          </w:tblCellMar>
        </w:tblPrEx>
        <w:tc>
          <w:tcPr>
            <w:tcW w:w="186" w:type="pct"/>
          </w:tcPr>
          <w:p w14:paraId="6E56D020" w14:textId="77777777" w:rsidR="009F4C96" w:rsidRPr="00C90DDF" w:rsidRDefault="009F4C96" w:rsidP="00DF091C">
            <w:pPr>
              <w:pStyle w:val="Tekstpodstawowy"/>
              <w:numPr>
                <w:ilvl w:val="0"/>
                <w:numId w:val="68"/>
              </w:numPr>
              <w:rPr>
                <w:rFonts w:ascii="Tahoma" w:hAnsi="Tahoma" w:cs="Tahoma"/>
                <w:sz w:val="20"/>
                <w:lang w:val="pl-PL" w:eastAsia="en-US"/>
              </w:rPr>
            </w:pPr>
          </w:p>
        </w:tc>
        <w:tc>
          <w:tcPr>
            <w:tcW w:w="1359" w:type="pct"/>
            <w:tcBorders>
              <w:top w:val="nil"/>
              <w:left w:val="single" w:sz="8" w:space="0" w:color="auto"/>
              <w:right w:val="single" w:sz="8" w:space="0" w:color="auto"/>
            </w:tcBorders>
            <w:shd w:val="clear" w:color="auto" w:fill="auto"/>
          </w:tcPr>
          <w:p w14:paraId="137B4667"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Funkcjonalność warstwy 2</w:t>
            </w:r>
          </w:p>
        </w:tc>
        <w:tc>
          <w:tcPr>
            <w:tcW w:w="1874" w:type="pct"/>
            <w:tcBorders>
              <w:top w:val="nil"/>
              <w:left w:val="nil"/>
              <w:right w:val="single" w:sz="8" w:space="0" w:color="auto"/>
            </w:tcBorders>
            <w:shd w:val="clear" w:color="auto" w:fill="auto"/>
            <w:vAlign w:val="center"/>
          </w:tcPr>
          <w:p w14:paraId="7B488ABF"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Obsługa minimum 4000 VLAN</w:t>
            </w:r>
          </w:p>
          <w:p w14:paraId="28FFBD78"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Obsługa minimum 32000 adresów MAC</w:t>
            </w:r>
          </w:p>
          <w:p w14:paraId="761476A3"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Obsługa protokołów: 802.1Q VLAN Tagging, Double VLAN Tagging, GVRP, 802.1v Protocol-based VLANs, 802.1p Ethernet Priority (User Provisioning and Mapping), 802.1AB LLDP, 802.1D Spanning Tree, 802.1S 802.1W Rapid Spanning Tree (RSTP), RSTP-Per VLAN, Multiple Spanning Tree (MSTP), BPDU guard, BPDU filtering, 802.1X Network Access Control.</w:t>
            </w:r>
          </w:p>
        </w:tc>
        <w:tc>
          <w:tcPr>
            <w:tcW w:w="1581" w:type="pct"/>
          </w:tcPr>
          <w:p w14:paraId="0A184773" w14:textId="77777777" w:rsidR="009F4C96" w:rsidRPr="00C90DDF" w:rsidRDefault="009F4C96" w:rsidP="00C90DDF">
            <w:pPr>
              <w:pStyle w:val="Tekstpodstawowy"/>
              <w:suppressAutoHyphens/>
              <w:ind w:left="360"/>
              <w:rPr>
                <w:rFonts w:ascii="Tahoma" w:hAnsi="Tahoma" w:cs="Tahoma"/>
                <w:sz w:val="20"/>
                <w:lang w:val="pl-PL" w:eastAsia="en-US"/>
              </w:rPr>
            </w:pPr>
          </w:p>
        </w:tc>
      </w:tr>
      <w:tr w:rsidR="00C90DDF" w:rsidRPr="00C90DDF" w14:paraId="71263656" w14:textId="77777777" w:rsidTr="0040113B">
        <w:tblPrEx>
          <w:tblCellMar>
            <w:top w:w="0" w:type="dxa"/>
            <w:left w:w="108" w:type="dxa"/>
            <w:bottom w:w="0" w:type="dxa"/>
            <w:right w:w="108" w:type="dxa"/>
          </w:tblCellMar>
        </w:tblPrEx>
        <w:tc>
          <w:tcPr>
            <w:tcW w:w="186" w:type="pct"/>
          </w:tcPr>
          <w:p w14:paraId="39DC966C" w14:textId="77777777" w:rsidR="00C90DDF" w:rsidRPr="00C90DDF" w:rsidRDefault="00C90DDF" w:rsidP="00DF091C">
            <w:pPr>
              <w:pStyle w:val="Tekstpodstawowy"/>
              <w:numPr>
                <w:ilvl w:val="0"/>
                <w:numId w:val="68"/>
              </w:numPr>
              <w:rPr>
                <w:rFonts w:ascii="Tahoma" w:hAnsi="Tahoma" w:cs="Tahoma"/>
                <w:sz w:val="20"/>
                <w:lang w:val="pl-PL" w:eastAsia="en-US"/>
              </w:rPr>
            </w:pPr>
          </w:p>
        </w:tc>
        <w:tc>
          <w:tcPr>
            <w:tcW w:w="1359" w:type="pct"/>
            <w:tcBorders>
              <w:top w:val="nil"/>
              <w:left w:val="single" w:sz="8" w:space="0" w:color="auto"/>
              <w:right w:val="single" w:sz="8" w:space="0" w:color="auto"/>
            </w:tcBorders>
            <w:shd w:val="clear" w:color="auto" w:fill="auto"/>
          </w:tcPr>
          <w:p w14:paraId="5E8385B9"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Funkcjonalność warstwy 3</w:t>
            </w:r>
          </w:p>
        </w:tc>
        <w:tc>
          <w:tcPr>
            <w:tcW w:w="1874" w:type="pct"/>
            <w:tcBorders>
              <w:top w:val="nil"/>
              <w:left w:val="nil"/>
              <w:right w:val="single" w:sz="8" w:space="0" w:color="auto"/>
            </w:tcBorders>
            <w:shd w:val="clear" w:color="auto" w:fill="auto"/>
            <w:vAlign w:val="center"/>
          </w:tcPr>
          <w:p w14:paraId="76ADF7E6"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Trasy routingu statycznego: minimum 256</w:t>
            </w:r>
          </w:p>
          <w:p w14:paraId="0B0C2FC3"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Trasy routingu dynamicznego: minimum 10000</w:t>
            </w:r>
          </w:p>
          <w:p w14:paraId="6D911365"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Obsługa protokołów routingu: RIPv1, IRPv2, OSPF, OSPFv2, OSPFv3.</w:t>
            </w:r>
          </w:p>
          <w:p w14:paraId="71A1F570"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Obsługa protokołu VRRP</w:t>
            </w:r>
          </w:p>
        </w:tc>
        <w:tc>
          <w:tcPr>
            <w:tcW w:w="1581" w:type="pct"/>
          </w:tcPr>
          <w:p w14:paraId="6D51AB51" w14:textId="77777777" w:rsidR="00C90DDF" w:rsidRPr="00C90DDF" w:rsidRDefault="00C90DDF" w:rsidP="00C90DDF">
            <w:pPr>
              <w:pStyle w:val="Tekstpodstawowy"/>
              <w:suppressAutoHyphens/>
              <w:ind w:left="360"/>
              <w:rPr>
                <w:rFonts w:ascii="Tahoma" w:hAnsi="Tahoma" w:cs="Tahoma"/>
                <w:sz w:val="20"/>
                <w:lang w:val="pl-PL" w:eastAsia="en-US"/>
              </w:rPr>
            </w:pPr>
          </w:p>
        </w:tc>
      </w:tr>
      <w:tr w:rsidR="009F4C96" w:rsidRPr="00C90DDF" w14:paraId="098E2AF9" w14:textId="77777777" w:rsidTr="0040113B">
        <w:tblPrEx>
          <w:tblCellMar>
            <w:top w:w="0" w:type="dxa"/>
            <w:left w:w="108" w:type="dxa"/>
            <w:bottom w:w="0" w:type="dxa"/>
            <w:right w:w="108" w:type="dxa"/>
          </w:tblCellMar>
        </w:tblPrEx>
        <w:tc>
          <w:tcPr>
            <w:tcW w:w="186" w:type="pct"/>
          </w:tcPr>
          <w:p w14:paraId="61FF8171" w14:textId="77777777" w:rsidR="009F4C96" w:rsidRPr="00C90DDF" w:rsidRDefault="009F4C96" w:rsidP="00DF091C">
            <w:pPr>
              <w:pStyle w:val="Tekstpodstawowy"/>
              <w:numPr>
                <w:ilvl w:val="0"/>
                <w:numId w:val="68"/>
              </w:numPr>
              <w:rPr>
                <w:rFonts w:ascii="Tahoma" w:hAnsi="Tahoma" w:cs="Tahoma"/>
                <w:sz w:val="20"/>
                <w:lang w:val="pl-PL" w:eastAsia="en-US"/>
              </w:rPr>
            </w:pPr>
          </w:p>
        </w:tc>
        <w:tc>
          <w:tcPr>
            <w:tcW w:w="1359" w:type="pct"/>
            <w:tcBorders>
              <w:top w:val="nil"/>
              <w:left w:val="single" w:sz="8" w:space="0" w:color="auto"/>
              <w:bottom w:val="single" w:sz="8" w:space="0" w:color="auto"/>
              <w:right w:val="single" w:sz="8" w:space="0" w:color="auto"/>
            </w:tcBorders>
            <w:shd w:val="clear" w:color="auto" w:fill="auto"/>
          </w:tcPr>
          <w:p w14:paraId="2215C42A"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Multicast</w:t>
            </w:r>
          </w:p>
        </w:tc>
        <w:tc>
          <w:tcPr>
            <w:tcW w:w="1874" w:type="pct"/>
            <w:tcBorders>
              <w:top w:val="nil"/>
              <w:left w:val="nil"/>
              <w:bottom w:val="single" w:sz="8" w:space="0" w:color="auto"/>
              <w:right w:val="single" w:sz="8" w:space="0" w:color="auto"/>
            </w:tcBorders>
            <w:shd w:val="clear" w:color="auto" w:fill="auto"/>
            <w:vAlign w:val="center"/>
          </w:tcPr>
          <w:p w14:paraId="38133941"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Obsługa protokołów IGMPv1, IGMPv2, PIM-SM, PIM-DM, MLDv1, MLDv2</w:t>
            </w:r>
          </w:p>
        </w:tc>
        <w:tc>
          <w:tcPr>
            <w:tcW w:w="1581" w:type="pct"/>
          </w:tcPr>
          <w:p w14:paraId="54883CB7" w14:textId="77777777" w:rsidR="009F4C96" w:rsidRPr="00C90DDF" w:rsidRDefault="009F4C96" w:rsidP="00C90DDF">
            <w:pPr>
              <w:snapToGrid w:val="0"/>
              <w:rPr>
                <w:rFonts w:ascii="Tahoma" w:hAnsi="Tahoma" w:cs="Tahoma"/>
                <w:bCs/>
                <w:sz w:val="20"/>
                <w:szCs w:val="20"/>
              </w:rPr>
            </w:pPr>
          </w:p>
        </w:tc>
      </w:tr>
      <w:tr w:rsidR="00C90DDF" w:rsidRPr="00C90DDF" w14:paraId="4CCC3FDC" w14:textId="77777777" w:rsidTr="0040113B">
        <w:tblPrEx>
          <w:tblCellMar>
            <w:top w:w="0" w:type="dxa"/>
            <w:left w:w="108" w:type="dxa"/>
            <w:bottom w:w="0" w:type="dxa"/>
            <w:right w:w="108" w:type="dxa"/>
          </w:tblCellMar>
        </w:tblPrEx>
        <w:tc>
          <w:tcPr>
            <w:tcW w:w="186" w:type="pct"/>
          </w:tcPr>
          <w:p w14:paraId="2E135AEA" w14:textId="77777777" w:rsidR="00C90DDF" w:rsidRPr="00C90DDF" w:rsidRDefault="00C90DDF" w:rsidP="00DF091C">
            <w:pPr>
              <w:pStyle w:val="Tekstpodstawowy"/>
              <w:numPr>
                <w:ilvl w:val="0"/>
                <w:numId w:val="68"/>
              </w:numPr>
              <w:rPr>
                <w:rFonts w:ascii="Tahoma" w:hAnsi="Tahoma" w:cs="Tahoma"/>
                <w:sz w:val="20"/>
                <w:lang w:val="pl-PL" w:eastAsia="en-US"/>
              </w:rPr>
            </w:pPr>
          </w:p>
        </w:tc>
        <w:tc>
          <w:tcPr>
            <w:tcW w:w="1359" w:type="pct"/>
            <w:tcBorders>
              <w:top w:val="nil"/>
              <w:left w:val="single" w:sz="8" w:space="0" w:color="auto"/>
              <w:right w:val="single" w:sz="8" w:space="0" w:color="auto"/>
            </w:tcBorders>
            <w:shd w:val="clear" w:color="auto" w:fill="auto"/>
          </w:tcPr>
          <w:p w14:paraId="37938F49"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Zarządzanie siecią i bezpieczeństwo</w:t>
            </w:r>
          </w:p>
        </w:tc>
        <w:tc>
          <w:tcPr>
            <w:tcW w:w="1874" w:type="pct"/>
            <w:tcBorders>
              <w:top w:val="nil"/>
              <w:left w:val="nil"/>
              <w:right w:val="single" w:sz="8" w:space="0" w:color="auto"/>
            </w:tcBorders>
            <w:shd w:val="clear" w:color="auto" w:fill="auto"/>
            <w:vAlign w:val="center"/>
          </w:tcPr>
          <w:p w14:paraId="32ECB9EA"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Połączenie szyfrowane: SSL/SSH,</w:t>
            </w:r>
          </w:p>
          <w:p w14:paraId="3EA50A0B"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Autentykacja dostępu do przełącznika w oparciu o Radius lub TACACS+</w:t>
            </w:r>
          </w:p>
          <w:p w14:paraId="5C7F1F23"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 xml:space="preserve">Listy dostępu (ACL) warstwy 2/3/4 </w:t>
            </w:r>
          </w:p>
          <w:p w14:paraId="13DA6513"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 xml:space="preserve">Obsługa RMON, </w:t>
            </w:r>
          </w:p>
          <w:p w14:paraId="3C6437D5"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Obsługa SNMP v2 i v3,</w:t>
            </w:r>
          </w:p>
          <w:p w14:paraId="6BBECD7A"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Obsługa sFlow,</w:t>
            </w:r>
          </w:p>
          <w:p w14:paraId="11DDBF21"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lastRenderedPageBreak/>
              <w:t>Możliwość przechowywania dwóch wersji oprogramowania na przełączniku,</w:t>
            </w:r>
          </w:p>
          <w:p w14:paraId="02FA0792"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Obsługa 802.1x w tym:</w:t>
            </w:r>
          </w:p>
          <w:p w14:paraId="4D011074"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 MAC-based authentication</w:t>
            </w:r>
          </w:p>
          <w:p w14:paraId="3CE1169F"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 MAC authentication bypass</w:t>
            </w:r>
          </w:p>
          <w:p w14:paraId="222DB27F"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 Guest VLAN</w:t>
            </w:r>
          </w:p>
          <w:p w14:paraId="4E2578B8"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Zarządzenie przez CLI i przez przeglądarkę internetową,</w:t>
            </w:r>
          </w:p>
          <w:p w14:paraId="0E9508BB"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Radius</w:t>
            </w:r>
          </w:p>
          <w:p w14:paraId="067CB844"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Radius Accounting</w:t>
            </w:r>
          </w:p>
          <w:p w14:paraId="79B5C35E"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RADIUS Tunnel Authentication</w:t>
            </w:r>
          </w:p>
          <w:p w14:paraId="4D14F5F8"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Serwer i klient DHCP</w:t>
            </w:r>
          </w:p>
          <w:p w14:paraId="382CF8A5"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Simple Network Time Protocol (SNTP)</w:t>
            </w:r>
          </w:p>
          <w:p w14:paraId="304BABB5"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TLS protocol, version 1.0</w:t>
            </w:r>
          </w:p>
          <w:p w14:paraId="62070975"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Wsparcie dla ramek typu Jumbo  9,000 bajtów</w:t>
            </w:r>
          </w:p>
          <w:p w14:paraId="4302AB04"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Broadcast storm control</w:t>
            </w:r>
          </w:p>
          <w:p w14:paraId="5867864D"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Trivial File Transfer Protocol (TFTP) Rev. 2</w:t>
            </w:r>
          </w:p>
          <w:p w14:paraId="16982D9D"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 xml:space="preserve">Honorowanie wartości 802.1p oraz IP DSCP </w:t>
            </w:r>
          </w:p>
          <w:p w14:paraId="671A9A41"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Wsparcie kolejkowania Strict priority oraz algorytmu weighted round robin (WRR)</w:t>
            </w:r>
          </w:p>
          <w:p w14:paraId="029C8EA0"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Port security</w:t>
            </w:r>
          </w:p>
          <w:p w14:paraId="4B184FE3"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Private VLAN</w:t>
            </w:r>
          </w:p>
        </w:tc>
        <w:tc>
          <w:tcPr>
            <w:tcW w:w="1581" w:type="pct"/>
          </w:tcPr>
          <w:p w14:paraId="7EBDA768" w14:textId="77777777" w:rsidR="00C90DDF" w:rsidRPr="00C90DDF" w:rsidRDefault="00C90DDF" w:rsidP="00C90DDF">
            <w:pPr>
              <w:snapToGrid w:val="0"/>
              <w:rPr>
                <w:rFonts w:ascii="Tahoma" w:hAnsi="Tahoma" w:cs="Tahoma"/>
                <w:bCs/>
                <w:sz w:val="20"/>
                <w:szCs w:val="20"/>
              </w:rPr>
            </w:pPr>
          </w:p>
        </w:tc>
      </w:tr>
      <w:tr w:rsidR="009F4C96" w:rsidRPr="00C90DDF" w14:paraId="5F7742B4" w14:textId="77777777" w:rsidTr="0040113B">
        <w:tblPrEx>
          <w:tblCellMar>
            <w:top w:w="0" w:type="dxa"/>
            <w:left w:w="108" w:type="dxa"/>
            <w:bottom w:w="0" w:type="dxa"/>
            <w:right w:w="108" w:type="dxa"/>
          </w:tblCellMar>
        </w:tblPrEx>
        <w:tc>
          <w:tcPr>
            <w:tcW w:w="186" w:type="pct"/>
          </w:tcPr>
          <w:p w14:paraId="52BAB728" w14:textId="77777777" w:rsidR="009F4C96" w:rsidRPr="00C90DDF" w:rsidRDefault="009F4C96" w:rsidP="00DF091C">
            <w:pPr>
              <w:pStyle w:val="Tekstpodstawowy"/>
              <w:numPr>
                <w:ilvl w:val="0"/>
                <w:numId w:val="68"/>
              </w:numPr>
              <w:rPr>
                <w:rFonts w:ascii="Tahoma" w:hAnsi="Tahoma" w:cs="Tahoma"/>
                <w:sz w:val="20"/>
                <w:lang w:val="pl-PL" w:eastAsia="en-US"/>
              </w:rPr>
            </w:pPr>
          </w:p>
        </w:tc>
        <w:tc>
          <w:tcPr>
            <w:tcW w:w="1359" w:type="pct"/>
            <w:tcBorders>
              <w:top w:val="nil"/>
              <w:left w:val="single" w:sz="8" w:space="0" w:color="auto"/>
              <w:bottom w:val="single" w:sz="8" w:space="0" w:color="auto"/>
              <w:right w:val="single" w:sz="8" w:space="0" w:color="auto"/>
            </w:tcBorders>
            <w:shd w:val="clear" w:color="auto" w:fill="auto"/>
          </w:tcPr>
          <w:p w14:paraId="60116A5F"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Certyfikaty i standardy</w:t>
            </w:r>
          </w:p>
        </w:tc>
        <w:tc>
          <w:tcPr>
            <w:tcW w:w="1874" w:type="pct"/>
            <w:tcBorders>
              <w:top w:val="nil"/>
              <w:left w:val="nil"/>
              <w:bottom w:val="single" w:sz="8" w:space="0" w:color="auto"/>
              <w:right w:val="single" w:sz="8" w:space="0" w:color="auto"/>
            </w:tcBorders>
            <w:shd w:val="clear" w:color="auto" w:fill="auto"/>
            <w:vAlign w:val="center"/>
          </w:tcPr>
          <w:p w14:paraId="172AAD7C"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Przełącznik musi być wyprodukowany zgodnie z normą  ISO-9001 oraz ISO-14001, musi też posiadać deklarację CE.</w:t>
            </w:r>
          </w:p>
        </w:tc>
        <w:tc>
          <w:tcPr>
            <w:tcW w:w="1581" w:type="pct"/>
          </w:tcPr>
          <w:p w14:paraId="5B4E21E5" w14:textId="77777777" w:rsidR="009F4C96" w:rsidRPr="00C90DDF" w:rsidRDefault="009F4C96" w:rsidP="00C90DDF">
            <w:pPr>
              <w:snapToGrid w:val="0"/>
              <w:rPr>
                <w:rFonts w:ascii="Tahoma" w:hAnsi="Tahoma" w:cs="Tahoma"/>
                <w:bCs/>
                <w:sz w:val="20"/>
                <w:szCs w:val="20"/>
              </w:rPr>
            </w:pPr>
          </w:p>
        </w:tc>
      </w:tr>
      <w:tr w:rsidR="009F4C96" w:rsidRPr="00C90DDF" w14:paraId="19FD58FF" w14:textId="77777777" w:rsidTr="00631601">
        <w:tblPrEx>
          <w:tblCellMar>
            <w:top w:w="0" w:type="dxa"/>
            <w:left w:w="108" w:type="dxa"/>
            <w:bottom w:w="0" w:type="dxa"/>
            <w:right w:w="108" w:type="dxa"/>
          </w:tblCellMar>
        </w:tblPrEx>
        <w:tc>
          <w:tcPr>
            <w:tcW w:w="186" w:type="pct"/>
          </w:tcPr>
          <w:p w14:paraId="7D46DE89" w14:textId="77777777" w:rsidR="009F4C96" w:rsidRPr="00C90DDF" w:rsidRDefault="009F4C96" w:rsidP="00DF091C">
            <w:pPr>
              <w:pStyle w:val="Tekstpodstawowy"/>
              <w:numPr>
                <w:ilvl w:val="0"/>
                <w:numId w:val="68"/>
              </w:numPr>
              <w:rPr>
                <w:rFonts w:ascii="Tahoma" w:hAnsi="Tahoma" w:cs="Tahoma"/>
                <w:sz w:val="20"/>
                <w:lang w:val="pl-PL" w:eastAsia="en-US"/>
              </w:rPr>
            </w:pPr>
          </w:p>
        </w:tc>
        <w:tc>
          <w:tcPr>
            <w:tcW w:w="1359" w:type="pct"/>
            <w:tcBorders>
              <w:top w:val="nil"/>
              <w:left w:val="single" w:sz="8" w:space="0" w:color="auto"/>
              <w:bottom w:val="single" w:sz="8" w:space="0" w:color="auto"/>
              <w:right w:val="single" w:sz="8" w:space="0" w:color="auto"/>
            </w:tcBorders>
            <w:shd w:val="clear" w:color="auto" w:fill="auto"/>
          </w:tcPr>
          <w:p w14:paraId="22D4243C" w14:textId="77777777" w:rsidR="009F4C96" w:rsidRPr="00C90DDF" w:rsidRDefault="009F4C96" w:rsidP="00C90DDF">
            <w:pPr>
              <w:rPr>
                <w:rFonts w:ascii="Tahoma" w:hAnsi="Tahoma" w:cs="Tahoma"/>
                <w:color w:val="000000"/>
                <w:sz w:val="20"/>
                <w:szCs w:val="20"/>
              </w:rPr>
            </w:pPr>
            <w:r w:rsidRPr="00C90DDF">
              <w:rPr>
                <w:rFonts w:ascii="Tahoma" w:hAnsi="Tahoma" w:cs="Tahoma"/>
                <w:color w:val="000000"/>
                <w:sz w:val="20"/>
                <w:szCs w:val="20"/>
              </w:rPr>
              <w:t>Gwarancja</w:t>
            </w:r>
          </w:p>
        </w:tc>
        <w:tc>
          <w:tcPr>
            <w:tcW w:w="1874" w:type="pct"/>
            <w:tcBorders>
              <w:top w:val="nil"/>
              <w:left w:val="nil"/>
              <w:bottom w:val="single" w:sz="8" w:space="0" w:color="auto"/>
              <w:right w:val="single" w:sz="8" w:space="0" w:color="auto"/>
            </w:tcBorders>
            <w:shd w:val="clear" w:color="auto" w:fill="auto"/>
            <w:vAlign w:val="center"/>
          </w:tcPr>
          <w:p w14:paraId="3F7ECC04" w14:textId="77777777" w:rsidR="009F4C96" w:rsidRPr="00631601" w:rsidRDefault="00631601" w:rsidP="00C90DDF">
            <w:pPr>
              <w:rPr>
                <w:rFonts w:ascii="Tahoma" w:hAnsi="Tahoma" w:cs="Tahoma"/>
                <w:color w:val="000000"/>
                <w:sz w:val="20"/>
                <w:szCs w:val="20"/>
              </w:rPr>
            </w:pPr>
            <w:r w:rsidRPr="00631601">
              <w:rPr>
                <w:rFonts w:ascii="Tahoma" w:hAnsi="Tahoma" w:cs="Tahoma"/>
                <w:color w:val="000000"/>
                <w:sz w:val="20"/>
                <w:szCs w:val="20"/>
              </w:rPr>
              <w:t>Minimum 3</w:t>
            </w:r>
            <w:r w:rsidR="009F4C96" w:rsidRPr="00631601">
              <w:rPr>
                <w:rFonts w:ascii="Tahoma" w:hAnsi="Tahoma" w:cs="Tahoma"/>
                <w:color w:val="000000"/>
                <w:sz w:val="20"/>
                <w:szCs w:val="20"/>
              </w:rPr>
              <w:t xml:space="preserve"> lata gwarancji realizowanej w miejscu instalacji sprzętu, z czasem reakcji do 4 godzin od przyjęcia zgłoszenia, możliwość zgłaszania awarii w trybie 24x7x365 poprzez ogólnopolską linię telefoniczną producenta. Możliwość rozszerzenia gwarancji przez producenta do 5 lat. Urządzenie </w:t>
            </w:r>
            <w:r w:rsidR="009F4C96" w:rsidRPr="00631601">
              <w:rPr>
                <w:rFonts w:ascii="Tahoma" w:hAnsi="Tahoma" w:cs="Tahoma"/>
                <w:color w:val="000000"/>
                <w:sz w:val="20"/>
                <w:szCs w:val="20"/>
              </w:rPr>
              <w:lastRenderedPageBreak/>
              <w:t xml:space="preserve">musi pochodzić z legalnego źródła, zakupione w autoryzowanym kanale sprzedaży producenta w Polsce. </w:t>
            </w:r>
          </w:p>
        </w:tc>
        <w:tc>
          <w:tcPr>
            <w:tcW w:w="1581" w:type="pct"/>
          </w:tcPr>
          <w:p w14:paraId="7E659475" w14:textId="77777777" w:rsidR="009F4C96" w:rsidRPr="00C90DDF" w:rsidRDefault="009F4C96" w:rsidP="00C90DDF">
            <w:pPr>
              <w:snapToGrid w:val="0"/>
              <w:rPr>
                <w:rFonts w:ascii="Tahoma" w:hAnsi="Tahoma" w:cs="Tahoma"/>
                <w:bCs/>
                <w:sz w:val="20"/>
                <w:szCs w:val="20"/>
              </w:rPr>
            </w:pPr>
          </w:p>
        </w:tc>
      </w:tr>
    </w:tbl>
    <w:p w14:paraId="718ECCD0" w14:textId="77777777" w:rsidR="0098424C" w:rsidRPr="00723A51" w:rsidRDefault="0098424C" w:rsidP="0075132B">
      <w:pPr>
        <w:pStyle w:val="Tretekstu"/>
        <w:tabs>
          <w:tab w:val="left" w:pos="0"/>
        </w:tabs>
        <w:ind w:left="426"/>
        <w:rPr>
          <w:rFonts w:ascii="Tahoma" w:hAnsi="Tahoma" w:cs="Tahoma"/>
          <w:sz w:val="20"/>
          <w:szCs w:val="20"/>
        </w:rPr>
      </w:pPr>
    </w:p>
    <w:p w14:paraId="715A9898" w14:textId="77777777" w:rsidR="009A4A3C" w:rsidRPr="00723A51" w:rsidRDefault="00C90DDF" w:rsidP="00DF091C">
      <w:pPr>
        <w:pStyle w:val="Tretekstu"/>
        <w:numPr>
          <w:ilvl w:val="0"/>
          <w:numId w:val="81"/>
        </w:numPr>
        <w:tabs>
          <w:tab w:val="left" w:pos="0"/>
        </w:tabs>
        <w:rPr>
          <w:rFonts w:ascii="Tahoma" w:hAnsi="Tahoma" w:cs="Tahoma"/>
          <w:b/>
          <w:sz w:val="20"/>
          <w:szCs w:val="20"/>
        </w:rPr>
      </w:pPr>
      <w:r>
        <w:rPr>
          <w:rFonts w:ascii="Tahoma" w:hAnsi="Tahoma" w:cs="Tahoma"/>
          <w:b/>
          <w:sz w:val="20"/>
          <w:szCs w:val="20"/>
        </w:rPr>
        <w:t>Konsola rack z KVM</w:t>
      </w:r>
      <w:r w:rsidR="009A4A3C" w:rsidRPr="00723A51">
        <w:rPr>
          <w:rFonts w:ascii="Tahoma" w:hAnsi="Tahoma" w:cs="Tahoma"/>
          <w:b/>
          <w:sz w:val="20"/>
          <w:szCs w:val="20"/>
        </w:rPr>
        <w:t xml:space="preserve"> </w:t>
      </w:r>
      <w:r w:rsidR="007D20CD" w:rsidRPr="00723A51">
        <w:rPr>
          <w:rFonts w:ascii="Tahoma" w:hAnsi="Tahoma" w:cs="Tahoma"/>
          <w:b/>
          <w:sz w:val="20"/>
          <w:szCs w:val="20"/>
        </w:rPr>
        <w:t xml:space="preserve"> - 1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08"/>
        <w:gridCol w:w="4224"/>
        <w:gridCol w:w="5782"/>
        <w:gridCol w:w="4612"/>
      </w:tblGrid>
      <w:tr w:rsidR="007E0F1F" w:rsidRPr="00C90DDF" w14:paraId="2E7D8921" w14:textId="77777777" w:rsidTr="0040113B">
        <w:trPr>
          <w:tblHeader/>
        </w:trPr>
        <w:tc>
          <w:tcPr>
            <w:tcW w:w="139" w:type="pct"/>
            <w:shd w:val="clear" w:color="auto" w:fill="D9D9D9"/>
            <w:vAlign w:val="center"/>
          </w:tcPr>
          <w:p w14:paraId="3B9CF23C" w14:textId="77777777" w:rsidR="007E0F1F" w:rsidRPr="00C90DDF" w:rsidRDefault="007E0F1F" w:rsidP="003D2924">
            <w:pPr>
              <w:spacing w:line="276" w:lineRule="auto"/>
              <w:jc w:val="center"/>
              <w:rPr>
                <w:rFonts w:ascii="Tahoma" w:hAnsi="Tahoma" w:cs="Tahoma"/>
                <w:b/>
                <w:bCs/>
                <w:sz w:val="20"/>
                <w:szCs w:val="20"/>
              </w:rPr>
            </w:pPr>
            <w:r w:rsidRPr="00C90DDF">
              <w:rPr>
                <w:rFonts w:ascii="Tahoma" w:hAnsi="Tahoma" w:cs="Tahoma"/>
                <w:b/>
                <w:bCs/>
                <w:sz w:val="20"/>
                <w:szCs w:val="20"/>
              </w:rPr>
              <w:t>L.p.</w:t>
            </w:r>
          </w:p>
        </w:tc>
        <w:tc>
          <w:tcPr>
            <w:tcW w:w="1406" w:type="pct"/>
            <w:shd w:val="clear" w:color="auto" w:fill="D9D9D9"/>
            <w:vAlign w:val="center"/>
          </w:tcPr>
          <w:p w14:paraId="0F05BABF" w14:textId="77777777" w:rsidR="007E0F1F" w:rsidRPr="00C90DDF" w:rsidRDefault="007E0F1F" w:rsidP="003D2924">
            <w:pPr>
              <w:spacing w:line="276" w:lineRule="auto"/>
              <w:jc w:val="center"/>
              <w:rPr>
                <w:rFonts w:ascii="Tahoma" w:hAnsi="Tahoma" w:cs="Tahoma"/>
                <w:b/>
                <w:bCs/>
                <w:sz w:val="20"/>
                <w:szCs w:val="20"/>
              </w:rPr>
            </w:pPr>
            <w:r w:rsidRPr="00C90DDF">
              <w:rPr>
                <w:rFonts w:ascii="Tahoma" w:hAnsi="Tahoma" w:cs="Tahoma"/>
                <w:b/>
                <w:bCs/>
                <w:sz w:val="20"/>
                <w:szCs w:val="20"/>
              </w:rPr>
              <w:t>Nazwa komponentu</w:t>
            </w:r>
          </w:p>
        </w:tc>
        <w:tc>
          <w:tcPr>
            <w:tcW w:w="1921" w:type="pct"/>
            <w:shd w:val="clear" w:color="auto" w:fill="D9D9D9"/>
            <w:vAlign w:val="center"/>
          </w:tcPr>
          <w:p w14:paraId="69D9E7C8" w14:textId="77777777" w:rsidR="007E0F1F" w:rsidRPr="00C90DDF" w:rsidRDefault="007E0F1F" w:rsidP="0022012E">
            <w:pPr>
              <w:spacing w:line="276" w:lineRule="auto"/>
              <w:jc w:val="center"/>
              <w:rPr>
                <w:rFonts w:ascii="Tahoma" w:hAnsi="Tahoma" w:cs="Tahoma"/>
                <w:b/>
                <w:bCs/>
                <w:sz w:val="20"/>
                <w:szCs w:val="20"/>
              </w:rPr>
            </w:pPr>
            <w:r w:rsidRPr="00C90DDF">
              <w:rPr>
                <w:rFonts w:ascii="Tahoma" w:hAnsi="Tahoma" w:cs="Tahoma"/>
                <w:b/>
                <w:bCs/>
                <w:sz w:val="20"/>
                <w:szCs w:val="20"/>
              </w:rPr>
              <w:t>Wymagane minimalne parametry techniczne</w:t>
            </w:r>
          </w:p>
        </w:tc>
        <w:tc>
          <w:tcPr>
            <w:tcW w:w="1534" w:type="pct"/>
            <w:shd w:val="clear" w:color="auto" w:fill="D9D9D9"/>
            <w:vAlign w:val="center"/>
          </w:tcPr>
          <w:p w14:paraId="679DDEE9" w14:textId="77777777" w:rsidR="007E0F1F" w:rsidRPr="00C90DDF" w:rsidRDefault="007E0F1F" w:rsidP="003D2924">
            <w:pPr>
              <w:spacing w:line="276" w:lineRule="auto"/>
              <w:jc w:val="center"/>
              <w:rPr>
                <w:rFonts w:ascii="Tahoma" w:hAnsi="Tahoma" w:cs="Tahoma"/>
                <w:b/>
                <w:bCs/>
                <w:sz w:val="20"/>
                <w:szCs w:val="20"/>
              </w:rPr>
            </w:pPr>
            <w:r w:rsidRPr="00C90DDF">
              <w:rPr>
                <w:rFonts w:ascii="Tahoma" w:hAnsi="Tahoma" w:cs="Tahoma"/>
                <w:b/>
                <w:sz w:val="20"/>
                <w:szCs w:val="20"/>
              </w:rPr>
              <w:t>Parametry oferowane</w:t>
            </w:r>
            <w:r w:rsidRPr="00C90DDF">
              <w:rPr>
                <w:rFonts w:ascii="Tahoma" w:hAnsi="Tahoma" w:cs="Tahoma"/>
                <w:sz w:val="20"/>
                <w:szCs w:val="20"/>
              </w:rPr>
              <w:t>*</w:t>
            </w:r>
          </w:p>
        </w:tc>
      </w:tr>
      <w:tr w:rsidR="007E0F1F" w:rsidRPr="00C90DDF" w14:paraId="09565E69" w14:textId="77777777" w:rsidTr="0040113B">
        <w:tc>
          <w:tcPr>
            <w:tcW w:w="139" w:type="pct"/>
          </w:tcPr>
          <w:p w14:paraId="210293D4" w14:textId="77777777" w:rsidR="007E0F1F" w:rsidRPr="00C90DDF" w:rsidRDefault="007E0F1F" w:rsidP="00DF091C">
            <w:pPr>
              <w:pStyle w:val="Akapitzlist"/>
              <w:numPr>
                <w:ilvl w:val="0"/>
                <w:numId w:val="69"/>
              </w:numPr>
              <w:snapToGrid w:val="0"/>
              <w:spacing w:line="276" w:lineRule="auto"/>
              <w:rPr>
                <w:rFonts w:ascii="Tahoma" w:hAnsi="Tahoma" w:cs="Tahoma"/>
                <w:bCs/>
                <w:sz w:val="20"/>
                <w:szCs w:val="20"/>
              </w:rPr>
            </w:pPr>
          </w:p>
        </w:tc>
        <w:tc>
          <w:tcPr>
            <w:tcW w:w="1406" w:type="pct"/>
          </w:tcPr>
          <w:p w14:paraId="7AEDE183" w14:textId="77777777" w:rsidR="007E0F1F" w:rsidRPr="00C90DDF" w:rsidRDefault="00C90DDF" w:rsidP="00C90DDF">
            <w:pPr>
              <w:snapToGrid w:val="0"/>
              <w:spacing w:line="276" w:lineRule="auto"/>
              <w:rPr>
                <w:rFonts w:ascii="Tahoma" w:hAnsi="Tahoma" w:cs="Tahoma"/>
                <w:bCs/>
                <w:sz w:val="20"/>
                <w:szCs w:val="20"/>
              </w:rPr>
            </w:pPr>
            <w:r w:rsidRPr="00C90DDF">
              <w:rPr>
                <w:rFonts w:ascii="Tahoma" w:hAnsi="Tahoma" w:cs="Tahoma"/>
                <w:sz w:val="20"/>
                <w:szCs w:val="20"/>
              </w:rPr>
              <w:t>Typ/producent/nazwa</w:t>
            </w:r>
          </w:p>
        </w:tc>
        <w:tc>
          <w:tcPr>
            <w:tcW w:w="1921" w:type="pct"/>
          </w:tcPr>
          <w:p w14:paraId="12F152F5" w14:textId="77777777" w:rsidR="007E0F1F" w:rsidRPr="00C90DDF" w:rsidRDefault="00C90DDF" w:rsidP="0075132B">
            <w:pPr>
              <w:snapToGrid w:val="0"/>
              <w:spacing w:line="276" w:lineRule="auto"/>
              <w:rPr>
                <w:rFonts w:ascii="Tahoma" w:eastAsia="NeoSansPro-Regular" w:hAnsi="Tahoma" w:cs="Tahoma"/>
                <w:sz w:val="20"/>
                <w:szCs w:val="20"/>
              </w:rPr>
            </w:pPr>
            <w:r w:rsidRPr="00C90DDF">
              <w:rPr>
                <w:rFonts w:ascii="Tahoma" w:eastAsia="NeoSansPro-Regular" w:hAnsi="Tahoma" w:cs="Tahoma"/>
                <w:sz w:val="20"/>
                <w:szCs w:val="20"/>
              </w:rPr>
              <w:t>Konsola rack z KVM</w:t>
            </w:r>
          </w:p>
        </w:tc>
        <w:tc>
          <w:tcPr>
            <w:tcW w:w="1534" w:type="pct"/>
          </w:tcPr>
          <w:p w14:paraId="4F0837ED" w14:textId="77777777" w:rsidR="007E0F1F" w:rsidRPr="00C90DDF" w:rsidRDefault="007E0F1F" w:rsidP="0075132B">
            <w:pPr>
              <w:snapToGrid w:val="0"/>
              <w:spacing w:line="276" w:lineRule="auto"/>
              <w:rPr>
                <w:rFonts w:ascii="Tahoma" w:eastAsia="NeoSansPro-Regular" w:hAnsi="Tahoma" w:cs="Tahoma"/>
                <w:sz w:val="20"/>
                <w:szCs w:val="20"/>
              </w:rPr>
            </w:pPr>
          </w:p>
        </w:tc>
      </w:tr>
      <w:tr w:rsidR="00C90DDF" w:rsidRPr="00C90DDF" w14:paraId="23A64AAA" w14:textId="77777777" w:rsidTr="0040113B">
        <w:tc>
          <w:tcPr>
            <w:tcW w:w="139" w:type="pct"/>
          </w:tcPr>
          <w:p w14:paraId="5170976B" w14:textId="77777777" w:rsidR="00C90DDF" w:rsidRPr="00C90DDF" w:rsidRDefault="00C90DDF" w:rsidP="00DF091C">
            <w:pPr>
              <w:pStyle w:val="Akapitzlist"/>
              <w:numPr>
                <w:ilvl w:val="0"/>
                <w:numId w:val="69"/>
              </w:numPr>
              <w:snapToGrid w:val="0"/>
              <w:spacing w:line="276" w:lineRule="auto"/>
              <w:rPr>
                <w:rFonts w:ascii="Tahoma" w:hAnsi="Tahoma" w:cs="Tahoma"/>
                <w:bCs/>
                <w:sz w:val="20"/>
                <w:szCs w:val="20"/>
              </w:rPr>
            </w:pPr>
          </w:p>
        </w:tc>
        <w:tc>
          <w:tcPr>
            <w:tcW w:w="1406" w:type="pct"/>
            <w:shd w:val="clear" w:color="auto" w:fill="auto"/>
          </w:tcPr>
          <w:p w14:paraId="676DC354"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Monitor</w:t>
            </w:r>
          </w:p>
        </w:tc>
        <w:tc>
          <w:tcPr>
            <w:tcW w:w="1921" w:type="pct"/>
            <w:shd w:val="clear" w:color="auto" w:fill="auto"/>
            <w:vAlign w:val="center"/>
          </w:tcPr>
          <w:p w14:paraId="78EB5716"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Technologia: TFT-LCD</w:t>
            </w:r>
          </w:p>
          <w:p w14:paraId="7778E492"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Przekątna: minimum 18,5”</w:t>
            </w:r>
          </w:p>
          <w:p w14:paraId="73E59F5C"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Rozdzielczość: minimum 1280x1024</w:t>
            </w:r>
          </w:p>
          <w:p w14:paraId="4B1F8308"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Jasność: minimum 250 cd/m²</w:t>
            </w:r>
          </w:p>
          <w:p w14:paraId="12F2B86E"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Kontrast: minimum 1000:1</w:t>
            </w:r>
          </w:p>
        </w:tc>
        <w:tc>
          <w:tcPr>
            <w:tcW w:w="1534" w:type="pct"/>
          </w:tcPr>
          <w:p w14:paraId="049A045E" w14:textId="77777777" w:rsidR="00C90DDF" w:rsidRPr="00C90DDF" w:rsidRDefault="00C90DDF" w:rsidP="00C90DDF">
            <w:pPr>
              <w:snapToGrid w:val="0"/>
              <w:spacing w:line="276" w:lineRule="auto"/>
              <w:rPr>
                <w:rFonts w:ascii="Tahoma" w:eastAsia="NeoSansPro-Regular" w:hAnsi="Tahoma" w:cs="Tahoma"/>
                <w:sz w:val="20"/>
                <w:szCs w:val="20"/>
              </w:rPr>
            </w:pPr>
          </w:p>
        </w:tc>
      </w:tr>
      <w:tr w:rsidR="00C90DDF" w:rsidRPr="00C90DDF" w14:paraId="2BC5FBED" w14:textId="77777777" w:rsidTr="0040113B">
        <w:tc>
          <w:tcPr>
            <w:tcW w:w="139" w:type="pct"/>
          </w:tcPr>
          <w:p w14:paraId="3D8B1E4B" w14:textId="77777777" w:rsidR="00C90DDF" w:rsidRPr="00C90DDF" w:rsidRDefault="00C90DDF" w:rsidP="00DF091C">
            <w:pPr>
              <w:pStyle w:val="Akapitzlist"/>
              <w:numPr>
                <w:ilvl w:val="0"/>
                <w:numId w:val="69"/>
              </w:numPr>
              <w:spacing w:line="276" w:lineRule="auto"/>
              <w:rPr>
                <w:rFonts w:ascii="Tahoma" w:hAnsi="Tahoma" w:cs="Tahoma"/>
                <w:bCs/>
                <w:sz w:val="20"/>
                <w:szCs w:val="20"/>
              </w:rPr>
            </w:pPr>
          </w:p>
        </w:tc>
        <w:tc>
          <w:tcPr>
            <w:tcW w:w="1406" w:type="pct"/>
            <w:shd w:val="clear" w:color="auto" w:fill="auto"/>
          </w:tcPr>
          <w:p w14:paraId="1D16087A"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Urządzenia wejściowe</w:t>
            </w:r>
          </w:p>
        </w:tc>
        <w:tc>
          <w:tcPr>
            <w:tcW w:w="1921" w:type="pct"/>
            <w:shd w:val="clear" w:color="auto" w:fill="auto"/>
            <w:vAlign w:val="center"/>
          </w:tcPr>
          <w:p w14:paraId="714FF301"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Klawiatura z touchpadem</w:t>
            </w:r>
          </w:p>
        </w:tc>
        <w:tc>
          <w:tcPr>
            <w:tcW w:w="1534" w:type="pct"/>
          </w:tcPr>
          <w:p w14:paraId="232A6088" w14:textId="77777777" w:rsidR="00C90DDF" w:rsidRPr="00C90DDF" w:rsidRDefault="00C90DDF" w:rsidP="00C90DDF">
            <w:pPr>
              <w:spacing w:line="276" w:lineRule="auto"/>
              <w:contextualSpacing/>
              <w:rPr>
                <w:rFonts w:ascii="Tahoma" w:hAnsi="Tahoma" w:cs="Tahoma"/>
                <w:sz w:val="20"/>
                <w:szCs w:val="20"/>
              </w:rPr>
            </w:pPr>
          </w:p>
        </w:tc>
      </w:tr>
      <w:tr w:rsidR="00C90DDF" w:rsidRPr="00C90DDF" w14:paraId="2F5F8B04" w14:textId="77777777" w:rsidTr="0040113B">
        <w:tc>
          <w:tcPr>
            <w:tcW w:w="139" w:type="pct"/>
          </w:tcPr>
          <w:p w14:paraId="655E879D" w14:textId="77777777" w:rsidR="00C90DDF" w:rsidRPr="00C90DDF" w:rsidRDefault="00C90DDF" w:rsidP="00DF091C">
            <w:pPr>
              <w:pStyle w:val="Akapitzlist"/>
              <w:numPr>
                <w:ilvl w:val="0"/>
                <w:numId w:val="69"/>
              </w:numPr>
              <w:spacing w:line="276" w:lineRule="auto"/>
              <w:rPr>
                <w:rFonts w:ascii="Tahoma" w:hAnsi="Tahoma" w:cs="Tahoma"/>
                <w:bCs/>
                <w:sz w:val="20"/>
                <w:szCs w:val="20"/>
              </w:rPr>
            </w:pPr>
          </w:p>
        </w:tc>
        <w:tc>
          <w:tcPr>
            <w:tcW w:w="1406" w:type="pct"/>
            <w:shd w:val="clear" w:color="auto" w:fill="auto"/>
          </w:tcPr>
          <w:p w14:paraId="76858E0A"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KVM</w:t>
            </w:r>
          </w:p>
        </w:tc>
        <w:tc>
          <w:tcPr>
            <w:tcW w:w="1921" w:type="pct"/>
            <w:shd w:val="clear" w:color="auto" w:fill="auto"/>
            <w:vAlign w:val="center"/>
          </w:tcPr>
          <w:p w14:paraId="7CA70712"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Minimum 8-portowy, zamontowany z tyłu konsoli rack.</w:t>
            </w:r>
          </w:p>
          <w:p w14:paraId="2EC73E0B"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Możliwość podłączenia dodatkowych zewnętrznych przełączników KVM w celu rozszerzenia liczby portów KVM.</w:t>
            </w:r>
          </w:p>
          <w:p w14:paraId="2CA3F341"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Możliwość zabezpieczenia dostępu do KVM hasłem użytkownika (w trybie podglądu sesji) i administratora (w trybie podglądu sesji i konfiguracji KVM).</w:t>
            </w:r>
          </w:p>
        </w:tc>
        <w:tc>
          <w:tcPr>
            <w:tcW w:w="1534" w:type="pct"/>
          </w:tcPr>
          <w:p w14:paraId="28B7D47D" w14:textId="77777777" w:rsidR="00C90DDF" w:rsidRPr="00C90DDF" w:rsidRDefault="00C90DDF" w:rsidP="00C90DDF">
            <w:pPr>
              <w:spacing w:line="276" w:lineRule="auto"/>
              <w:contextualSpacing/>
              <w:rPr>
                <w:rFonts w:ascii="Tahoma" w:hAnsi="Tahoma" w:cs="Tahoma"/>
                <w:sz w:val="20"/>
                <w:szCs w:val="20"/>
              </w:rPr>
            </w:pPr>
          </w:p>
        </w:tc>
      </w:tr>
      <w:tr w:rsidR="00C90DDF" w:rsidRPr="00C90DDF" w14:paraId="6E10FFA2" w14:textId="77777777" w:rsidTr="0040113B">
        <w:tc>
          <w:tcPr>
            <w:tcW w:w="139" w:type="pct"/>
          </w:tcPr>
          <w:p w14:paraId="7F64D67D" w14:textId="77777777" w:rsidR="00C90DDF" w:rsidRPr="00C90DDF" w:rsidRDefault="00C90DDF" w:rsidP="00DF091C">
            <w:pPr>
              <w:pStyle w:val="Akapitzlist"/>
              <w:numPr>
                <w:ilvl w:val="0"/>
                <w:numId w:val="69"/>
              </w:numPr>
              <w:spacing w:line="276" w:lineRule="auto"/>
              <w:rPr>
                <w:rFonts w:ascii="Tahoma" w:hAnsi="Tahoma" w:cs="Tahoma"/>
                <w:bCs/>
                <w:sz w:val="20"/>
                <w:szCs w:val="20"/>
              </w:rPr>
            </w:pPr>
          </w:p>
        </w:tc>
        <w:tc>
          <w:tcPr>
            <w:tcW w:w="1406" w:type="pct"/>
            <w:shd w:val="clear" w:color="auto" w:fill="auto"/>
          </w:tcPr>
          <w:p w14:paraId="5A8588E6"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Porty KVM</w:t>
            </w:r>
          </w:p>
        </w:tc>
        <w:tc>
          <w:tcPr>
            <w:tcW w:w="1921" w:type="pct"/>
            <w:shd w:val="clear" w:color="auto" w:fill="auto"/>
            <w:vAlign w:val="center"/>
          </w:tcPr>
          <w:p w14:paraId="4FE1B366"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Minimum 8 portów RJ45.</w:t>
            </w:r>
          </w:p>
          <w:p w14:paraId="20AC33B6"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Minimum 8 kabli z portami USB i VGA do podłączenia serwerów o długości nie mniejszej niż 2 metry.</w:t>
            </w:r>
          </w:p>
          <w:p w14:paraId="094896ED"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 xml:space="preserve">Możliwość wykorzystania okablowania strukturalnego LAN kategorii 5e/6 i dedykowanych adapterów KVM do przesłania </w:t>
            </w:r>
            <w:r w:rsidRPr="00C90DDF">
              <w:rPr>
                <w:rFonts w:ascii="Tahoma" w:hAnsi="Tahoma" w:cs="Tahoma"/>
                <w:color w:val="000000"/>
                <w:sz w:val="20"/>
                <w:szCs w:val="20"/>
              </w:rPr>
              <w:lastRenderedPageBreak/>
              <w:t>sygnału na odległości minimum 40m (przy rozdzielczości 1280x1024 @ 50Hz).</w:t>
            </w:r>
          </w:p>
        </w:tc>
        <w:tc>
          <w:tcPr>
            <w:tcW w:w="1534" w:type="pct"/>
          </w:tcPr>
          <w:p w14:paraId="40D2B25A" w14:textId="77777777" w:rsidR="00C90DDF" w:rsidRPr="00C90DDF" w:rsidRDefault="00C90DDF" w:rsidP="00C90DDF">
            <w:pPr>
              <w:spacing w:line="276" w:lineRule="auto"/>
              <w:contextualSpacing/>
              <w:rPr>
                <w:rFonts w:ascii="Tahoma" w:hAnsi="Tahoma" w:cs="Tahoma"/>
                <w:sz w:val="20"/>
                <w:szCs w:val="20"/>
              </w:rPr>
            </w:pPr>
          </w:p>
        </w:tc>
      </w:tr>
      <w:tr w:rsidR="00C90DDF" w:rsidRPr="00C90DDF" w14:paraId="07698D72" w14:textId="77777777" w:rsidTr="00631601">
        <w:tc>
          <w:tcPr>
            <w:tcW w:w="139" w:type="pct"/>
          </w:tcPr>
          <w:p w14:paraId="1D2BDAFF" w14:textId="77777777" w:rsidR="00C90DDF" w:rsidRPr="00C90DDF" w:rsidRDefault="00C90DDF" w:rsidP="00DF091C">
            <w:pPr>
              <w:pStyle w:val="Akapitzlist"/>
              <w:numPr>
                <w:ilvl w:val="0"/>
                <w:numId w:val="69"/>
              </w:numPr>
              <w:spacing w:line="276" w:lineRule="auto"/>
              <w:rPr>
                <w:rFonts w:ascii="Tahoma" w:hAnsi="Tahoma" w:cs="Tahoma"/>
                <w:bCs/>
                <w:sz w:val="20"/>
                <w:szCs w:val="20"/>
              </w:rPr>
            </w:pPr>
          </w:p>
        </w:tc>
        <w:tc>
          <w:tcPr>
            <w:tcW w:w="1406" w:type="pct"/>
            <w:shd w:val="clear" w:color="auto" w:fill="auto"/>
          </w:tcPr>
          <w:p w14:paraId="367D26E7" w14:textId="77777777" w:rsidR="00C90DDF" w:rsidRPr="00C90DDF" w:rsidRDefault="00C90DDF" w:rsidP="00C90DDF">
            <w:pPr>
              <w:rPr>
                <w:rFonts w:ascii="Tahoma" w:hAnsi="Tahoma" w:cs="Tahoma"/>
                <w:color w:val="000000"/>
                <w:sz w:val="20"/>
                <w:szCs w:val="20"/>
              </w:rPr>
            </w:pPr>
            <w:r w:rsidRPr="00C90DDF">
              <w:rPr>
                <w:rFonts w:ascii="Tahoma" w:hAnsi="Tahoma" w:cs="Tahoma"/>
                <w:color w:val="000000"/>
                <w:sz w:val="20"/>
                <w:szCs w:val="20"/>
              </w:rPr>
              <w:t>Gwarancja</w:t>
            </w:r>
          </w:p>
        </w:tc>
        <w:tc>
          <w:tcPr>
            <w:tcW w:w="1921" w:type="pct"/>
            <w:shd w:val="clear" w:color="auto" w:fill="auto"/>
            <w:vAlign w:val="center"/>
          </w:tcPr>
          <w:p w14:paraId="7A4A4395" w14:textId="77777777" w:rsidR="00C90DDF" w:rsidRPr="00C90DDF" w:rsidRDefault="00631601" w:rsidP="00C90DDF">
            <w:pPr>
              <w:rPr>
                <w:rFonts w:ascii="Tahoma" w:hAnsi="Tahoma" w:cs="Tahoma"/>
                <w:color w:val="000000"/>
                <w:sz w:val="20"/>
                <w:szCs w:val="20"/>
              </w:rPr>
            </w:pPr>
            <w:r>
              <w:rPr>
                <w:rFonts w:ascii="Tahoma" w:hAnsi="Tahoma" w:cs="Tahoma"/>
                <w:color w:val="000000"/>
                <w:sz w:val="20"/>
                <w:szCs w:val="20"/>
              </w:rPr>
              <w:t>Minimum 3 lata</w:t>
            </w:r>
            <w:r w:rsidR="00C90DDF" w:rsidRPr="00C90DDF">
              <w:rPr>
                <w:rFonts w:ascii="Tahoma" w:hAnsi="Tahoma" w:cs="Tahoma"/>
                <w:color w:val="000000"/>
                <w:sz w:val="20"/>
                <w:szCs w:val="20"/>
              </w:rPr>
              <w:t xml:space="preserve"> gwarancji realizowanej w serwisie producenta (dotyczy wszystkich komponentów zestawu).</w:t>
            </w:r>
          </w:p>
        </w:tc>
        <w:tc>
          <w:tcPr>
            <w:tcW w:w="1534" w:type="pct"/>
          </w:tcPr>
          <w:p w14:paraId="0E0F98E7" w14:textId="77777777" w:rsidR="00C90DDF" w:rsidRPr="00C90DDF" w:rsidRDefault="00C90DDF" w:rsidP="00C90DDF">
            <w:pPr>
              <w:spacing w:line="276" w:lineRule="auto"/>
              <w:contextualSpacing/>
              <w:rPr>
                <w:rFonts w:ascii="Tahoma" w:hAnsi="Tahoma" w:cs="Tahoma"/>
                <w:sz w:val="20"/>
                <w:szCs w:val="20"/>
              </w:rPr>
            </w:pPr>
          </w:p>
        </w:tc>
      </w:tr>
    </w:tbl>
    <w:p w14:paraId="22A8F1DD" w14:textId="77777777" w:rsidR="00D529B7" w:rsidRDefault="00D529B7" w:rsidP="00D529B7">
      <w:pPr>
        <w:pStyle w:val="Tretekstu"/>
        <w:tabs>
          <w:tab w:val="left" w:pos="0"/>
        </w:tabs>
        <w:ind w:left="360"/>
        <w:rPr>
          <w:rFonts w:ascii="Tahoma" w:hAnsi="Tahoma" w:cs="Tahoma"/>
          <w:b/>
          <w:sz w:val="20"/>
          <w:szCs w:val="20"/>
        </w:rPr>
      </w:pPr>
    </w:p>
    <w:p w14:paraId="7763F260" w14:textId="62F9C289" w:rsidR="003D2924" w:rsidRPr="00723A51" w:rsidRDefault="003D2924" w:rsidP="00DF091C">
      <w:pPr>
        <w:pStyle w:val="Tretekstu"/>
        <w:numPr>
          <w:ilvl w:val="0"/>
          <w:numId w:val="81"/>
        </w:numPr>
        <w:tabs>
          <w:tab w:val="left" w:pos="0"/>
        </w:tabs>
        <w:rPr>
          <w:rFonts w:ascii="Tahoma" w:hAnsi="Tahoma" w:cs="Tahoma"/>
          <w:b/>
          <w:sz w:val="20"/>
          <w:szCs w:val="20"/>
        </w:rPr>
      </w:pPr>
      <w:r>
        <w:rPr>
          <w:rFonts w:ascii="Tahoma" w:hAnsi="Tahoma" w:cs="Tahoma"/>
          <w:b/>
          <w:sz w:val="20"/>
          <w:szCs w:val="20"/>
        </w:rPr>
        <w:t>UPS</w:t>
      </w:r>
      <w:r w:rsidRPr="00723A51">
        <w:rPr>
          <w:rFonts w:ascii="Tahoma" w:hAnsi="Tahoma" w:cs="Tahoma"/>
          <w:b/>
          <w:sz w:val="20"/>
          <w:szCs w:val="20"/>
        </w:rPr>
        <w:t xml:space="preserve">  - 1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08"/>
        <w:gridCol w:w="4224"/>
        <w:gridCol w:w="5782"/>
        <w:gridCol w:w="4612"/>
      </w:tblGrid>
      <w:tr w:rsidR="003D2924" w:rsidRPr="003D2924" w14:paraId="7BE95BA6" w14:textId="77777777" w:rsidTr="0040113B">
        <w:trPr>
          <w:tblHeader/>
        </w:trPr>
        <w:tc>
          <w:tcPr>
            <w:tcW w:w="139" w:type="pct"/>
            <w:shd w:val="clear" w:color="auto" w:fill="D9D9D9"/>
            <w:vAlign w:val="center"/>
          </w:tcPr>
          <w:p w14:paraId="50565445" w14:textId="77777777" w:rsidR="003D2924" w:rsidRPr="003D2924" w:rsidRDefault="003D2924" w:rsidP="003D2924">
            <w:pPr>
              <w:spacing w:line="276" w:lineRule="auto"/>
              <w:jc w:val="center"/>
              <w:rPr>
                <w:rFonts w:ascii="Tahoma" w:hAnsi="Tahoma" w:cs="Tahoma"/>
                <w:b/>
                <w:bCs/>
                <w:sz w:val="20"/>
                <w:szCs w:val="20"/>
              </w:rPr>
            </w:pPr>
            <w:r w:rsidRPr="003D2924">
              <w:rPr>
                <w:rFonts w:ascii="Tahoma" w:hAnsi="Tahoma" w:cs="Tahoma"/>
                <w:b/>
                <w:bCs/>
                <w:sz w:val="20"/>
                <w:szCs w:val="20"/>
              </w:rPr>
              <w:t>L.p.</w:t>
            </w:r>
          </w:p>
        </w:tc>
        <w:tc>
          <w:tcPr>
            <w:tcW w:w="1406" w:type="pct"/>
            <w:shd w:val="clear" w:color="auto" w:fill="D9D9D9"/>
            <w:vAlign w:val="center"/>
          </w:tcPr>
          <w:p w14:paraId="1AEBBD9A" w14:textId="77777777" w:rsidR="003D2924" w:rsidRPr="003D2924" w:rsidRDefault="003D2924" w:rsidP="003D2924">
            <w:pPr>
              <w:spacing w:line="276" w:lineRule="auto"/>
              <w:jc w:val="center"/>
              <w:rPr>
                <w:rFonts w:ascii="Tahoma" w:hAnsi="Tahoma" w:cs="Tahoma"/>
                <w:b/>
                <w:bCs/>
                <w:sz w:val="20"/>
                <w:szCs w:val="20"/>
              </w:rPr>
            </w:pPr>
            <w:r w:rsidRPr="003D2924">
              <w:rPr>
                <w:rFonts w:ascii="Tahoma" w:hAnsi="Tahoma" w:cs="Tahoma"/>
                <w:b/>
                <w:bCs/>
                <w:sz w:val="20"/>
                <w:szCs w:val="20"/>
              </w:rPr>
              <w:t>Nazwa komponentu</w:t>
            </w:r>
          </w:p>
        </w:tc>
        <w:tc>
          <w:tcPr>
            <w:tcW w:w="1921" w:type="pct"/>
            <w:shd w:val="clear" w:color="auto" w:fill="D9D9D9"/>
            <w:vAlign w:val="center"/>
          </w:tcPr>
          <w:p w14:paraId="60D56AF3" w14:textId="77777777" w:rsidR="003D2924" w:rsidRPr="003D2924" w:rsidRDefault="003D2924" w:rsidP="0022012E">
            <w:pPr>
              <w:spacing w:line="276" w:lineRule="auto"/>
              <w:jc w:val="center"/>
              <w:rPr>
                <w:rFonts w:ascii="Tahoma" w:hAnsi="Tahoma" w:cs="Tahoma"/>
                <w:b/>
                <w:bCs/>
                <w:sz w:val="20"/>
                <w:szCs w:val="20"/>
              </w:rPr>
            </w:pPr>
            <w:r w:rsidRPr="003D2924">
              <w:rPr>
                <w:rFonts w:ascii="Tahoma" w:hAnsi="Tahoma" w:cs="Tahoma"/>
                <w:b/>
                <w:bCs/>
                <w:sz w:val="20"/>
                <w:szCs w:val="20"/>
              </w:rPr>
              <w:t>Wymagane minimalne parametry techniczne</w:t>
            </w:r>
          </w:p>
        </w:tc>
        <w:tc>
          <w:tcPr>
            <w:tcW w:w="1534" w:type="pct"/>
            <w:shd w:val="clear" w:color="auto" w:fill="D9D9D9"/>
            <w:vAlign w:val="center"/>
          </w:tcPr>
          <w:p w14:paraId="7674DA58" w14:textId="77777777" w:rsidR="003D2924" w:rsidRPr="003D2924" w:rsidRDefault="003D2924" w:rsidP="003D2924">
            <w:pPr>
              <w:spacing w:line="276" w:lineRule="auto"/>
              <w:jc w:val="center"/>
              <w:rPr>
                <w:rFonts w:ascii="Tahoma" w:hAnsi="Tahoma" w:cs="Tahoma"/>
                <w:b/>
                <w:bCs/>
                <w:sz w:val="20"/>
                <w:szCs w:val="20"/>
              </w:rPr>
            </w:pPr>
            <w:r w:rsidRPr="003D2924">
              <w:rPr>
                <w:rFonts w:ascii="Tahoma" w:hAnsi="Tahoma" w:cs="Tahoma"/>
                <w:b/>
                <w:sz w:val="20"/>
                <w:szCs w:val="20"/>
              </w:rPr>
              <w:t>Parametry oferowane</w:t>
            </w:r>
            <w:r w:rsidRPr="003D2924">
              <w:rPr>
                <w:rFonts w:ascii="Tahoma" w:hAnsi="Tahoma" w:cs="Tahoma"/>
                <w:sz w:val="20"/>
                <w:szCs w:val="20"/>
              </w:rPr>
              <w:t>*</w:t>
            </w:r>
          </w:p>
        </w:tc>
      </w:tr>
      <w:tr w:rsidR="003D2924" w:rsidRPr="003D2924" w14:paraId="46F7BB28" w14:textId="77777777" w:rsidTr="0040113B">
        <w:tc>
          <w:tcPr>
            <w:tcW w:w="139" w:type="pct"/>
          </w:tcPr>
          <w:p w14:paraId="426DEEE8" w14:textId="77777777" w:rsidR="003D2924" w:rsidRPr="003D2924" w:rsidRDefault="003D2924" w:rsidP="00DF091C">
            <w:pPr>
              <w:pStyle w:val="Akapitzlist"/>
              <w:numPr>
                <w:ilvl w:val="0"/>
                <w:numId w:val="70"/>
              </w:numPr>
              <w:snapToGrid w:val="0"/>
              <w:spacing w:line="276" w:lineRule="auto"/>
              <w:rPr>
                <w:rFonts w:ascii="Tahoma" w:hAnsi="Tahoma" w:cs="Tahoma"/>
                <w:bCs/>
                <w:sz w:val="20"/>
                <w:szCs w:val="20"/>
              </w:rPr>
            </w:pPr>
          </w:p>
        </w:tc>
        <w:tc>
          <w:tcPr>
            <w:tcW w:w="1406" w:type="pct"/>
          </w:tcPr>
          <w:p w14:paraId="0E732103" w14:textId="77777777" w:rsidR="003D2924" w:rsidRPr="003D2924" w:rsidRDefault="003D2924" w:rsidP="00847AE0">
            <w:pPr>
              <w:snapToGrid w:val="0"/>
              <w:spacing w:line="276" w:lineRule="auto"/>
              <w:rPr>
                <w:rFonts w:ascii="Tahoma" w:hAnsi="Tahoma" w:cs="Tahoma"/>
                <w:bCs/>
                <w:sz w:val="20"/>
                <w:szCs w:val="20"/>
              </w:rPr>
            </w:pPr>
            <w:r w:rsidRPr="003D2924">
              <w:rPr>
                <w:rFonts w:ascii="Tahoma" w:hAnsi="Tahoma" w:cs="Tahoma"/>
                <w:sz w:val="20"/>
                <w:szCs w:val="20"/>
              </w:rPr>
              <w:t>Typ/producent/nazwa</w:t>
            </w:r>
          </w:p>
        </w:tc>
        <w:tc>
          <w:tcPr>
            <w:tcW w:w="1921" w:type="pct"/>
          </w:tcPr>
          <w:p w14:paraId="71C624B0" w14:textId="77777777" w:rsidR="003D2924" w:rsidRPr="003D2924" w:rsidRDefault="003D2924" w:rsidP="00847AE0">
            <w:pPr>
              <w:snapToGrid w:val="0"/>
              <w:spacing w:line="276" w:lineRule="auto"/>
              <w:rPr>
                <w:rFonts w:ascii="Tahoma" w:eastAsia="NeoSansPro-Regular" w:hAnsi="Tahoma" w:cs="Tahoma"/>
                <w:sz w:val="20"/>
                <w:szCs w:val="20"/>
              </w:rPr>
            </w:pPr>
            <w:r w:rsidRPr="003D2924">
              <w:rPr>
                <w:rFonts w:ascii="Tahoma" w:eastAsia="NeoSansPro-Regular" w:hAnsi="Tahoma" w:cs="Tahoma"/>
                <w:sz w:val="20"/>
                <w:szCs w:val="20"/>
              </w:rPr>
              <w:t>UPS</w:t>
            </w:r>
          </w:p>
        </w:tc>
        <w:tc>
          <w:tcPr>
            <w:tcW w:w="1534" w:type="pct"/>
          </w:tcPr>
          <w:p w14:paraId="597A6168" w14:textId="77777777" w:rsidR="003D2924" w:rsidRPr="003D2924" w:rsidRDefault="003D2924" w:rsidP="00847AE0">
            <w:pPr>
              <w:snapToGrid w:val="0"/>
              <w:spacing w:line="276" w:lineRule="auto"/>
              <w:rPr>
                <w:rFonts w:ascii="Tahoma" w:eastAsia="NeoSansPro-Regular" w:hAnsi="Tahoma" w:cs="Tahoma"/>
                <w:sz w:val="20"/>
                <w:szCs w:val="20"/>
              </w:rPr>
            </w:pPr>
          </w:p>
        </w:tc>
      </w:tr>
      <w:tr w:rsidR="00847AE0" w:rsidRPr="003D2924" w14:paraId="03FC3C22" w14:textId="77777777" w:rsidTr="0040113B">
        <w:tc>
          <w:tcPr>
            <w:tcW w:w="139" w:type="pct"/>
          </w:tcPr>
          <w:p w14:paraId="28D3C859" w14:textId="77777777" w:rsidR="003D2924" w:rsidRPr="003D2924" w:rsidRDefault="003D2924" w:rsidP="00DF091C">
            <w:pPr>
              <w:pStyle w:val="Akapitzlist"/>
              <w:numPr>
                <w:ilvl w:val="0"/>
                <w:numId w:val="70"/>
              </w:numPr>
              <w:snapToGrid w:val="0"/>
              <w:spacing w:line="276" w:lineRule="auto"/>
              <w:rPr>
                <w:rFonts w:ascii="Tahoma" w:hAnsi="Tahoma" w:cs="Tahoma"/>
                <w:bCs/>
                <w:sz w:val="20"/>
                <w:szCs w:val="20"/>
              </w:rPr>
            </w:pPr>
          </w:p>
        </w:tc>
        <w:tc>
          <w:tcPr>
            <w:tcW w:w="1406" w:type="pct"/>
            <w:tcBorders>
              <w:top w:val="nil"/>
              <w:left w:val="single" w:sz="8" w:space="0" w:color="auto"/>
              <w:bottom w:val="single" w:sz="8" w:space="0" w:color="auto"/>
              <w:right w:val="single" w:sz="8" w:space="0" w:color="auto"/>
            </w:tcBorders>
            <w:shd w:val="clear" w:color="auto" w:fill="auto"/>
            <w:vAlign w:val="center"/>
          </w:tcPr>
          <w:p w14:paraId="5FB9B780"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Obudowa</w:t>
            </w:r>
          </w:p>
        </w:tc>
        <w:tc>
          <w:tcPr>
            <w:tcW w:w="1921" w:type="pct"/>
            <w:tcBorders>
              <w:top w:val="nil"/>
              <w:left w:val="nil"/>
              <w:bottom w:val="single" w:sz="8" w:space="0" w:color="auto"/>
              <w:right w:val="single" w:sz="8" w:space="0" w:color="auto"/>
            </w:tcBorders>
            <w:shd w:val="clear" w:color="auto" w:fill="auto"/>
            <w:vAlign w:val="center"/>
          </w:tcPr>
          <w:p w14:paraId="72C19A0A"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Typu rack 19”, wysokość nie przekraczająca 2U wyposażona w wyświetlacz LCD informujący o stanie zasilacza, bateriach.</w:t>
            </w:r>
          </w:p>
        </w:tc>
        <w:tc>
          <w:tcPr>
            <w:tcW w:w="1534" w:type="pct"/>
          </w:tcPr>
          <w:p w14:paraId="083F6B18"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2412250B" w14:textId="77777777" w:rsidTr="0040113B">
        <w:tc>
          <w:tcPr>
            <w:tcW w:w="139" w:type="pct"/>
          </w:tcPr>
          <w:p w14:paraId="7E9B919B" w14:textId="77777777" w:rsidR="003D2924" w:rsidRPr="003D2924" w:rsidRDefault="003D2924" w:rsidP="00DF091C">
            <w:pPr>
              <w:pStyle w:val="Akapitzlist"/>
              <w:numPr>
                <w:ilvl w:val="0"/>
                <w:numId w:val="70"/>
              </w:numPr>
              <w:snapToGrid w:val="0"/>
              <w:spacing w:line="276" w:lineRule="auto"/>
              <w:rPr>
                <w:rFonts w:ascii="Tahoma" w:hAnsi="Tahoma" w:cs="Tahoma"/>
                <w:bCs/>
                <w:sz w:val="20"/>
                <w:szCs w:val="20"/>
              </w:rPr>
            </w:pPr>
          </w:p>
        </w:tc>
        <w:tc>
          <w:tcPr>
            <w:tcW w:w="1406" w:type="pct"/>
            <w:tcBorders>
              <w:top w:val="nil"/>
              <w:left w:val="single" w:sz="8" w:space="0" w:color="auto"/>
              <w:bottom w:val="single" w:sz="8" w:space="0" w:color="auto"/>
              <w:right w:val="single" w:sz="8" w:space="0" w:color="auto"/>
            </w:tcBorders>
            <w:shd w:val="clear" w:color="auto" w:fill="auto"/>
            <w:vAlign w:val="center"/>
          </w:tcPr>
          <w:p w14:paraId="312DDC6C"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Typ zasilacza</w:t>
            </w:r>
          </w:p>
        </w:tc>
        <w:tc>
          <w:tcPr>
            <w:tcW w:w="1921" w:type="pct"/>
            <w:tcBorders>
              <w:top w:val="nil"/>
              <w:left w:val="nil"/>
              <w:bottom w:val="single" w:sz="8" w:space="0" w:color="auto"/>
              <w:right w:val="single" w:sz="8" w:space="0" w:color="auto"/>
            </w:tcBorders>
            <w:shd w:val="clear" w:color="auto" w:fill="auto"/>
            <w:vAlign w:val="center"/>
          </w:tcPr>
          <w:p w14:paraId="476DF17A"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Online, podwójna konwersja.</w:t>
            </w:r>
          </w:p>
        </w:tc>
        <w:tc>
          <w:tcPr>
            <w:tcW w:w="1534" w:type="pct"/>
          </w:tcPr>
          <w:p w14:paraId="5FD5B1C8"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2625B8A8" w14:textId="77777777" w:rsidTr="0040113B">
        <w:tc>
          <w:tcPr>
            <w:tcW w:w="139" w:type="pct"/>
          </w:tcPr>
          <w:p w14:paraId="6723D33D" w14:textId="77777777" w:rsidR="003D2924" w:rsidRPr="003D2924" w:rsidRDefault="003D2924" w:rsidP="00DF091C">
            <w:pPr>
              <w:pStyle w:val="Akapitzlist"/>
              <w:numPr>
                <w:ilvl w:val="0"/>
                <w:numId w:val="70"/>
              </w:numPr>
              <w:snapToGrid w:val="0"/>
              <w:spacing w:line="276" w:lineRule="auto"/>
              <w:rPr>
                <w:rFonts w:ascii="Tahoma" w:hAnsi="Tahoma" w:cs="Tahoma"/>
                <w:bCs/>
                <w:sz w:val="20"/>
                <w:szCs w:val="20"/>
              </w:rPr>
            </w:pPr>
          </w:p>
        </w:tc>
        <w:tc>
          <w:tcPr>
            <w:tcW w:w="1406" w:type="pct"/>
            <w:tcBorders>
              <w:top w:val="nil"/>
              <w:left w:val="single" w:sz="8" w:space="0" w:color="auto"/>
              <w:bottom w:val="single" w:sz="8" w:space="0" w:color="auto"/>
              <w:right w:val="single" w:sz="8" w:space="0" w:color="auto"/>
            </w:tcBorders>
            <w:shd w:val="clear" w:color="auto" w:fill="auto"/>
            <w:vAlign w:val="center"/>
          </w:tcPr>
          <w:p w14:paraId="646BA67F"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Napięcie wejściowe</w:t>
            </w:r>
          </w:p>
        </w:tc>
        <w:tc>
          <w:tcPr>
            <w:tcW w:w="1921" w:type="pct"/>
            <w:tcBorders>
              <w:top w:val="nil"/>
              <w:left w:val="nil"/>
              <w:bottom w:val="single" w:sz="8" w:space="0" w:color="auto"/>
              <w:right w:val="single" w:sz="8" w:space="0" w:color="auto"/>
            </w:tcBorders>
            <w:shd w:val="clear" w:color="auto" w:fill="auto"/>
            <w:vAlign w:val="center"/>
          </w:tcPr>
          <w:p w14:paraId="10DF4017"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AC 230V, 50Hz</w:t>
            </w:r>
          </w:p>
        </w:tc>
        <w:tc>
          <w:tcPr>
            <w:tcW w:w="1534" w:type="pct"/>
          </w:tcPr>
          <w:p w14:paraId="5FAA5FAF"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2D377D62" w14:textId="77777777" w:rsidTr="0040113B">
        <w:tc>
          <w:tcPr>
            <w:tcW w:w="139" w:type="pct"/>
          </w:tcPr>
          <w:p w14:paraId="1029D715" w14:textId="77777777" w:rsidR="003D2924" w:rsidRPr="003D2924" w:rsidRDefault="003D2924" w:rsidP="00DF091C">
            <w:pPr>
              <w:pStyle w:val="Akapitzlist"/>
              <w:numPr>
                <w:ilvl w:val="0"/>
                <w:numId w:val="70"/>
              </w:numPr>
              <w:snapToGrid w:val="0"/>
              <w:spacing w:line="276" w:lineRule="auto"/>
              <w:rPr>
                <w:rFonts w:ascii="Tahoma" w:hAnsi="Tahoma" w:cs="Tahoma"/>
                <w:bCs/>
                <w:sz w:val="20"/>
                <w:szCs w:val="20"/>
              </w:rPr>
            </w:pPr>
          </w:p>
        </w:tc>
        <w:tc>
          <w:tcPr>
            <w:tcW w:w="1406" w:type="pct"/>
            <w:tcBorders>
              <w:top w:val="nil"/>
              <w:left w:val="single" w:sz="8" w:space="0" w:color="auto"/>
              <w:bottom w:val="single" w:sz="8" w:space="0" w:color="auto"/>
              <w:right w:val="single" w:sz="8" w:space="0" w:color="auto"/>
            </w:tcBorders>
            <w:shd w:val="clear" w:color="auto" w:fill="auto"/>
            <w:vAlign w:val="center"/>
          </w:tcPr>
          <w:p w14:paraId="302CF022"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Napięcie wyjściowe</w:t>
            </w:r>
          </w:p>
        </w:tc>
        <w:tc>
          <w:tcPr>
            <w:tcW w:w="1921" w:type="pct"/>
            <w:tcBorders>
              <w:top w:val="nil"/>
              <w:left w:val="nil"/>
              <w:bottom w:val="single" w:sz="8" w:space="0" w:color="auto"/>
              <w:right w:val="single" w:sz="8" w:space="0" w:color="auto"/>
            </w:tcBorders>
            <w:shd w:val="clear" w:color="auto" w:fill="auto"/>
            <w:vAlign w:val="center"/>
          </w:tcPr>
          <w:p w14:paraId="47052856"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AC 230V, 50Hz</w:t>
            </w:r>
          </w:p>
        </w:tc>
        <w:tc>
          <w:tcPr>
            <w:tcW w:w="1534" w:type="pct"/>
          </w:tcPr>
          <w:p w14:paraId="2BE938DF"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3F6E7E1F" w14:textId="77777777" w:rsidTr="0040113B">
        <w:tc>
          <w:tcPr>
            <w:tcW w:w="139" w:type="pct"/>
          </w:tcPr>
          <w:p w14:paraId="44D1DF2F" w14:textId="77777777" w:rsidR="003D2924" w:rsidRPr="003D2924" w:rsidRDefault="003D2924" w:rsidP="00DF091C">
            <w:pPr>
              <w:pStyle w:val="Akapitzlist"/>
              <w:numPr>
                <w:ilvl w:val="0"/>
                <w:numId w:val="70"/>
              </w:numPr>
              <w:snapToGrid w:val="0"/>
              <w:spacing w:line="276" w:lineRule="auto"/>
              <w:rPr>
                <w:rFonts w:ascii="Tahoma" w:hAnsi="Tahoma" w:cs="Tahoma"/>
                <w:bCs/>
                <w:sz w:val="20"/>
                <w:szCs w:val="20"/>
              </w:rPr>
            </w:pPr>
          </w:p>
        </w:tc>
        <w:tc>
          <w:tcPr>
            <w:tcW w:w="1406" w:type="pct"/>
            <w:tcBorders>
              <w:top w:val="nil"/>
              <w:left w:val="single" w:sz="8" w:space="0" w:color="auto"/>
              <w:bottom w:val="single" w:sz="8" w:space="0" w:color="auto"/>
              <w:right w:val="single" w:sz="8" w:space="0" w:color="auto"/>
            </w:tcBorders>
            <w:shd w:val="clear" w:color="auto" w:fill="auto"/>
            <w:vAlign w:val="center"/>
          </w:tcPr>
          <w:p w14:paraId="426BEBF6"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Moc</w:t>
            </w:r>
          </w:p>
        </w:tc>
        <w:tc>
          <w:tcPr>
            <w:tcW w:w="1921" w:type="pct"/>
            <w:tcBorders>
              <w:top w:val="nil"/>
              <w:left w:val="nil"/>
              <w:bottom w:val="single" w:sz="8" w:space="0" w:color="auto"/>
              <w:right w:val="single" w:sz="8" w:space="0" w:color="auto"/>
            </w:tcBorders>
            <w:shd w:val="clear" w:color="auto" w:fill="auto"/>
            <w:vAlign w:val="center"/>
          </w:tcPr>
          <w:p w14:paraId="414806B2"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3000VA / 2700W</w:t>
            </w:r>
          </w:p>
        </w:tc>
        <w:tc>
          <w:tcPr>
            <w:tcW w:w="1534" w:type="pct"/>
          </w:tcPr>
          <w:p w14:paraId="0335BBB3"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4E0BB5EB" w14:textId="77777777" w:rsidTr="0040113B">
        <w:tc>
          <w:tcPr>
            <w:tcW w:w="139" w:type="pct"/>
          </w:tcPr>
          <w:p w14:paraId="0CE938AB" w14:textId="77777777" w:rsidR="003D2924" w:rsidRPr="003D2924" w:rsidRDefault="003D2924" w:rsidP="00DF091C">
            <w:pPr>
              <w:pStyle w:val="Akapitzlist"/>
              <w:numPr>
                <w:ilvl w:val="0"/>
                <w:numId w:val="70"/>
              </w:numPr>
              <w:snapToGrid w:val="0"/>
              <w:spacing w:line="276" w:lineRule="auto"/>
              <w:rPr>
                <w:rFonts w:ascii="Tahoma" w:hAnsi="Tahoma" w:cs="Tahoma"/>
                <w:bCs/>
                <w:sz w:val="20"/>
                <w:szCs w:val="20"/>
              </w:rPr>
            </w:pPr>
          </w:p>
        </w:tc>
        <w:tc>
          <w:tcPr>
            <w:tcW w:w="1406" w:type="pct"/>
            <w:tcBorders>
              <w:top w:val="nil"/>
              <w:left w:val="single" w:sz="8" w:space="0" w:color="auto"/>
              <w:bottom w:val="single" w:sz="8" w:space="0" w:color="auto"/>
              <w:right w:val="single" w:sz="8" w:space="0" w:color="auto"/>
            </w:tcBorders>
            <w:shd w:val="clear" w:color="auto" w:fill="auto"/>
            <w:vAlign w:val="center"/>
          </w:tcPr>
          <w:p w14:paraId="6A2FB496" w14:textId="77777777" w:rsidR="003D2924" w:rsidRPr="003D2924" w:rsidRDefault="003D2924" w:rsidP="003D2924">
            <w:pPr>
              <w:rPr>
                <w:rFonts w:ascii="Tahoma" w:hAnsi="Tahoma" w:cs="Tahoma"/>
                <w:sz w:val="20"/>
                <w:szCs w:val="20"/>
              </w:rPr>
            </w:pPr>
            <w:r w:rsidRPr="003D2924">
              <w:rPr>
                <w:rFonts w:ascii="Tahoma" w:hAnsi="Tahoma" w:cs="Tahoma"/>
                <w:sz w:val="20"/>
                <w:szCs w:val="20"/>
              </w:rPr>
              <w:t>Czas podtrzymania</w:t>
            </w:r>
          </w:p>
        </w:tc>
        <w:tc>
          <w:tcPr>
            <w:tcW w:w="1921" w:type="pct"/>
            <w:tcBorders>
              <w:top w:val="nil"/>
              <w:left w:val="nil"/>
              <w:bottom w:val="single" w:sz="8" w:space="0" w:color="auto"/>
              <w:right w:val="single" w:sz="8" w:space="0" w:color="auto"/>
            </w:tcBorders>
            <w:shd w:val="clear" w:color="auto" w:fill="auto"/>
            <w:vAlign w:val="center"/>
          </w:tcPr>
          <w:p w14:paraId="432FCEBC" w14:textId="77777777" w:rsidR="003D2924" w:rsidRPr="003D2924" w:rsidRDefault="003D2924" w:rsidP="003D2924">
            <w:pPr>
              <w:rPr>
                <w:rFonts w:ascii="Tahoma" w:hAnsi="Tahoma" w:cs="Tahoma"/>
                <w:sz w:val="20"/>
                <w:szCs w:val="20"/>
              </w:rPr>
            </w:pPr>
            <w:r w:rsidRPr="003D2924">
              <w:rPr>
                <w:rFonts w:ascii="Tahoma" w:hAnsi="Tahoma" w:cs="Tahoma"/>
                <w:sz w:val="20"/>
                <w:szCs w:val="20"/>
              </w:rPr>
              <w:t>Minimum 12 min. przy 50% obciążenia i 4 min. przy 100% obciążenia.</w:t>
            </w:r>
          </w:p>
        </w:tc>
        <w:tc>
          <w:tcPr>
            <w:tcW w:w="1534" w:type="pct"/>
          </w:tcPr>
          <w:p w14:paraId="1C1ADFE3"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098B7F64" w14:textId="77777777" w:rsidTr="0040113B">
        <w:tc>
          <w:tcPr>
            <w:tcW w:w="139" w:type="pct"/>
          </w:tcPr>
          <w:p w14:paraId="324EE9E3" w14:textId="77777777" w:rsidR="003D2924" w:rsidRPr="003D2924" w:rsidRDefault="003D2924" w:rsidP="00DF091C">
            <w:pPr>
              <w:pStyle w:val="Akapitzlist"/>
              <w:numPr>
                <w:ilvl w:val="0"/>
                <w:numId w:val="70"/>
              </w:numPr>
              <w:snapToGrid w:val="0"/>
              <w:spacing w:line="276" w:lineRule="auto"/>
              <w:rPr>
                <w:rFonts w:ascii="Tahoma" w:hAnsi="Tahoma" w:cs="Tahoma"/>
                <w:bCs/>
                <w:sz w:val="20"/>
                <w:szCs w:val="20"/>
              </w:rPr>
            </w:pPr>
          </w:p>
        </w:tc>
        <w:tc>
          <w:tcPr>
            <w:tcW w:w="1406" w:type="pct"/>
            <w:tcBorders>
              <w:top w:val="nil"/>
              <w:left w:val="single" w:sz="8" w:space="0" w:color="auto"/>
              <w:bottom w:val="single" w:sz="8" w:space="0" w:color="auto"/>
              <w:right w:val="single" w:sz="8" w:space="0" w:color="auto"/>
            </w:tcBorders>
            <w:shd w:val="clear" w:color="auto" w:fill="auto"/>
            <w:vAlign w:val="center"/>
          </w:tcPr>
          <w:p w14:paraId="186F8A6D"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Złącza</w:t>
            </w:r>
          </w:p>
        </w:tc>
        <w:tc>
          <w:tcPr>
            <w:tcW w:w="1921" w:type="pct"/>
            <w:tcBorders>
              <w:top w:val="nil"/>
              <w:left w:val="nil"/>
              <w:bottom w:val="single" w:sz="8" w:space="0" w:color="auto"/>
              <w:right w:val="single" w:sz="8" w:space="0" w:color="auto"/>
            </w:tcBorders>
            <w:shd w:val="clear" w:color="auto" w:fill="auto"/>
            <w:vAlign w:val="center"/>
          </w:tcPr>
          <w:p w14:paraId="0A1E2CBA"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Minimum 6x IEC-320 C13, 2x IEC-320 C19, 1x RJ45, 1x USB.</w:t>
            </w:r>
          </w:p>
        </w:tc>
        <w:tc>
          <w:tcPr>
            <w:tcW w:w="1534" w:type="pct"/>
          </w:tcPr>
          <w:p w14:paraId="42A686BB"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058D6F47" w14:textId="77777777" w:rsidTr="0040113B">
        <w:tc>
          <w:tcPr>
            <w:tcW w:w="139" w:type="pct"/>
          </w:tcPr>
          <w:p w14:paraId="47A2CF6F" w14:textId="77777777" w:rsidR="003D2924" w:rsidRPr="003D2924" w:rsidRDefault="003D2924" w:rsidP="00DF091C">
            <w:pPr>
              <w:pStyle w:val="Akapitzlist"/>
              <w:numPr>
                <w:ilvl w:val="0"/>
                <w:numId w:val="70"/>
              </w:numPr>
              <w:snapToGrid w:val="0"/>
              <w:spacing w:line="276" w:lineRule="auto"/>
              <w:rPr>
                <w:rFonts w:ascii="Tahoma" w:hAnsi="Tahoma" w:cs="Tahoma"/>
                <w:bCs/>
                <w:sz w:val="20"/>
                <w:szCs w:val="20"/>
              </w:rPr>
            </w:pPr>
          </w:p>
        </w:tc>
        <w:tc>
          <w:tcPr>
            <w:tcW w:w="1406" w:type="pct"/>
            <w:tcBorders>
              <w:top w:val="nil"/>
              <w:left w:val="single" w:sz="8" w:space="0" w:color="auto"/>
              <w:bottom w:val="single" w:sz="8" w:space="0" w:color="auto"/>
              <w:right w:val="single" w:sz="8" w:space="0" w:color="auto"/>
            </w:tcBorders>
            <w:shd w:val="clear" w:color="auto" w:fill="auto"/>
            <w:vAlign w:val="center"/>
          </w:tcPr>
          <w:p w14:paraId="4BFCA054"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Zarządzanie</w:t>
            </w:r>
          </w:p>
        </w:tc>
        <w:tc>
          <w:tcPr>
            <w:tcW w:w="1921" w:type="pct"/>
            <w:tcBorders>
              <w:top w:val="nil"/>
              <w:left w:val="nil"/>
              <w:bottom w:val="single" w:sz="8" w:space="0" w:color="auto"/>
              <w:right w:val="single" w:sz="8" w:space="0" w:color="auto"/>
            </w:tcBorders>
            <w:shd w:val="clear" w:color="auto" w:fill="auto"/>
            <w:vAlign w:val="center"/>
          </w:tcPr>
          <w:p w14:paraId="359F898A"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Wbudowana karta do zarządzania zasilaczem przez sieć LAN, złącze RJ45.</w:t>
            </w:r>
          </w:p>
        </w:tc>
        <w:tc>
          <w:tcPr>
            <w:tcW w:w="1534" w:type="pct"/>
          </w:tcPr>
          <w:p w14:paraId="446C3080"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0F80B042" w14:textId="77777777" w:rsidTr="0040113B">
        <w:tc>
          <w:tcPr>
            <w:tcW w:w="139" w:type="pct"/>
          </w:tcPr>
          <w:p w14:paraId="1DF2A2EE" w14:textId="77777777" w:rsidR="003D2924" w:rsidRPr="003D2924" w:rsidRDefault="003D2924" w:rsidP="00DF091C">
            <w:pPr>
              <w:pStyle w:val="Akapitzlist"/>
              <w:numPr>
                <w:ilvl w:val="0"/>
                <w:numId w:val="70"/>
              </w:numPr>
              <w:snapToGrid w:val="0"/>
              <w:spacing w:line="276" w:lineRule="auto"/>
              <w:rPr>
                <w:rFonts w:ascii="Tahoma" w:hAnsi="Tahoma" w:cs="Tahoma"/>
                <w:bCs/>
                <w:sz w:val="20"/>
                <w:szCs w:val="20"/>
              </w:rPr>
            </w:pPr>
          </w:p>
        </w:tc>
        <w:tc>
          <w:tcPr>
            <w:tcW w:w="1406" w:type="pct"/>
            <w:tcBorders>
              <w:top w:val="nil"/>
              <w:left w:val="single" w:sz="8" w:space="0" w:color="auto"/>
              <w:bottom w:val="single" w:sz="8" w:space="0" w:color="auto"/>
              <w:right w:val="single" w:sz="8" w:space="0" w:color="auto"/>
            </w:tcBorders>
            <w:shd w:val="clear" w:color="auto" w:fill="auto"/>
            <w:vAlign w:val="center"/>
          </w:tcPr>
          <w:p w14:paraId="0061376B"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Oprogramowanie</w:t>
            </w:r>
          </w:p>
        </w:tc>
        <w:tc>
          <w:tcPr>
            <w:tcW w:w="1921" w:type="pct"/>
            <w:tcBorders>
              <w:top w:val="nil"/>
              <w:left w:val="nil"/>
              <w:bottom w:val="single" w:sz="8" w:space="0" w:color="auto"/>
              <w:right w:val="single" w:sz="8" w:space="0" w:color="auto"/>
            </w:tcBorders>
            <w:shd w:val="clear" w:color="auto" w:fill="auto"/>
            <w:vAlign w:val="center"/>
          </w:tcPr>
          <w:p w14:paraId="2C97A4C4"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Oprogramowanie typu agent, pozwalające na automatyczne wyłączenie systemów operacyjnych z rodziny Microsoft Windows w przypadku awarii zasilania UPS.</w:t>
            </w:r>
          </w:p>
        </w:tc>
        <w:tc>
          <w:tcPr>
            <w:tcW w:w="1534" w:type="pct"/>
          </w:tcPr>
          <w:p w14:paraId="5098C314"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56F957D0" w14:textId="77777777" w:rsidTr="0040113B">
        <w:tc>
          <w:tcPr>
            <w:tcW w:w="139" w:type="pct"/>
          </w:tcPr>
          <w:p w14:paraId="56F68D39" w14:textId="77777777" w:rsidR="003D2924" w:rsidRPr="003D2924" w:rsidRDefault="003D2924" w:rsidP="00DF091C">
            <w:pPr>
              <w:pStyle w:val="Akapitzlist"/>
              <w:numPr>
                <w:ilvl w:val="0"/>
                <w:numId w:val="70"/>
              </w:numPr>
              <w:snapToGrid w:val="0"/>
              <w:spacing w:line="276" w:lineRule="auto"/>
              <w:rPr>
                <w:rFonts w:ascii="Tahoma" w:hAnsi="Tahoma" w:cs="Tahoma"/>
                <w:bCs/>
                <w:sz w:val="20"/>
                <w:szCs w:val="20"/>
              </w:rPr>
            </w:pPr>
          </w:p>
        </w:tc>
        <w:tc>
          <w:tcPr>
            <w:tcW w:w="1406" w:type="pct"/>
            <w:tcBorders>
              <w:top w:val="nil"/>
              <w:left w:val="single" w:sz="8" w:space="0" w:color="auto"/>
              <w:bottom w:val="single" w:sz="8" w:space="0" w:color="auto"/>
              <w:right w:val="single" w:sz="8" w:space="0" w:color="auto"/>
            </w:tcBorders>
            <w:shd w:val="clear" w:color="auto" w:fill="auto"/>
            <w:vAlign w:val="center"/>
          </w:tcPr>
          <w:p w14:paraId="4B9494DB"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Certyfikaty</w:t>
            </w:r>
          </w:p>
        </w:tc>
        <w:tc>
          <w:tcPr>
            <w:tcW w:w="1921" w:type="pct"/>
            <w:tcBorders>
              <w:top w:val="nil"/>
              <w:left w:val="nil"/>
              <w:bottom w:val="single" w:sz="8" w:space="0" w:color="auto"/>
              <w:right w:val="single" w:sz="8" w:space="0" w:color="auto"/>
            </w:tcBorders>
            <w:shd w:val="clear" w:color="auto" w:fill="auto"/>
            <w:vAlign w:val="center"/>
          </w:tcPr>
          <w:p w14:paraId="1E1F6489"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Zasilacz musi być wyprodukowany zgodnie z normą  ISO-9001 oraz ISO-14001, musi też posiadać deklarację CE.</w:t>
            </w:r>
          </w:p>
        </w:tc>
        <w:tc>
          <w:tcPr>
            <w:tcW w:w="1534" w:type="pct"/>
          </w:tcPr>
          <w:p w14:paraId="3560A07B"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0B03D8ED" w14:textId="77777777" w:rsidTr="00631601">
        <w:tc>
          <w:tcPr>
            <w:tcW w:w="139" w:type="pct"/>
          </w:tcPr>
          <w:p w14:paraId="36AAAB31" w14:textId="77777777" w:rsidR="003D2924" w:rsidRPr="003D2924" w:rsidRDefault="003D2924" w:rsidP="00DF091C">
            <w:pPr>
              <w:pStyle w:val="Akapitzlist"/>
              <w:numPr>
                <w:ilvl w:val="0"/>
                <w:numId w:val="70"/>
              </w:numPr>
              <w:snapToGrid w:val="0"/>
              <w:spacing w:line="276" w:lineRule="auto"/>
              <w:rPr>
                <w:rFonts w:ascii="Tahoma" w:hAnsi="Tahoma" w:cs="Tahoma"/>
                <w:bCs/>
                <w:sz w:val="20"/>
                <w:szCs w:val="20"/>
              </w:rPr>
            </w:pPr>
          </w:p>
        </w:tc>
        <w:tc>
          <w:tcPr>
            <w:tcW w:w="1406" w:type="pct"/>
            <w:tcBorders>
              <w:top w:val="nil"/>
              <w:left w:val="single" w:sz="8" w:space="0" w:color="auto"/>
              <w:bottom w:val="single" w:sz="8" w:space="0" w:color="auto"/>
              <w:right w:val="single" w:sz="8" w:space="0" w:color="auto"/>
            </w:tcBorders>
            <w:shd w:val="clear" w:color="auto" w:fill="auto"/>
            <w:vAlign w:val="center"/>
          </w:tcPr>
          <w:p w14:paraId="4C764E77"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Gwarancja</w:t>
            </w:r>
          </w:p>
        </w:tc>
        <w:tc>
          <w:tcPr>
            <w:tcW w:w="1921" w:type="pct"/>
            <w:tcBorders>
              <w:top w:val="nil"/>
              <w:left w:val="nil"/>
              <w:bottom w:val="single" w:sz="8" w:space="0" w:color="auto"/>
              <w:right w:val="single" w:sz="8" w:space="0" w:color="auto"/>
            </w:tcBorders>
            <w:shd w:val="clear" w:color="auto" w:fill="auto"/>
            <w:vAlign w:val="center"/>
          </w:tcPr>
          <w:p w14:paraId="71AD18FF" w14:textId="77777777" w:rsidR="003D2924" w:rsidRPr="003D2924" w:rsidRDefault="00631601" w:rsidP="003D2924">
            <w:pPr>
              <w:rPr>
                <w:rFonts w:ascii="Tahoma" w:hAnsi="Tahoma" w:cs="Tahoma"/>
                <w:color w:val="000000"/>
                <w:sz w:val="20"/>
                <w:szCs w:val="20"/>
              </w:rPr>
            </w:pPr>
            <w:r>
              <w:rPr>
                <w:rFonts w:ascii="Tahoma" w:hAnsi="Tahoma" w:cs="Tahoma"/>
                <w:color w:val="000000"/>
                <w:sz w:val="20"/>
                <w:szCs w:val="20"/>
              </w:rPr>
              <w:t>Minimum 3</w:t>
            </w:r>
            <w:r w:rsidR="003D2924" w:rsidRPr="003D2924">
              <w:rPr>
                <w:rFonts w:ascii="Tahoma" w:hAnsi="Tahoma" w:cs="Tahoma"/>
                <w:color w:val="000000"/>
                <w:sz w:val="20"/>
                <w:szCs w:val="20"/>
              </w:rPr>
              <w:t xml:space="preserve"> lata gwarancji na zasilacz i baterię, realizowanej </w:t>
            </w:r>
            <w:r>
              <w:rPr>
                <w:rFonts w:ascii="Tahoma" w:hAnsi="Tahoma" w:cs="Tahoma"/>
                <w:color w:val="000000"/>
                <w:sz w:val="20"/>
                <w:szCs w:val="20"/>
              </w:rPr>
              <w:br/>
            </w:r>
            <w:r w:rsidR="003D2924" w:rsidRPr="003D2924">
              <w:rPr>
                <w:rFonts w:ascii="Tahoma" w:hAnsi="Tahoma" w:cs="Tahoma"/>
                <w:color w:val="000000"/>
                <w:sz w:val="20"/>
                <w:szCs w:val="20"/>
              </w:rPr>
              <w:t>w miejscu instalacji sprzętu, z czasem reakcji do następnego dnia roboczego od przyjęcia zgłoszenia.</w:t>
            </w:r>
          </w:p>
        </w:tc>
        <w:tc>
          <w:tcPr>
            <w:tcW w:w="1534" w:type="pct"/>
          </w:tcPr>
          <w:p w14:paraId="18A4F2D0" w14:textId="77777777" w:rsidR="003D2924" w:rsidRPr="003D2924" w:rsidRDefault="003D2924" w:rsidP="003D2924">
            <w:pPr>
              <w:snapToGrid w:val="0"/>
              <w:spacing w:line="276" w:lineRule="auto"/>
              <w:rPr>
                <w:rFonts w:ascii="Tahoma" w:eastAsia="NeoSansPro-Regular" w:hAnsi="Tahoma" w:cs="Tahoma"/>
                <w:sz w:val="20"/>
                <w:szCs w:val="20"/>
              </w:rPr>
            </w:pPr>
          </w:p>
        </w:tc>
      </w:tr>
    </w:tbl>
    <w:p w14:paraId="546F76A2" w14:textId="77777777" w:rsidR="00F1079A" w:rsidRDefault="00F1079A" w:rsidP="0075132B">
      <w:pPr>
        <w:pStyle w:val="Tekstpodstawowy"/>
        <w:ind w:left="357"/>
        <w:rPr>
          <w:rFonts w:ascii="Tahoma" w:hAnsi="Tahoma" w:cs="Tahoma"/>
          <w:b/>
          <w:sz w:val="20"/>
          <w:lang w:val="pl-PL"/>
        </w:rPr>
      </w:pPr>
    </w:p>
    <w:p w14:paraId="49FF788C" w14:textId="77777777" w:rsidR="003D2924" w:rsidRPr="00723A51" w:rsidRDefault="003D2924" w:rsidP="00DF091C">
      <w:pPr>
        <w:pStyle w:val="Tretekstu"/>
        <w:numPr>
          <w:ilvl w:val="0"/>
          <w:numId w:val="81"/>
        </w:numPr>
        <w:tabs>
          <w:tab w:val="left" w:pos="0"/>
        </w:tabs>
        <w:rPr>
          <w:rFonts w:ascii="Tahoma" w:hAnsi="Tahoma" w:cs="Tahoma"/>
          <w:b/>
          <w:sz w:val="20"/>
          <w:szCs w:val="20"/>
        </w:rPr>
      </w:pPr>
      <w:r>
        <w:rPr>
          <w:rFonts w:ascii="Tahoma" w:hAnsi="Tahoma" w:cs="Tahoma"/>
          <w:b/>
          <w:sz w:val="20"/>
          <w:szCs w:val="20"/>
        </w:rPr>
        <w:t>Listwa do dystrybucji zasilania</w:t>
      </w:r>
      <w:r w:rsidRPr="00723A51">
        <w:rPr>
          <w:rFonts w:ascii="Tahoma" w:hAnsi="Tahoma" w:cs="Tahoma"/>
          <w:b/>
          <w:sz w:val="20"/>
          <w:szCs w:val="20"/>
        </w:rPr>
        <w:t xml:space="preserve">  - 1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08"/>
        <w:gridCol w:w="4224"/>
        <w:gridCol w:w="5782"/>
        <w:gridCol w:w="4612"/>
      </w:tblGrid>
      <w:tr w:rsidR="003D2924" w:rsidRPr="003D2924" w14:paraId="3444F500" w14:textId="77777777" w:rsidTr="0040113B">
        <w:trPr>
          <w:tblHeader/>
        </w:trPr>
        <w:tc>
          <w:tcPr>
            <w:tcW w:w="139" w:type="pct"/>
            <w:shd w:val="clear" w:color="auto" w:fill="D9D9D9"/>
            <w:vAlign w:val="center"/>
          </w:tcPr>
          <w:p w14:paraId="68C063C8" w14:textId="77777777" w:rsidR="003D2924" w:rsidRPr="003D2924" w:rsidRDefault="003D2924" w:rsidP="00847AE0">
            <w:pPr>
              <w:spacing w:line="276" w:lineRule="auto"/>
              <w:jc w:val="center"/>
              <w:rPr>
                <w:rFonts w:ascii="Tahoma" w:hAnsi="Tahoma" w:cs="Tahoma"/>
                <w:b/>
                <w:bCs/>
                <w:sz w:val="20"/>
                <w:szCs w:val="20"/>
              </w:rPr>
            </w:pPr>
            <w:r w:rsidRPr="003D2924">
              <w:rPr>
                <w:rFonts w:ascii="Tahoma" w:hAnsi="Tahoma" w:cs="Tahoma"/>
                <w:b/>
                <w:bCs/>
                <w:sz w:val="20"/>
                <w:szCs w:val="20"/>
              </w:rPr>
              <w:t>L.p.</w:t>
            </w:r>
          </w:p>
        </w:tc>
        <w:tc>
          <w:tcPr>
            <w:tcW w:w="1406" w:type="pct"/>
            <w:shd w:val="clear" w:color="auto" w:fill="D9D9D9"/>
            <w:vAlign w:val="center"/>
          </w:tcPr>
          <w:p w14:paraId="37C0D017" w14:textId="77777777" w:rsidR="003D2924" w:rsidRPr="003D2924" w:rsidRDefault="003D2924" w:rsidP="00847AE0">
            <w:pPr>
              <w:spacing w:line="276" w:lineRule="auto"/>
              <w:jc w:val="center"/>
              <w:rPr>
                <w:rFonts w:ascii="Tahoma" w:hAnsi="Tahoma" w:cs="Tahoma"/>
                <w:b/>
                <w:bCs/>
                <w:sz w:val="20"/>
                <w:szCs w:val="20"/>
              </w:rPr>
            </w:pPr>
            <w:r w:rsidRPr="003D2924">
              <w:rPr>
                <w:rFonts w:ascii="Tahoma" w:hAnsi="Tahoma" w:cs="Tahoma"/>
                <w:b/>
                <w:bCs/>
                <w:sz w:val="20"/>
                <w:szCs w:val="20"/>
              </w:rPr>
              <w:t>Nazwa komponentu</w:t>
            </w:r>
          </w:p>
        </w:tc>
        <w:tc>
          <w:tcPr>
            <w:tcW w:w="1921" w:type="pct"/>
            <w:shd w:val="clear" w:color="auto" w:fill="D9D9D9"/>
            <w:vAlign w:val="center"/>
          </w:tcPr>
          <w:p w14:paraId="7AFBD36D" w14:textId="77777777" w:rsidR="003D2924" w:rsidRPr="003D2924" w:rsidRDefault="003D2924" w:rsidP="00847AE0">
            <w:pPr>
              <w:spacing w:line="276" w:lineRule="auto"/>
              <w:jc w:val="center"/>
              <w:rPr>
                <w:rFonts w:ascii="Tahoma" w:hAnsi="Tahoma" w:cs="Tahoma"/>
                <w:b/>
                <w:bCs/>
                <w:sz w:val="20"/>
                <w:szCs w:val="20"/>
              </w:rPr>
            </w:pPr>
            <w:r w:rsidRPr="003D2924">
              <w:rPr>
                <w:rFonts w:ascii="Tahoma" w:hAnsi="Tahoma" w:cs="Tahoma"/>
                <w:b/>
                <w:bCs/>
                <w:sz w:val="20"/>
                <w:szCs w:val="20"/>
              </w:rPr>
              <w:t xml:space="preserve">Wymagane minimalne parametry </w:t>
            </w:r>
            <w:r w:rsidR="0022012E">
              <w:rPr>
                <w:rFonts w:ascii="Tahoma" w:hAnsi="Tahoma" w:cs="Tahoma"/>
                <w:b/>
                <w:bCs/>
                <w:sz w:val="20"/>
                <w:szCs w:val="20"/>
              </w:rPr>
              <w:t>techniczne</w:t>
            </w:r>
          </w:p>
        </w:tc>
        <w:tc>
          <w:tcPr>
            <w:tcW w:w="1534" w:type="pct"/>
            <w:shd w:val="clear" w:color="auto" w:fill="D9D9D9"/>
            <w:vAlign w:val="center"/>
          </w:tcPr>
          <w:p w14:paraId="29EAEAF8" w14:textId="77777777" w:rsidR="003D2924" w:rsidRPr="003D2924" w:rsidRDefault="003D2924" w:rsidP="00847AE0">
            <w:pPr>
              <w:spacing w:line="276" w:lineRule="auto"/>
              <w:jc w:val="center"/>
              <w:rPr>
                <w:rFonts w:ascii="Tahoma" w:hAnsi="Tahoma" w:cs="Tahoma"/>
                <w:b/>
                <w:bCs/>
                <w:sz w:val="20"/>
                <w:szCs w:val="20"/>
              </w:rPr>
            </w:pPr>
            <w:r w:rsidRPr="003D2924">
              <w:rPr>
                <w:rFonts w:ascii="Tahoma" w:hAnsi="Tahoma" w:cs="Tahoma"/>
                <w:b/>
                <w:sz w:val="20"/>
                <w:szCs w:val="20"/>
              </w:rPr>
              <w:t>Parametry oferowane</w:t>
            </w:r>
            <w:r w:rsidRPr="003D2924">
              <w:rPr>
                <w:rFonts w:ascii="Tahoma" w:hAnsi="Tahoma" w:cs="Tahoma"/>
                <w:sz w:val="20"/>
                <w:szCs w:val="20"/>
              </w:rPr>
              <w:t>*</w:t>
            </w:r>
          </w:p>
        </w:tc>
      </w:tr>
      <w:tr w:rsidR="003D2924" w:rsidRPr="003D2924" w14:paraId="3EC8E67C" w14:textId="77777777" w:rsidTr="0040113B">
        <w:tc>
          <w:tcPr>
            <w:tcW w:w="139" w:type="pct"/>
          </w:tcPr>
          <w:p w14:paraId="5477D0B9" w14:textId="77777777" w:rsidR="003D2924" w:rsidRPr="003D2924" w:rsidRDefault="003D2924" w:rsidP="00DF091C">
            <w:pPr>
              <w:pStyle w:val="Akapitzlist"/>
              <w:numPr>
                <w:ilvl w:val="0"/>
                <w:numId w:val="71"/>
              </w:numPr>
              <w:snapToGrid w:val="0"/>
              <w:spacing w:line="276" w:lineRule="auto"/>
              <w:rPr>
                <w:rFonts w:ascii="Tahoma" w:hAnsi="Tahoma" w:cs="Tahoma"/>
                <w:bCs/>
                <w:sz w:val="20"/>
                <w:szCs w:val="20"/>
              </w:rPr>
            </w:pPr>
          </w:p>
        </w:tc>
        <w:tc>
          <w:tcPr>
            <w:tcW w:w="1406" w:type="pct"/>
          </w:tcPr>
          <w:p w14:paraId="138F2D3D" w14:textId="77777777" w:rsidR="003D2924" w:rsidRPr="003D2924" w:rsidRDefault="003D2924" w:rsidP="00847AE0">
            <w:pPr>
              <w:snapToGrid w:val="0"/>
              <w:spacing w:line="276" w:lineRule="auto"/>
              <w:rPr>
                <w:rFonts w:ascii="Tahoma" w:hAnsi="Tahoma" w:cs="Tahoma"/>
                <w:bCs/>
                <w:sz w:val="20"/>
                <w:szCs w:val="20"/>
              </w:rPr>
            </w:pPr>
            <w:r w:rsidRPr="003D2924">
              <w:rPr>
                <w:rFonts w:ascii="Tahoma" w:hAnsi="Tahoma" w:cs="Tahoma"/>
                <w:sz w:val="20"/>
                <w:szCs w:val="20"/>
              </w:rPr>
              <w:t>Typ/producent/nazwa</w:t>
            </w:r>
          </w:p>
        </w:tc>
        <w:tc>
          <w:tcPr>
            <w:tcW w:w="1921" w:type="pct"/>
          </w:tcPr>
          <w:p w14:paraId="76C74371" w14:textId="77777777" w:rsidR="003D2924" w:rsidRPr="003D2924" w:rsidRDefault="003D2924" w:rsidP="00847AE0">
            <w:pPr>
              <w:snapToGrid w:val="0"/>
              <w:spacing w:line="276" w:lineRule="auto"/>
              <w:rPr>
                <w:rFonts w:ascii="Tahoma" w:eastAsia="NeoSansPro-Regular" w:hAnsi="Tahoma" w:cs="Tahoma"/>
                <w:sz w:val="20"/>
                <w:szCs w:val="20"/>
              </w:rPr>
            </w:pPr>
            <w:r w:rsidRPr="003D2924">
              <w:rPr>
                <w:rFonts w:ascii="Tahoma" w:eastAsia="NeoSansPro-Regular" w:hAnsi="Tahoma" w:cs="Tahoma"/>
                <w:sz w:val="20"/>
                <w:szCs w:val="20"/>
              </w:rPr>
              <w:t>Listwa do dystrybucji zasilania</w:t>
            </w:r>
          </w:p>
        </w:tc>
        <w:tc>
          <w:tcPr>
            <w:tcW w:w="1534" w:type="pct"/>
          </w:tcPr>
          <w:p w14:paraId="55732E6D" w14:textId="77777777" w:rsidR="003D2924" w:rsidRPr="003D2924" w:rsidRDefault="003D2924" w:rsidP="00847AE0">
            <w:pPr>
              <w:snapToGrid w:val="0"/>
              <w:spacing w:line="276" w:lineRule="auto"/>
              <w:rPr>
                <w:rFonts w:ascii="Tahoma" w:eastAsia="NeoSansPro-Regular" w:hAnsi="Tahoma" w:cs="Tahoma"/>
                <w:sz w:val="20"/>
                <w:szCs w:val="20"/>
              </w:rPr>
            </w:pPr>
          </w:p>
        </w:tc>
      </w:tr>
      <w:tr w:rsidR="00847AE0" w:rsidRPr="003D2924" w14:paraId="5D8E4661" w14:textId="77777777" w:rsidTr="0040113B">
        <w:tc>
          <w:tcPr>
            <w:tcW w:w="139" w:type="pct"/>
          </w:tcPr>
          <w:p w14:paraId="3C3F098D" w14:textId="77777777" w:rsidR="003D2924" w:rsidRPr="003D2924" w:rsidRDefault="003D2924" w:rsidP="00DF091C">
            <w:pPr>
              <w:pStyle w:val="Akapitzlist"/>
              <w:numPr>
                <w:ilvl w:val="0"/>
                <w:numId w:val="71"/>
              </w:numPr>
              <w:snapToGrid w:val="0"/>
              <w:spacing w:line="276" w:lineRule="auto"/>
              <w:rPr>
                <w:rFonts w:ascii="Tahoma" w:hAnsi="Tahoma" w:cs="Tahoma"/>
                <w:bCs/>
                <w:sz w:val="20"/>
                <w:szCs w:val="20"/>
              </w:rPr>
            </w:pPr>
          </w:p>
        </w:tc>
        <w:tc>
          <w:tcPr>
            <w:tcW w:w="1406" w:type="pct"/>
            <w:shd w:val="clear" w:color="auto" w:fill="auto"/>
            <w:vAlign w:val="center"/>
          </w:tcPr>
          <w:p w14:paraId="595E2C48"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Obudowa</w:t>
            </w:r>
          </w:p>
        </w:tc>
        <w:tc>
          <w:tcPr>
            <w:tcW w:w="1921" w:type="pct"/>
            <w:shd w:val="clear" w:color="auto" w:fill="auto"/>
            <w:vAlign w:val="center"/>
          </w:tcPr>
          <w:p w14:paraId="0CD599A1"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Typu rack 19”, wysokość 1U</w:t>
            </w:r>
          </w:p>
        </w:tc>
        <w:tc>
          <w:tcPr>
            <w:tcW w:w="1534" w:type="pct"/>
          </w:tcPr>
          <w:p w14:paraId="7973764C"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3E2193DC" w14:textId="77777777" w:rsidTr="0040113B">
        <w:tc>
          <w:tcPr>
            <w:tcW w:w="139" w:type="pct"/>
          </w:tcPr>
          <w:p w14:paraId="362EF259" w14:textId="77777777" w:rsidR="003D2924" w:rsidRPr="003D2924" w:rsidRDefault="003D2924" w:rsidP="00DF091C">
            <w:pPr>
              <w:pStyle w:val="Akapitzlist"/>
              <w:numPr>
                <w:ilvl w:val="0"/>
                <w:numId w:val="71"/>
              </w:numPr>
              <w:snapToGrid w:val="0"/>
              <w:spacing w:line="276" w:lineRule="auto"/>
              <w:rPr>
                <w:rFonts w:ascii="Tahoma" w:hAnsi="Tahoma" w:cs="Tahoma"/>
                <w:bCs/>
                <w:sz w:val="20"/>
                <w:szCs w:val="20"/>
              </w:rPr>
            </w:pPr>
          </w:p>
        </w:tc>
        <w:tc>
          <w:tcPr>
            <w:tcW w:w="1406" w:type="pct"/>
            <w:shd w:val="clear" w:color="auto" w:fill="auto"/>
            <w:vAlign w:val="center"/>
          </w:tcPr>
          <w:p w14:paraId="42140484"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Napięcie znamionowe</w:t>
            </w:r>
          </w:p>
        </w:tc>
        <w:tc>
          <w:tcPr>
            <w:tcW w:w="1921" w:type="pct"/>
            <w:shd w:val="clear" w:color="auto" w:fill="auto"/>
            <w:vAlign w:val="center"/>
          </w:tcPr>
          <w:p w14:paraId="14FE2109"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AC 230V, 50Hz</w:t>
            </w:r>
          </w:p>
        </w:tc>
        <w:tc>
          <w:tcPr>
            <w:tcW w:w="1534" w:type="pct"/>
          </w:tcPr>
          <w:p w14:paraId="74460B04"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65D1C5E4" w14:textId="77777777" w:rsidTr="0040113B">
        <w:tc>
          <w:tcPr>
            <w:tcW w:w="139" w:type="pct"/>
          </w:tcPr>
          <w:p w14:paraId="29323F0E" w14:textId="77777777" w:rsidR="003D2924" w:rsidRPr="003D2924" w:rsidRDefault="003D2924" w:rsidP="00DF091C">
            <w:pPr>
              <w:pStyle w:val="Akapitzlist"/>
              <w:numPr>
                <w:ilvl w:val="0"/>
                <w:numId w:val="71"/>
              </w:numPr>
              <w:snapToGrid w:val="0"/>
              <w:spacing w:line="276" w:lineRule="auto"/>
              <w:rPr>
                <w:rFonts w:ascii="Tahoma" w:hAnsi="Tahoma" w:cs="Tahoma"/>
                <w:bCs/>
                <w:sz w:val="20"/>
                <w:szCs w:val="20"/>
              </w:rPr>
            </w:pPr>
          </w:p>
        </w:tc>
        <w:tc>
          <w:tcPr>
            <w:tcW w:w="1406" w:type="pct"/>
            <w:shd w:val="clear" w:color="auto" w:fill="auto"/>
            <w:vAlign w:val="center"/>
          </w:tcPr>
          <w:p w14:paraId="07A9D7A7"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Kabel zasilający</w:t>
            </w:r>
          </w:p>
        </w:tc>
        <w:tc>
          <w:tcPr>
            <w:tcW w:w="1921" w:type="pct"/>
            <w:shd w:val="clear" w:color="auto" w:fill="auto"/>
            <w:vAlign w:val="center"/>
          </w:tcPr>
          <w:p w14:paraId="19C2D3CC"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Długość minimum 2.5m, 3x1.5mm²</w:t>
            </w:r>
          </w:p>
        </w:tc>
        <w:tc>
          <w:tcPr>
            <w:tcW w:w="1534" w:type="pct"/>
          </w:tcPr>
          <w:p w14:paraId="62440070"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4F17EBE6" w14:textId="77777777" w:rsidTr="0040113B">
        <w:tc>
          <w:tcPr>
            <w:tcW w:w="139" w:type="pct"/>
          </w:tcPr>
          <w:p w14:paraId="3BA1A9AC" w14:textId="77777777" w:rsidR="003D2924" w:rsidRPr="003D2924" w:rsidRDefault="003D2924" w:rsidP="00DF091C">
            <w:pPr>
              <w:pStyle w:val="Akapitzlist"/>
              <w:numPr>
                <w:ilvl w:val="0"/>
                <w:numId w:val="71"/>
              </w:numPr>
              <w:snapToGrid w:val="0"/>
              <w:spacing w:line="276" w:lineRule="auto"/>
              <w:rPr>
                <w:rFonts w:ascii="Tahoma" w:hAnsi="Tahoma" w:cs="Tahoma"/>
                <w:bCs/>
                <w:sz w:val="20"/>
                <w:szCs w:val="20"/>
              </w:rPr>
            </w:pPr>
          </w:p>
        </w:tc>
        <w:tc>
          <w:tcPr>
            <w:tcW w:w="1406" w:type="pct"/>
            <w:shd w:val="clear" w:color="auto" w:fill="auto"/>
            <w:vAlign w:val="center"/>
          </w:tcPr>
          <w:p w14:paraId="43F71043"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Wtyk wejściowy</w:t>
            </w:r>
          </w:p>
        </w:tc>
        <w:tc>
          <w:tcPr>
            <w:tcW w:w="1921" w:type="pct"/>
            <w:shd w:val="clear" w:color="auto" w:fill="auto"/>
            <w:vAlign w:val="center"/>
          </w:tcPr>
          <w:p w14:paraId="7837BFF1"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IEC320 C20 16A/250V</w:t>
            </w:r>
          </w:p>
        </w:tc>
        <w:tc>
          <w:tcPr>
            <w:tcW w:w="1534" w:type="pct"/>
          </w:tcPr>
          <w:p w14:paraId="0DCB6615"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2D1F7704" w14:textId="77777777" w:rsidTr="0040113B">
        <w:tc>
          <w:tcPr>
            <w:tcW w:w="139" w:type="pct"/>
          </w:tcPr>
          <w:p w14:paraId="63C1C034" w14:textId="77777777" w:rsidR="003D2924" w:rsidRPr="003D2924" w:rsidRDefault="003D2924" w:rsidP="00DF091C">
            <w:pPr>
              <w:pStyle w:val="Akapitzlist"/>
              <w:numPr>
                <w:ilvl w:val="0"/>
                <w:numId w:val="71"/>
              </w:numPr>
              <w:snapToGrid w:val="0"/>
              <w:spacing w:line="276" w:lineRule="auto"/>
              <w:rPr>
                <w:rFonts w:ascii="Tahoma" w:hAnsi="Tahoma" w:cs="Tahoma"/>
                <w:bCs/>
                <w:sz w:val="20"/>
                <w:szCs w:val="20"/>
              </w:rPr>
            </w:pPr>
          </w:p>
        </w:tc>
        <w:tc>
          <w:tcPr>
            <w:tcW w:w="1406" w:type="pct"/>
            <w:shd w:val="clear" w:color="auto" w:fill="auto"/>
            <w:vAlign w:val="center"/>
          </w:tcPr>
          <w:p w14:paraId="1AF76914"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Gniazda wyjściowe</w:t>
            </w:r>
          </w:p>
        </w:tc>
        <w:tc>
          <w:tcPr>
            <w:tcW w:w="1921" w:type="pct"/>
            <w:shd w:val="clear" w:color="auto" w:fill="auto"/>
            <w:vAlign w:val="center"/>
          </w:tcPr>
          <w:p w14:paraId="2086E41B"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9x NF C61-314 (standard PL) 16A/250V</w:t>
            </w:r>
          </w:p>
        </w:tc>
        <w:tc>
          <w:tcPr>
            <w:tcW w:w="1534" w:type="pct"/>
          </w:tcPr>
          <w:p w14:paraId="71E9B05B" w14:textId="77777777" w:rsidR="003D2924" w:rsidRPr="003D2924" w:rsidRDefault="003D2924" w:rsidP="003D2924">
            <w:pPr>
              <w:snapToGrid w:val="0"/>
              <w:spacing w:line="276" w:lineRule="auto"/>
              <w:rPr>
                <w:rFonts w:ascii="Tahoma" w:eastAsia="NeoSansPro-Regular" w:hAnsi="Tahoma" w:cs="Tahoma"/>
                <w:sz w:val="20"/>
                <w:szCs w:val="20"/>
              </w:rPr>
            </w:pPr>
          </w:p>
        </w:tc>
      </w:tr>
      <w:tr w:rsidR="003D2924" w:rsidRPr="003D2924" w14:paraId="5CEFA50A" w14:textId="77777777" w:rsidTr="0040113B">
        <w:tc>
          <w:tcPr>
            <w:tcW w:w="139" w:type="pct"/>
          </w:tcPr>
          <w:p w14:paraId="2B2593EB" w14:textId="77777777" w:rsidR="003D2924" w:rsidRPr="003D2924" w:rsidRDefault="003D2924" w:rsidP="00DF091C">
            <w:pPr>
              <w:pStyle w:val="Akapitzlist"/>
              <w:numPr>
                <w:ilvl w:val="0"/>
                <w:numId w:val="71"/>
              </w:numPr>
              <w:snapToGrid w:val="0"/>
              <w:spacing w:line="276" w:lineRule="auto"/>
              <w:rPr>
                <w:rFonts w:ascii="Tahoma" w:hAnsi="Tahoma" w:cs="Tahoma"/>
                <w:bCs/>
                <w:sz w:val="20"/>
                <w:szCs w:val="20"/>
              </w:rPr>
            </w:pPr>
          </w:p>
        </w:tc>
        <w:tc>
          <w:tcPr>
            <w:tcW w:w="1406" w:type="pct"/>
            <w:shd w:val="clear" w:color="auto" w:fill="auto"/>
            <w:vAlign w:val="center"/>
          </w:tcPr>
          <w:p w14:paraId="5BA87270"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Dopuszczalne obciążenie</w:t>
            </w:r>
          </w:p>
        </w:tc>
        <w:tc>
          <w:tcPr>
            <w:tcW w:w="1921" w:type="pct"/>
            <w:shd w:val="clear" w:color="auto" w:fill="auto"/>
            <w:vAlign w:val="center"/>
          </w:tcPr>
          <w:p w14:paraId="683B2B3F" w14:textId="77777777" w:rsidR="003D2924" w:rsidRPr="003D2924" w:rsidRDefault="003D2924" w:rsidP="003D2924">
            <w:pPr>
              <w:rPr>
                <w:rFonts w:ascii="Tahoma" w:hAnsi="Tahoma" w:cs="Tahoma"/>
                <w:color w:val="000000"/>
                <w:sz w:val="20"/>
                <w:szCs w:val="20"/>
              </w:rPr>
            </w:pPr>
            <w:r w:rsidRPr="003D2924">
              <w:rPr>
                <w:rFonts w:ascii="Tahoma" w:hAnsi="Tahoma" w:cs="Tahoma"/>
                <w:color w:val="000000"/>
                <w:sz w:val="20"/>
                <w:szCs w:val="20"/>
              </w:rPr>
              <w:t>16A (3680W)</w:t>
            </w:r>
          </w:p>
        </w:tc>
        <w:tc>
          <w:tcPr>
            <w:tcW w:w="1534" w:type="pct"/>
          </w:tcPr>
          <w:p w14:paraId="40F6F3B1" w14:textId="77777777" w:rsidR="003D2924" w:rsidRPr="003D2924" w:rsidRDefault="003D2924" w:rsidP="003D2924">
            <w:pPr>
              <w:snapToGrid w:val="0"/>
              <w:spacing w:line="276" w:lineRule="auto"/>
              <w:rPr>
                <w:rFonts w:ascii="Tahoma" w:eastAsia="NeoSansPro-Regular" w:hAnsi="Tahoma" w:cs="Tahoma"/>
                <w:sz w:val="20"/>
                <w:szCs w:val="20"/>
              </w:rPr>
            </w:pPr>
          </w:p>
        </w:tc>
      </w:tr>
    </w:tbl>
    <w:p w14:paraId="709B655E" w14:textId="14949BDD" w:rsidR="002B2D8F" w:rsidRDefault="002B2D8F" w:rsidP="0075132B">
      <w:pPr>
        <w:pStyle w:val="Tekstpodstawowy"/>
        <w:rPr>
          <w:rFonts w:ascii="Tahoma" w:hAnsi="Tahoma" w:cs="Tahoma"/>
          <w:sz w:val="20"/>
          <w:lang w:val="pl-PL"/>
        </w:rPr>
      </w:pPr>
    </w:p>
    <w:p w14:paraId="242C390A" w14:textId="77777777" w:rsidR="0098424C" w:rsidRDefault="0098424C" w:rsidP="0075132B">
      <w:pPr>
        <w:pStyle w:val="Tekstpodstawowy"/>
        <w:rPr>
          <w:rFonts w:ascii="Tahoma" w:hAnsi="Tahoma" w:cs="Tahoma"/>
          <w:sz w:val="20"/>
          <w:lang w:val="pl-PL"/>
        </w:rPr>
      </w:pPr>
    </w:p>
    <w:p w14:paraId="148CC734" w14:textId="77777777" w:rsidR="000425FD" w:rsidRPr="00723A51" w:rsidRDefault="000425FD" w:rsidP="00DF091C">
      <w:pPr>
        <w:pStyle w:val="Tretekstu"/>
        <w:numPr>
          <w:ilvl w:val="0"/>
          <w:numId w:val="81"/>
        </w:numPr>
        <w:tabs>
          <w:tab w:val="left" w:pos="0"/>
        </w:tabs>
        <w:rPr>
          <w:rFonts w:ascii="Tahoma" w:hAnsi="Tahoma" w:cs="Tahoma"/>
          <w:b/>
          <w:sz w:val="20"/>
          <w:szCs w:val="20"/>
        </w:rPr>
      </w:pPr>
      <w:r>
        <w:rPr>
          <w:rFonts w:ascii="Tahoma" w:hAnsi="Tahoma" w:cs="Tahoma"/>
          <w:b/>
          <w:sz w:val="20"/>
          <w:szCs w:val="20"/>
        </w:rPr>
        <w:lastRenderedPageBreak/>
        <w:t>Oprogramowanie do obsługi poradni – 9 szt. licencji (w tym 1 szt. z obsługą rehabilitacji)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4674"/>
        <w:gridCol w:w="5811"/>
        <w:gridCol w:w="4641"/>
      </w:tblGrid>
      <w:tr w:rsidR="00EA1FD8" w:rsidRPr="00EA1FD8" w14:paraId="09C2E6A5" w14:textId="77777777" w:rsidTr="0040113B">
        <w:trPr>
          <w:tblHeader/>
        </w:trPr>
        <w:tc>
          <w:tcPr>
            <w:tcW w:w="1545" w:type="pct"/>
            <w:shd w:val="clear" w:color="auto" w:fill="D9D9D9"/>
            <w:vAlign w:val="center"/>
          </w:tcPr>
          <w:p w14:paraId="77C2D9B3" w14:textId="77777777" w:rsidR="00EA1FD8" w:rsidRPr="00EA1FD8" w:rsidRDefault="00EA1FD8" w:rsidP="002742AF">
            <w:pPr>
              <w:spacing w:line="276" w:lineRule="auto"/>
              <w:jc w:val="center"/>
              <w:rPr>
                <w:rFonts w:ascii="Tahoma" w:hAnsi="Tahoma" w:cs="Tahoma"/>
                <w:b/>
                <w:bCs/>
                <w:sz w:val="20"/>
                <w:szCs w:val="20"/>
              </w:rPr>
            </w:pPr>
            <w:r w:rsidRPr="00EA1FD8">
              <w:rPr>
                <w:rFonts w:ascii="Tahoma" w:hAnsi="Tahoma" w:cs="Tahoma"/>
                <w:b/>
                <w:bCs/>
                <w:sz w:val="20"/>
                <w:szCs w:val="20"/>
              </w:rPr>
              <w:t>Nazwa komponentu</w:t>
            </w:r>
          </w:p>
        </w:tc>
        <w:tc>
          <w:tcPr>
            <w:tcW w:w="1921" w:type="pct"/>
            <w:shd w:val="clear" w:color="auto" w:fill="D9D9D9"/>
            <w:vAlign w:val="center"/>
          </w:tcPr>
          <w:p w14:paraId="092690A2" w14:textId="77777777" w:rsidR="00EA1FD8" w:rsidRPr="00EA1FD8" w:rsidRDefault="00EA1FD8" w:rsidP="002742AF">
            <w:pPr>
              <w:spacing w:line="276" w:lineRule="auto"/>
              <w:jc w:val="center"/>
              <w:rPr>
                <w:rFonts w:ascii="Tahoma" w:hAnsi="Tahoma" w:cs="Tahoma"/>
                <w:b/>
                <w:bCs/>
                <w:sz w:val="20"/>
                <w:szCs w:val="20"/>
              </w:rPr>
            </w:pPr>
            <w:r w:rsidRPr="00EA1FD8">
              <w:rPr>
                <w:rFonts w:ascii="Tahoma" w:hAnsi="Tahoma" w:cs="Tahoma"/>
                <w:b/>
                <w:bCs/>
                <w:sz w:val="20"/>
                <w:szCs w:val="20"/>
              </w:rPr>
              <w:t>Wymagane minimalne parametry techniczne</w:t>
            </w:r>
          </w:p>
        </w:tc>
        <w:tc>
          <w:tcPr>
            <w:tcW w:w="1534" w:type="pct"/>
            <w:shd w:val="clear" w:color="auto" w:fill="D9D9D9"/>
            <w:vAlign w:val="center"/>
          </w:tcPr>
          <w:p w14:paraId="278739D8" w14:textId="77777777" w:rsidR="00EA1FD8" w:rsidRPr="00EA1FD8" w:rsidRDefault="00EA1FD8" w:rsidP="002742AF">
            <w:pPr>
              <w:spacing w:line="276" w:lineRule="auto"/>
              <w:jc w:val="center"/>
              <w:rPr>
                <w:rFonts w:ascii="Tahoma" w:hAnsi="Tahoma" w:cs="Tahoma"/>
                <w:b/>
                <w:bCs/>
                <w:sz w:val="20"/>
                <w:szCs w:val="20"/>
              </w:rPr>
            </w:pPr>
            <w:r w:rsidRPr="00EA1FD8">
              <w:rPr>
                <w:rFonts w:ascii="Tahoma" w:hAnsi="Tahoma" w:cs="Tahoma"/>
                <w:b/>
                <w:sz w:val="20"/>
                <w:szCs w:val="20"/>
              </w:rPr>
              <w:t>Parametry oferowane</w:t>
            </w:r>
            <w:r w:rsidRPr="00EA1FD8">
              <w:rPr>
                <w:rFonts w:ascii="Tahoma" w:hAnsi="Tahoma" w:cs="Tahoma"/>
                <w:sz w:val="20"/>
                <w:szCs w:val="20"/>
              </w:rPr>
              <w:t>*</w:t>
            </w:r>
          </w:p>
        </w:tc>
      </w:tr>
      <w:tr w:rsidR="00EA1FD8" w:rsidRPr="00EA1FD8" w14:paraId="7167F55A" w14:textId="77777777" w:rsidTr="0040113B">
        <w:tc>
          <w:tcPr>
            <w:tcW w:w="1545" w:type="pct"/>
            <w:vMerge w:val="restart"/>
          </w:tcPr>
          <w:p w14:paraId="1516ECE2" w14:textId="77777777" w:rsidR="00EA1FD8" w:rsidRPr="00EA1FD8" w:rsidRDefault="00EA1FD8" w:rsidP="00DB7023">
            <w:pPr>
              <w:snapToGrid w:val="0"/>
              <w:spacing w:line="276" w:lineRule="auto"/>
              <w:rPr>
                <w:rFonts w:ascii="Tahoma" w:hAnsi="Tahoma" w:cs="Tahoma"/>
                <w:bCs/>
                <w:sz w:val="20"/>
                <w:szCs w:val="20"/>
              </w:rPr>
            </w:pPr>
            <w:r w:rsidRPr="00EA1FD8">
              <w:rPr>
                <w:rFonts w:ascii="Tahoma" w:hAnsi="Tahoma" w:cs="Tahoma"/>
                <w:bCs/>
                <w:sz w:val="20"/>
                <w:szCs w:val="20"/>
              </w:rPr>
              <w:t>Funkcjonalność oprogramowania</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tcPr>
          <w:p w14:paraId="2B8A62A2"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Prowadzenie dokumentacji elektronicznej w poradniach AOS wszystkich specjalizacji</w:t>
            </w:r>
          </w:p>
        </w:tc>
        <w:tc>
          <w:tcPr>
            <w:tcW w:w="1534" w:type="pct"/>
          </w:tcPr>
          <w:p w14:paraId="76F6B418"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17E6D18D" w14:textId="77777777" w:rsidTr="0040113B">
        <w:tc>
          <w:tcPr>
            <w:tcW w:w="1545" w:type="pct"/>
            <w:vMerge/>
            <w:shd w:val="clear" w:color="auto" w:fill="auto"/>
            <w:vAlign w:val="center"/>
          </w:tcPr>
          <w:p w14:paraId="3C3C689E"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74865707"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Wymiana danych z NFZ w otwartym formacie XML (</w:t>
            </w:r>
            <w:r w:rsidRPr="00EA1FD8">
              <w:rPr>
                <w:rFonts w:ascii="Tahoma" w:hAnsi="Tahoma" w:cs="Tahoma"/>
                <w:color w:val="333333"/>
                <w:sz w:val="20"/>
                <w:szCs w:val="20"/>
              </w:rPr>
              <w:t>umowy, deklaracje, raporty statystyczne, rachunki refundacyjne, faktury, kolejki oczekujących, zestawienia zbiorcze</w:t>
            </w:r>
            <w:r w:rsidRPr="00EA1FD8">
              <w:rPr>
                <w:rFonts w:ascii="Tahoma" w:hAnsi="Tahoma" w:cs="Tahoma"/>
                <w:color w:val="000000"/>
                <w:sz w:val="20"/>
                <w:szCs w:val="20"/>
              </w:rPr>
              <w:t>)</w:t>
            </w:r>
          </w:p>
        </w:tc>
        <w:tc>
          <w:tcPr>
            <w:tcW w:w="1534" w:type="pct"/>
          </w:tcPr>
          <w:p w14:paraId="60C59B61"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01B31402" w14:textId="77777777" w:rsidTr="0040113B">
        <w:tc>
          <w:tcPr>
            <w:tcW w:w="1545" w:type="pct"/>
            <w:vMerge/>
            <w:shd w:val="clear" w:color="auto" w:fill="auto"/>
            <w:vAlign w:val="center"/>
          </w:tcPr>
          <w:p w14:paraId="0D01C4A0"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17E0DCA9"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Obsługa sesji terapeutycznych</w:t>
            </w:r>
          </w:p>
        </w:tc>
        <w:tc>
          <w:tcPr>
            <w:tcW w:w="1534" w:type="pct"/>
          </w:tcPr>
          <w:p w14:paraId="287DEB28"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6D311E63" w14:textId="77777777" w:rsidTr="0040113B">
        <w:tc>
          <w:tcPr>
            <w:tcW w:w="1545" w:type="pct"/>
            <w:vMerge/>
            <w:shd w:val="clear" w:color="auto" w:fill="auto"/>
            <w:vAlign w:val="center"/>
          </w:tcPr>
          <w:p w14:paraId="4E13463A"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5479ED12"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Planowanie cykli rehabilitacyjnych w oparciu o zdefiniowaną bazę zabiegów, sprzętu i personelu</w:t>
            </w:r>
          </w:p>
        </w:tc>
        <w:tc>
          <w:tcPr>
            <w:tcW w:w="1534" w:type="pct"/>
          </w:tcPr>
          <w:p w14:paraId="6488BFC0"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4D20B4C3" w14:textId="77777777" w:rsidTr="0040113B">
        <w:tc>
          <w:tcPr>
            <w:tcW w:w="1545" w:type="pct"/>
            <w:vMerge/>
            <w:shd w:val="clear" w:color="auto" w:fill="auto"/>
            <w:vAlign w:val="center"/>
          </w:tcPr>
          <w:p w14:paraId="10679C8D"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71ED85F1"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 xml:space="preserve">Import puli numerów recept, wypełnianie i drukowanie recept </w:t>
            </w:r>
            <w:r>
              <w:rPr>
                <w:rFonts w:ascii="Tahoma" w:hAnsi="Tahoma" w:cs="Tahoma"/>
                <w:color w:val="000000"/>
                <w:sz w:val="20"/>
                <w:szCs w:val="20"/>
              </w:rPr>
              <w:br/>
            </w:r>
            <w:r w:rsidRPr="00EA1FD8">
              <w:rPr>
                <w:rFonts w:ascii="Tahoma" w:hAnsi="Tahoma" w:cs="Tahoma"/>
                <w:color w:val="000000"/>
                <w:sz w:val="20"/>
                <w:szCs w:val="20"/>
              </w:rPr>
              <w:t>w gabinetach lekarskich</w:t>
            </w:r>
          </w:p>
        </w:tc>
        <w:tc>
          <w:tcPr>
            <w:tcW w:w="1534" w:type="pct"/>
          </w:tcPr>
          <w:p w14:paraId="40385BA6"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6D447468" w14:textId="77777777" w:rsidTr="0040113B">
        <w:tc>
          <w:tcPr>
            <w:tcW w:w="1545" w:type="pct"/>
            <w:vMerge/>
            <w:shd w:val="clear" w:color="auto" w:fill="auto"/>
            <w:vAlign w:val="center"/>
          </w:tcPr>
          <w:p w14:paraId="7AC38549"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39DD49AA"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Wbudowany gruper JGP</w:t>
            </w:r>
          </w:p>
        </w:tc>
        <w:tc>
          <w:tcPr>
            <w:tcW w:w="1534" w:type="pct"/>
          </w:tcPr>
          <w:p w14:paraId="795FDA3E"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5638E05A" w14:textId="77777777" w:rsidTr="0040113B">
        <w:tc>
          <w:tcPr>
            <w:tcW w:w="1545" w:type="pct"/>
            <w:vMerge/>
            <w:shd w:val="clear" w:color="auto" w:fill="auto"/>
            <w:vAlign w:val="center"/>
          </w:tcPr>
          <w:p w14:paraId="7632AB98"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10EDE321"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Komunikacja z systemem laboratorium (eksport zleceń, odbieranie wyników badań, dostęp do wyników badań laboratoryjnych dla wszystkich lekarzy)</w:t>
            </w:r>
          </w:p>
        </w:tc>
        <w:tc>
          <w:tcPr>
            <w:tcW w:w="1534" w:type="pct"/>
          </w:tcPr>
          <w:p w14:paraId="112F14AD"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053784E8" w14:textId="77777777" w:rsidTr="0040113B">
        <w:tc>
          <w:tcPr>
            <w:tcW w:w="1545" w:type="pct"/>
            <w:vMerge/>
            <w:shd w:val="clear" w:color="auto" w:fill="auto"/>
            <w:vAlign w:val="center"/>
          </w:tcPr>
          <w:p w14:paraId="5F03BCAD"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2D6A2CD7"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 xml:space="preserve">Komunikacja z systemem PACS (eksport zleceń, dostęp do wyników badań dla wszystkich lekarzy)  </w:t>
            </w:r>
          </w:p>
        </w:tc>
        <w:tc>
          <w:tcPr>
            <w:tcW w:w="1534" w:type="pct"/>
          </w:tcPr>
          <w:p w14:paraId="5D46EE79"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0B17D158" w14:textId="77777777" w:rsidTr="0040113B">
        <w:tc>
          <w:tcPr>
            <w:tcW w:w="1545" w:type="pct"/>
            <w:vMerge/>
            <w:shd w:val="clear" w:color="auto" w:fill="auto"/>
            <w:vAlign w:val="center"/>
          </w:tcPr>
          <w:p w14:paraId="3DF26FCE"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18B7FC2B"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Automatyczna weryfikacja umówionych pacjentów w systemie EWUŚ</w:t>
            </w:r>
          </w:p>
        </w:tc>
        <w:tc>
          <w:tcPr>
            <w:tcW w:w="1534" w:type="pct"/>
          </w:tcPr>
          <w:p w14:paraId="6551B84A"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06625C2C" w14:textId="77777777" w:rsidTr="0040113B">
        <w:tc>
          <w:tcPr>
            <w:tcW w:w="1545" w:type="pct"/>
            <w:vMerge/>
            <w:shd w:val="clear" w:color="auto" w:fill="auto"/>
            <w:vAlign w:val="center"/>
          </w:tcPr>
          <w:p w14:paraId="2BC6C402"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035A4C8F"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Wymiana danych pomiędzy filiami</w:t>
            </w:r>
          </w:p>
        </w:tc>
        <w:tc>
          <w:tcPr>
            <w:tcW w:w="1534" w:type="pct"/>
          </w:tcPr>
          <w:p w14:paraId="3A37B688"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1A685386" w14:textId="77777777" w:rsidTr="0040113B">
        <w:tc>
          <w:tcPr>
            <w:tcW w:w="1545" w:type="pct"/>
            <w:vMerge/>
            <w:shd w:val="clear" w:color="auto" w:fill="auto"/>
            <w:vAlign w:val="center"/>
          </w:tcPr>
          <w:p w14:paraId="0676B285"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12AB4414"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Definiowanie harmonogramów pracy lekarzy</w:t>
            </w:r>
          </w:p>
        </w:tc>
        <w:tc>
          <w:tcPr>
            <w:tcW w:w="1534" w:type="pct"/>
          </w:tcPr>
          <w:p w14:paraId="4F5F69BD"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4B400F29" w14:textId="77777777" w:rsidTr="0040113B">
        <w:tc>
          <w:tcPr>
            <w:tcW w:w="1545" w:type="pct"/>
            <w:vMerge/>
            <w:shd w:val="clear" w:color="auto" w:fill="auto"/>
            <w:vAlign w:val="center"/>
          </w:tcPr>
          <w:p w14:paraId="2F5909AE"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05D5356D"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Obsługa SMS i email (powiadamianie pacjentów o terminach wizyt, wysyłanie wiadomości do wybranej grupy pacjentów)</w:t>
            </w:r>
          </w:p>
        </w:tc>
        <w:tc>
          <w:tcPr>
            <w:tcW w:w="1534" w:type="pct"/>
          </w:tcPr>
          <w:p w14:paraId="5F6F4893"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75B64276" w14:textId="77777777" w:rsidTr="0040113B">
        <w:tc>
          <w:tcPr>
            <w:tcW w:w="1545" w:type="pct"/>
            <w:vMerge/>
            <w:shd w:val="clear" w:color="auto" w:fill="auto"/>
            <w:vAlign w:val="center"/>
          </w:tcPr>
          <w:p w14:paraId="739276FA"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54EB41EA"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Obsługa kwalifikowanych podpisów cyfrowych</w:t>
            </w:r>
          </w:p>
        </w:tc>
        <w:tc>
          <w:tcPr>
            <w:tcW w:w="1534" w:type="pct"/>
          </w:tcPr>
          <w:p w14:paraId="604C99D4"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749F1834" w14:textId="77777777" w:rsidTr="0040113B">
        <w:tc>
          <w:tcPr>
            <w:tcW w:w="1545" w:type="pct"/>
            <w:vMerge/>
            <w:shd w:val="clear" w:color="auto" w:fill="auto"/>
            <w:vAlign w:val="center"/>
          </w:tcPr>
          <w:p w14:paraId="6C20B102"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3D339B94"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Definiowanie ankiet udostępnianych do wypełnienia lekarzom przy wizytach z wybranej poradni</w:t>
            </w:r>
          </w:p>
        </w:tc>
        <w:tc>
          <w:tcPr>
            <w:tcW w:w="1534" w:type="pct"/>
          </w:tcPr>
          <w:p w14:paraId="7FE44E5C"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7E09A0D4" w14:textId="77777777" w:rsidTr="0040113B">
        <w:tc>
          <w:tcPr>
            <w:tcW w:w="1545" w:type="pct"/>
            <w:vMerge/>
            <w:shd w:val="clear" w:color="auto" w:fill="auto"/>
            <w:vAlign w:val="center"/>
          </w:tcPr>
          <w:p w14:paraId="16707B9A"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74428E65"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Wbudowane słowniki ICD9, ICD10, słownik terytorialny GUS</w:t>
            </w:r>
          </w:p>
        </w:tc>
        <w:tc>
          <w:tcPr>
            <w:tcW w:w="1534" w:type="pct"/>
          </w:tcPr>
          <w:p w14:paraId="385DB586"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60630CBD" w14:textId="77777777" w:rsidTr="0040113B">
        <w:tc>
          <w:tcPr>
            <w:tcW w:w="1545" w:type="pct"/>
            <w:vMerge/>
            <w:shd w:val="clear" w:color="auto" w:fill="auto"/>
            <w:vAlign w:val="center"/>
          </w:tcPr>
          <w:p w14:paraId="526BEC56"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11567AE2"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Wbudowana baza leków</w:t>
            </w:r>
          </w:p>
        </w:tc>
        <w:tc>
          <w:tcPr>
            <w:tcW w:w="1534" w:type="pct"/>
          </w:tcPr>
          <w:p w14:paraId="3DB4E933"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4D80EF01" w14:textId="77777777" w:rsidTr="0040113B">
        <w:tc>
          <w:tcPr>
            <w:tcW w:w="1545" w:type="pct"/>
            <w:vMerge/>
            <w:shd w:val="clear" w:color="auto" w:fill="auto"/>
            <w:vAlign w:val="center"/>
          </w:tcPr>
          <w:p w14:paraId="52EC85E0"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56D8CCB2"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Możliwość eksportu danych z dowolnych raportów i zestawień do plików w formacie Excel, CSV</w:t>
            </w:r>
          </w:p>
        </w:tc>
        <w:tc>
          <w:tcPr>
            <w:tcW w:w="1534" w:type="pct"/>
          </w:tcPr>
          <w:p w14:paraId="5631BF33"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22523B99" w14:textId="77777777" w:rsidTr="0040113B">
        <w:tc>
          <w:tcPr>
            <w:tcW w:w="1545" w:type="pct"/>
            <w:vMerge/>
            <w:shd w:val="clear" w:color="auto" w:fill="auto"/>
            <w:vAlign w:val="center"/>
          </w:tcPr>
          <w:p w14:paraId="665DCD48"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37992DC8"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Serwis www dla pacjentów pozwalający na umawianie i przeglądanie wizyt</w:t>
            </w:r>
          </w:p>
        </w:tc>
        <w:tc>
          <w:tcPr>
            <w:tcW w:w="1534" w:type="pct"/>
          </w:tcPr>
          <w:p w14:paraId="0A7E1758"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77F92FE5" w14:textId="77777777" w:rsidTr="0040113B">
        <w:tc>
          <w:tcPr>
            <w:tcW w:w="1545" w:type="pct"/>
            <w:vMerge/>
            <w:shd w:val="clear" w:color="auto" w:fill="auto"/>
            <w:vAlign w:val="center"/>
          </w:tcPr>
          <w:p w14:paraId="47C53200"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731C0689"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Połączenie z centralką telefoniczną</w:t>
            </w:r>
          </w:p>
        </w:tc>
        <w:tc>
          <w:tcPr>
            <w:tcW w:w="1534" w:type="pct"/>
          </w:tcPr>
          <w:p w14:paraId="15339C20"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381AA052" w14:textId="77777777" w:rsidTr="0040113B">
        <w:tc>
          <w:tcPr>
            <w:tcW w:w="1545" w:type="pct"/>
            <w:vMerge/>
            <w:shd w:val="clear" w:color="auto" w:fill="auto"/>
            <w:vAlign w:val="center"/>
          </w:tcPr>
          <w:p w14:paraId="2DAF4DD7"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394A0F71"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Obsługa drukarek fiskalnych</w:t>
            </w:r>
          </w:p>
        </w:tc>
        <w:tc>
          <w:tcPr>
            <w:tcW w:w="1534" w:type="pct"/>
          </w:tcPr>
          <w:p w14:paraId="693F2FD3"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4D8CA304" w14:textId="77777777" w:rsidTr="0040113B">
        <w:tc>
          <w:tcPr>
            <w:tcW w:w="1545" w:type="pct"/>
            <w:vMerge/>
            <w:shd w:val="clear" w:color="auto" w:fill="auto"/>
            <w:vAlign w:val="center"/>
          </w:tcPr>
          <w:p w14:paraId="70854E7D"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45211668"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Obsługa umów prywatnych</w:t>
            </w:r>
          </w:p>
        </w:tc>
        <w:tc>
          <w:tcPr>
            <w:tcW w:w="1534" w:type="pct"/>
          </w:tcPr>
          <w:p w14:paraId="21657D82" w14:textId="77777777" w:rsidR="00EA1FD8" w:rsidRPr="00EA1FD8" w:rsidRDefault="00EA1FD8" w:rsidP="00DB7023">
            <w:pPr>
              <w:snapToGrid w:val="0"/>
              <w:spacing w:line="276" w:lineRule="auto"/>
              <w:rPr>
                <w:rFonts w:ascii="Tahoma" w:eastAsia="NeoSansPro-Regular" w:hAnsi="Tahoma" w:cs="Tahoma"/>
                <w:sz w:val="20"/>
                <w:szCs w:val="20"/>
              </w:rPr>
            </w:pPr>
          </w:p>
        </w:tc>
      </w:tr>
      <w:tr w:rsidR="00EA1FD8" w:rsidRPr="00EA1FD8" w14:paraId="1A849D5F" w14:textId="77777777" w:rsidTr="0040113B">
        <w:tc>
          <w:tcPr>
            <w:tcW w:w="1545" w:type="pct"/>
            <w:vMerge/>
            <w:shd w:val="clear" w:color="auto" w:fill="auto"/>
            <w:vAlign w:val="center"/>
          </w:tcPr>
          <w:p w14:paraId="2756B289" w14:textId="77777777" w:rsidR="00EA1FD8" w:rsidRPr="00EA1FD8" w:rsidRDefault="00EA1FD8" w:rsidP="00DB7023">
            <w:pPr>
              <w:rPr>
                <w:rFonts w:ascii="Tahoma" w:hAnsi="Tahoma" w:cs="Tahoma"/>
                <w:color w:val="000000"/>
                <w:sz w:val="20"/>
                <w:szCs w:val="20"/>
              </w:rPr>
            </w:pPr>
          </w:p>
        </w:tc>
        <w:tc>
          <w:tcPr>
            <w:tcW w:w="1921" w:type="pct"/>
            <w:tcBorders>
              <w:top w:val="nil"/>
              <w:left w:val="single" w:sz="4" w:space="0" w:color="auto"/>
              <w:bottom w:val="single" w:sz="4" w:space="0" w:color="auto"/>
              <w:right w:val="single" w:sz="4" w:space="0" w:color="auto"/>
            </w:tcBorders>
            <w:shd w:val="clear" w:color="auto" w:fill="auto"/>
            <w:vAlign w:val="center"/>
          </w:tcPr>
          <w:p w14:paraId="440C02B1" w14:textId="77777777" w:rsidR="00EA1FD8" w:rsidRPr="00EA1FD8" w:rsidRDefault="00EA1FD8" w:rsidP="00DB7023">
            <w:pPr>
              <w:rPr>
                <w:rFonts w:ascii="Tahoma" w:hAnsi="Tahoma" w:cs="Tahoma"/>
                <w:color w:val="000000"/>
                <w:sz w:val="20"/>
                <w:szCs w:val="20"/>
              </w:rPr>
            </w:pPr>
            <w:r w:rsidRPr="00EA1FD8">
              <w:rPr>
                <w:rFonts w:ascii="Tahoma" w:hAnsi="Tahoma" w:cs="Tahoma"/>
                <w:color w:val="000000"/>
                <w:sz w:val="20"/>
                <w:szCs w:val="20"/>
              </w:rPr>
              <w:t>Pełna integracja z systemem PROGMED</w:t>
            </w:r>
          </w:p>
        </w:tc>
        <w:tc>
          <w:tcPr>
            <w:tcW w:w="1534" w:type="pct"/>
          </w:tcPr>
          <w:p w14:paraId="1BD020BC" w14:textId="77777777" w:rsidR="00EA1FD8" w:rsidRPr="00EA1FD8" w:rsidRDefault="00EA1FD8" w:rsidP="00DB7023">
            <w:pPr>
              <w:snapToGrid w:val="0"/>
              <w:spacing w:line="276" w:lineRule="auto"/>
              <w:rPr>
                <w:rFonts w:ascii="Tahoma" w:eastAsia="NeoSansPro-Regular" w:hAnsi="Tahoma" w:cs="Tahoma"/>
                <w:sz w:val="20"/>
                <w:szCs w:val="20"/>
              </w:rPr>
            </w:pPr>
          </w:p>
        </w:tc>
      </w:tr>
    </w:tbl>
    <w:p w14:paraId="6C960D84" w14:textId="516DD1CB" w:rsidR="00EA1FD8" w:rsidRDefault="00EA1FD8" w:rsidP="0075132B">
      <w:pPr>
        <w:rPr>
          <w:rFonts w:ascii="Tahoma" w:hAnsi="Tahoma" w:cs="Tahoma"/>
          <w:sz w:val="20"/>
          <w:szCs w:val="20"/>
        </w:rPr>
      </w:pPr>
    </w:p>
    <w:p w14:paraId="7D163907" w14:textId="62EEA9A9" w:rsidR="0098424C" w:rsidRDefault="0098424C" w:rsidP="0075132B">
      <w:pPr>
        <w:rPr>
          <w:rFonts w:ascii="Tahoma" w:hAnsi="Tahoma" w:cs="Tahoma"/>
          <w:sz w:val="20"/>
          <w:szCs w:val="20"/>
        </w:rPr>
      </w:pPr>
    </w:p>
    <w:p w14:paraId="78EF9707" w14:textId="0C024F36" w:rsidR="0098424C" w:rsidRDefault="0098424C" w:rsidP="0075132B">
      <w:pPr>
        <w:rPr>
          <w:rFonts w:ascii="Tahoma" w:hAnsi="Tahoma" w:cs="Tahoma"/>
          <w:sz w:val="20"/>
          <w:szCs w:val="20"/>
        </w:rPr>
      </w:pPr>
    </w:p>
    <w:p w14:paraId="4FA59253" w14:textId="03071845" w:rsidR="0098424C" w:rsidRDefault="0098424C" w:rsidP="0075132B">
      <w:pPr>
        <w:rPr>
          <w:rFonts w:ascii="Tahoma" w:hAnsi="Tahoma" w:cs="Tahoma"/>
          <w:sz w:val="20"/>
          <w:szCs w:val="20"/>
        </w:rPr>
      </w:pPr>
    </w:p>
    <w:p w14:paraId="423ABFFF" w14:textId="47A8E498" w:rsidR="0098424C" w:rsidRDefault="0098424C" w:rsidP="0075132B">
      <w:pPr>
        <w:rPr>
          <w:rFonts w:ascii="Tahoma" w:hAnsi="Tahoma" w:cs="Tahoma"/>
          <w:sz w:val="20"/>
          <w:szCs w:val="20"/>
        </w:rPr>
      </w:pPr>
    </w:p>
    <w:p w14:paraId="35567908" w14:textId="77777777" w:rsidR="0098424C" w:rsidRDefault="0098424C" w:rsidP="0075132B">
      <w:pPr>
        <w:rPr>
          <w:rFonts w:ascii="Tahoma" w:hAnsi="Tahoma" w:cs="Tahoma"/>
          <w:sz w:val="20"/>
          <w:szCs w:val="20"/>
        </w:rPr>
      </w:pPr>
    </w:p>
    <w:p w14:paraId="53917025" w14:textId="77777777" w:rsidR="00EA1FD8" w:rsidRPr="00723A51" w:rsidRDefault="00EA1FD8" w:rsidP="00DF091C">
      <w:pPr>
        <w:pStyle w:val="Tretekstu"/>
        <w:numPr>
          <w:ilvl w:val="0"/>
          <w:numId w:val="81"/>
        </w:numPr>
        <w:tabs>
          <w:tab w:val="left" w:pos="0"/>
        </w:tabs>
        <w:rPr>
          <w:rFonts w:ascii="Tahoma" w:hAnsi="Tahoma" w:cs="Tahoma"/>
          <w:b/>
          <w:sz w:val="20"/>
          <w:szCs w:val="20"/>
        </w:rPr>
      </w:pPr>
      <w:r>
        <w:rPr>
          <w:rFonts w:ascii="Tahoma" w:hAnsi="Tahoma" w:cs="Tahoma"/>
          <w:b/>
          <w:sz w:val="20"/>
          <w:szCs w:val="20"/>
        </w:rPr>
        <w:lastRenderedPageBreak/>
        <w:t>Oprogramowanie antywirusowe – 11 szt. licencji (w tym 2 szt. dla serwerów)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08"/>
        <w:gridCol w:w="4224"/>
        <w:gridCol w:w="5782"/>
        <w:gridCol w:w="4612"/>
      </w:tblGrid>
      <w:tr w:rsidR="00EA1FD8" w:rsidRPr="002742AF" w14:paraId="546C9346" w14:textId="77777777" w:rsidTr="0040113B">
        <w:trPr>
          <w:tblHeader/>
        </w:trPr>
        <w:tc>
          <w:tcPr>
            <w:tcW w:w="139" w:type="pct"/>
            <w:shd w:val="clear" w:color="auto" w:fill="D9D9D9"/>
            <w:vAlign w:val="center"/>
          </w:tcPr>
          <w:p w14:paraId="0D882A90" w14:textId="77777777" w:rsidR="00EA1FD8" w:rsidRPr="0040113B" w:rsidRDefault="00EA1FD8" w:rsidP="002742AF">
            <w:pPr>
              <w:spacing w:line="276" w:lineRule="auto"/>
              <w:jc w:val="center"/>
              <w:rPr>
                <w:rFonts w:ascii="Tahoma" w:hAnsi="Tahoma" w:cs="Tahoma"/>
                <w:b/>
                <w:bCs/>
                <w:sz w:val="20"/>
                <w:szCs w:val="20"/>
              </w:rPr>
            </w:pPr>
            <w:r w:rsidRPr="0040113B">
              <w:rPr>
                <w:rFonts w:ascii="Tahoma" w:hAnsi="Tahoma" w:cs="Tahoma"/>
                <w:b/>
                <w:bCs/>
                <w:sz w:val="20"/>
                <w:szCs w:val="20"/>
              </w:rPr>
              <w:t>L.p.</w:t>
            </w:r>
          </w:p>
        </w:tc>
        <w:tc>
          <w:tcPr>
            <w:tcW w:w="1406" w:type="pct"/>
            <w:shd w:val="clear" w:color="auto" w:fill="D9D9D9"/>
            <w:vAlign w:val="center"/>
          </w:tcPr>
          <w:p w14:paraId="3BD5981A" w14:textId="77777777" w:rsidR="00EA1FD8" w:rsidRPr="0040113B" w:rsidRDefault="00EA1FD8" w:rsidP="002742AF">
            <w:pPr>
              <w:spacing w:line="276" w:lineRule="auto"/>
              <w:jc w:val="center"/>
              <w:rPr>
                <w:rFonts w:ascii="Tahoma" w:hAnsi="Tahoma" w:cs="Tahoma"/>
                <w:b/>
                <w:bCs/>
                <w:sz w:val="20"/>
                <w:szCs w:val="20"/>
              </w:rPr>
            </w:pPr>
            <w:r w:rsidRPr="0040113B">
              <w:rPr>
                <w:rFonts w:ascii="Tahoma" w:hAnsi="Tahoma" w:cs="Tahoma"/>
                <w:b/>
                <w:bCs/>
                <w:sz w:val="20"/>
                <w:szCs w:val="20"/>
              </w:rPr>
              <w:t>Nazwa komponentu</w:t>
            </w:r>
          </w:p>
        </w:tc>
        <w:tc>
          <w:tcPr>
            <w:tcW w:w="1921" w:type="pct"/>
            <w:shd w:val="clear" w:color="auto" w:fill="D9D9D9"/>
            <w:vAlign w:val="center"/>
          </w:tcPr>
          <w:p w14:paraId="0C38E35B" w14:textId="77777777" w:rsidR="00EA1FD8" w:rsidRPr="0040113B" w:rsidRDefault="00EA1FD8" w:rsidP="002742AF">
            <w:pPr>
              <w:spacing w:line="276" w:lineRule="auto"/>
              <w:jc w:val="center"/>
              <w:rPr>
                <w:rFonts w:ascii="Tahoma" w:hAnsi="Tahoma" w:cs="Tahoma"/>
                <w:b/>
                <w:bCs/>
                <w:sz w:val="20"/>
                <w:szCs w:val="20"/>
              </w:rPr>
            </w:pPr>
            <w:r w:rsidRPr="0040113B">
              <w:rPr>
                <w:rFonts w:ascii="Tahoma" w:hAnsi="Tahoma" w:cs="Tahoma"/>
                <w:b/>
                <w:bCs/>
                <w:sz w:val="20"/>
                <w:szCs w:val="20"/>
              </w:rPr>
              <w:t>Wymagane minimalne parametry techniczne</w:t>
            </w:r>
          </w:p>
        </w:tc>
        <w:tc>
          <w:tcPr>
            <w:tcW w:w="1534" w:type="pct"/>
            <w:shd w:val="clear" w:color="auto" w:fill="D9D9D9"/>
            <w:vAlign w:val="center"/>
          </w:tcPr>
          <w:p w14:paraId="7D76DF97" w14:textId="77777777" w:rsidR="00EA1FD8" w:rsidRPr="0040113B" w:rsidRDefault="00EA1FD8" w:rsidP="002742AF">
            <w:pPr>
              <w:spacing w:line="276" w:lineRule="auto"/>
              <w:jc w:val="center"/>
              <w:rPr>
                <w:rFonts w:ascii="Tahoma" w:hAnsi="Tahoma" w:cs="Tahoma"/>
                <w:b/>
                <w:bCs/>
                <w:sz w:val="20"/>
                <w:szCs w:val="20"/>
              </w:rPr>
            </w:pPr>
            <w:r w:rsidRPr="0040113B">
              <w:rPr>
                <w:rFonts w:ascii="Tahoma" w:hAnsi="Tahoma" w:cs="Tahoma"/>
                <w:b/>
                <w:sz w:val="20"/>
                <w:szCs w:val="20"/>
              </w:rPr>
              <w:t>Parametry oferowane</w:t>
            </w:r>
            <w:r w:rsidRPr="0040113B">
              <w:rPr>
                <w:rFonts w:ascii="Tahoma" w:hAnsi="Tahoma" w:cs="Tahoma"/>
                <w:sz w:val="20"/>
                <w:szCs w:val="20"/>
              </w:rPr>
              <w:t>*</w:t>
            </w:r>
          </w:p>
        </w:tc>
      </w:tr>
      <w:tr w:rsidR="002742AF" w:rsidRPr="002742AF" w14:paraId="4CC32738" w14:textId="77777777" w:rsidTr="0040113B">
        <w:tc>
          <w:tcPr>
            <w:tcW w:w="139" w:type="pct"/>
            <w:vMerge w:val="restart"/>
            <w:vAlign w:val="center"/>
          </w:tcPr>
          <w:p w14:paraId="645AC22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val="restart"/>
            <w:tcBorders>
              <w:top w:val="nil"/>
              <w:left w:val="single" w:sz="4" w:space="0" w:color="auto"/>
              <w:right w:val="single" w:sz="4" w:space="0" w:color="auto"/>
            </w:tcBorders>
            <w:shd w:val="clear" w:color="auto" w:fill="auto"/>
            <w:vAlign w:val="center"/>
          </w:tcPr>
          <w:p w14:paraId="08D7A804" w14:textId="77777777" w:rsidR="002742AF" w:rsidRPr="0040113B" w:rsidRDefault="002742AF" w:rsidP="00564E3E">
            <w:pPr>
              <w:jc w:val="center"/>
              <w:rPr>
                <w:rFonts w:ascii="Tahoma" w:hAnsi="Tahoma" w:cs="Tahoma"/>
                <w:color w:val="000000"/>
                <w:sz w:val="20"/>
                <w:szCs w:val="20"/>
              </w:rPr>
            </w:pPr>
            <w:r w:rsidRPr="0040113B">
              <w:rPr>
                <w:rFonts w:ascii="Tahoma" w:hAnsi="Tahoma" w:cs="Tahoma"/>
                <w:color w:val="000000"/>
                <w:sz w:val="20"/>
                <w:szCs w:val="20"/>
              </w:rPr>
              <w:t>Ochrona antywirusowa i antyspyware</w:t>
            </w:r>
          </w:p>
        </w:tc>
        <w:tc>
          <w:tcPr>
            <w:tcW w:w="1921" w:type="pct"/>
            <w:tcBorders>
              <w:top w:val="nil"/>
              <w:left w:val="nil"/>
              <w:bottom w:val="single" w:sz="4" w:space="0" w:color="auto"/>
              <w:right w:val="single" w:sz="4" w:space="0" w:color="auto"/>
            </w:tcBorders>
            <w:shd w:val="clear" w:color="auto" w:fill="auto"/>
            <w:vAlign w:val="center"/>
          </w:tcPr>
          <w:p w14:paraId="5455645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Pełne wsparcie dla systemu Windows XP SP3/Vista/Windows 7/Windows8/Windows 8.1/Windows 8.1 Update/10</w:t>
            </w:r>
          </w:p>
        </w:tc>
        <w:tc>
          <w:tcPr>
            <w:tcW w:w="1534" w:type="pct"/>
          </w:tcPr>
          <w:p w14:paraId="6AF8257D"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8F06863" w14:textId="77777777" w:rsidTr="0040113B">
        <w:tc>
          <w:tcPr>
            <w:tcW w:w="139" w:type="pct"/>
            <w:vMerge/>
          </w:tcPr>
          <w:p w14:paraId="75C45E17"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95A94E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30E9E1B"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Wersja programu dla stacji roboczych Windows dostępna zarówno w języku polskim jak i angielskim.</w:t>
            </w:r>
          </w:p>
        </w:tc>
        <w:tc>
          <w:tcPr>
            <w:tcW w:w="1534" w:type="pct"/>
          </w:tcPr>
          <w:p w14:paraId="12D46341"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F30E268" w14:textId="77777777" w:rsidTr="0040113B">
        <w:tc>
          <w:tcPr>
            <w:tcW w:w="139" w:type="pct"/>
            <w:vMerge/>
          </w:tcPr>
          <w:p w14:paraId="39E18B83"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CB1E9A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05D3C99" w14:textId="77777777" w:rsidR="002742AF" w:rsidRPr="0040113B" w:rsidRDefault="002742AF" w:rsidP="00564E3E">
            <w:pPr>
              <w:jc w:val="both"/>
              <w:rPr>
                <w:rFonts w:ascii="Tahoma" w:hAnsi="Tahoma" w:cs="Tahoma"/>
                <w:color w:val="000000"/>
                <w:sz w:val="20"/>
                <w:szCs w:val="20"/>
              </w:rPr>
            </w:pPr>
            <w:r w:rsidRPr="0040113B">
              <w:rPr>
                <w:rFonts w:ascii="Tahoma" w:hAnsi="Tahoma" w:cs="Tahoma"/>
                <w:color w:val="000000"/>
                <w:sz w:val="20"/>
                <w:szCs w:val="20"/>
              </w:rPr>
              <w:t>Skuteczność programu potwierdzona nagrodami VB100 i AV-comparatives.</w:t>
            </w:r>
          </w:p>
        </w:tc>
        <w:tc>
          <w:tcPr>
            <w:tcW w:w="1534" w:type="pct"/>
          </w:tcPr>
          <w:p w14:paraId="43EABBB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EA143CB" w14:textId="77777777" w:rsidTr="0040113B">
        <w:tc>
          <w:tcPr>
            <w:tcW w:w="139" w:type="pct"/>
            <w:vMerge/>
          </w:tcPr>
          <w:p w14:paraId="316A71B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B9973B0"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8F80A98"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Pełna ochrona przed wirusami, trojanami, robakami i innymi zagrożeniami.</w:t>
            </w:r>
          </w:p>
        </w:tc>
        <w:tc>
          <w:tcPr>
            <w:tcW w:w="1534" w:type="pct"/>
          </w:tcPr>
          <w:p w14:paraId="4EBB3306"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D5773DB" w14:textId="77777777" w:rsidTr="0040113B">
        <w:tc>
          <w:tcPr>
            <w:tcW w:w="139" w:type="pct"/>
            <w:vMerge/>
          </w:tcPr>
          <w:p w14:paraId="0BB2C20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3CB3793"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61FEDDA"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Wbudowana technologia do ochrony przed rootkitami.</w:t>
            </w:r>
          </w:p>
        </w:tc>
        <w:tc>
          <w:tcPr>
            <w:tcW w:w="1534" w:type="pct"/>
          </w:tcPr>
          <w:p w14:paraId="11F489C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73A2D5E" w14:textId="77777777" w:rsidTr="0040113B">
        <w:tc>
          <w:tcPr>
            <w:tcW w:w="139" w:type="pct"/>
            <w:vMerge/>
          </w:tcPr>
          <w:p w14:paraId="4F049876"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E59C31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49EAD49"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Wykrywanie potencjalnie niepożądanych, niebezpiecznych oraz podejrzanych aplikacji.</w:t>
            </w:r>
          </w:p>
        </w:tc>
        <w:tc>
          <w:tcPr>
            <w:tcW w:w="1534" w:type="pct"/>
          </w:tcPr>
          <w:p w14:paraId="666AB8A3"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AC8E819" w14:textId="77777777" w:rsidTr="0040113B">
        <w:tc>
          <w:tcPr>
            <w:tcW w:w="139" w:type="pct"/>
            <w:vMerge/>
          </w:tcPr>
          <w:p w14:paraId="7DEB350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35F45F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90C9D9A"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Skanowanie w czasie rzeczywistym otwieranych, zapisywanych i wykonywanych plików.</w:t>
            </w:r>
          </w:p>
        </w:tc>
        <w:tc>
          <w:tcPr>
            <w:tcW w:w="1534" w:type="pct"/>
          </w:tcPr>
          <w:p w14:paraId="3406FA9B"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093B9C0" w14:textId="77777777" w:rsidTr="0040113B">
        <w:tc>
          <w:tcPr>
            <w:tcW w:w="139" w:type="pct"/>
            <w:vMerge/>
          </w:tcPr>
          <w:p w14:paraId="587CCE1D"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6FC0FD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EF98F9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System ma oferować administratorowi możliwość definiowania zadań w harmonogramie w taki sposób, aby zadanie przed wykonaniem sprawdzało czy komputer pracuje na zasilaniu bateryjnym i jeśli tak – nie wykonywało danego zadania.</w:t>
            </w:r>
          </w:p>
        </w:tc>
        <w:tc>
          <w:tcPr>
            <w:tcW w:w="1534" w:type="pct"/>
          </w:tcPr>
          <w:p w14:paraId="57075D50"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746CC95" w14:textId="77777777" w:rsidTr="0040113B">
        <w:tc>
          <w:tcPr>
            <w:tcW w:w="139" w:type="pct"/>
            <w:vMerge/>
          </w:tcPr>
          <w:p w14:paraId="4E49E5F9"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4085887"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F38E911"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Możliwość utworzenia wielu różnych zadań skanowania według harmonogramu (w tym: co godzinę, po zalogowaniu i po uruchomieniu komputera). Każde zadanie ma mieć możliwość uruchomienia z innymi ustawieniami </w:t>
            </w:r>
          </w:p>
        </w:tc>
        <w:tc>
          <w:tcPr>
            <w:tcW w:w="1534" w:type="pct"/>
          </w:tcPr>
          <w:p w14:paraId="55520997"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3C590FF" w14:textId="77777777" w:rsidTr="0040113B">
        <w:tc>
          <w:tcPr>
            <w:tcW w:w="139" w:type="pct"/>
            <w:vMerge/>
          </w:tcPr>
          <w:p w14:paraId="02234B19"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F049ED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F4DECF5"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określania poziomu obciążenia procesora (CPU) podczas skanowania „na żądanie” i według harmonogramu.</w:t>
            </w:r>
          </w:p>
        </w:tc>
        <w:tc>
          <w:tcPr>
            <w:tcW w:w="1534" w:type="pct"/>
          </w:tcPr>
          <w:p w14:paraId="3B88377D"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EF6875C" w14:textId="77777777" w:rsidTr="0040113B">
        <w:tc>
          <w:tcPr>
            <w:tcW w:w="139" w:type="pct"/>
            <w:vMerge/>
          </w:tcPr>
          <w:p w14:paraId="7D5877A0"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5F23208"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7762EF3"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automatycznego wyłączenia komputera po zakończonym skanowaniu.</w:t>
            </w:r>
          </w:p>
        </w:tc>
        <w:tc>
          <w:tcPr>
            <w:tcW w:w="1534" w:type="pct"/>
          </w:tcPr>
          <w:p w14:paraId="0BF41C83"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A75F8E3" w14:textId="77777777" w:rsidTr="0040113B">
        <w:tc>
          <w:tcPr>
            <w:tcW w:w="139" w:type="pct"/>
            <w:vMerge/>
          </w:tcPr>
          <w:p w14:paraId="42B3AFFC"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2732F0B"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7E059F8"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Brak konieczności ponownego uruchomienia (restartu) komputera po instalacji programu. </w:t>
            </w:r>
          </w:p>
        </w:tc>
        <w:tc>
          <w:tcPr>
            <w:tcW w:w="1534" w:type="pct"/>
          </w:tcPr>
          <w:p w14:paraId="14E82F94"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4D4CE9B" w14:textId="77777777" w:rsidTr="0040113B">
        <w:tc>
          <w:tcPr>
            <w:tcW w:w="139" w:type="pct"/>
            <w:vMerge/>
          </w:tcPr>
          <w:p w14:paraId="0AD9F82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712BCC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4E0DD62"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Użytkownik musi posiadać możliwość tymczasowego wyłączenia ochrony na czas co najmniej 10 min lub do ponownego uruchomienia komputera.</w:t>
            </w:r>
          </w:p>
        </w:tc>
        <w:tc>
          <w:tcPr>
            <w:tcW w:w="1534" w:type="pct"/>
          </w:tcPr>
          <w:p w14:paraId="5199D031"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31DC098" w14:textId="77777777" w:rsidTr="0040113B">
        <w:tc>
          <w:tcPr>
            <w:tcW w:w="139" w:type="pct"/>
            <w:vMerge/>
          </w:tcPr>
          <w:p w14:paraId="4306CBE0"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6C839B9"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A5B56E1"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Ponowne włączenie ochrony antywirusowej nie może wymagać od użytkownika ponownego uruchomienia komputera.</w:t>
            </w:r>
          </w:p>
        </w:tc>
        <w:tc>
          <w:tcPr>
            <w:tcW w:w="1534" w:type="pct"/>
          </w:tcPr>
          <w:p w14:paraId="1D20EC81"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08CD5FD" w14:textId="77777777" w:rsidTr="0040113B">
        <w:tc>
          <w:tcPr>
            <w:tcW w:w="139" w:type="pct"/>
            <w:vMerge/>
          </w:tcPr>
          <w:p w14:paraId="777255B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85041A5"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9F35F3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przeniesienia zainfekowanych plików i załączników poczty w bezpieczny obszar dysku (do katalogu kwarantanny) w celu dalszej kontroli. Pliki muszą być przechowywane w katalogu kwarantanny w postaci zaszyfrowanej.</w:t>
            </w:r>
          </w:p>
        </w:tc>
        <w:tc>
          <w:tcPr>
            <w:tcW w:w="1534" w:type="pct"/>
          </w:tcPr>
          <w:p w14:paraId="48996A3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7FC724A" w14:textId="77777777" w:rsidTr="0040113B">
        <w:tc>
          <w:tcPr>
            <w:tcW w:w="139" w:type="pct"/>
            <w:vMerge/>
          </w:tcPr>
          <w:p w14:paraId="75FA171C"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65582F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98DDF85"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Wbudowany konektor dla programów MS Outlook, Outlook Express, Windows Mail i Windows Live Mail (funkcje programu dostępne są bezpośrednio z menu programu pocztowego).</w:t>
            </w:r>
          </w:p>
        </w:tc>
        <w:tc>
          <w:tcPr>
            <w:tcW w:w="1534" w:type="pct"/>
          </w:tcPr>
          <w:p w14:paraId="02C4EE73"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9951627" w14:textId="77777777" w:rsidTr="0040113B">
        <w:tc>
          <w:tcPr>
            <w:tcW w:w="139" w:type="pct"/>
            <w:vMerge/>
          </w:tcPr>
          <w:p w14:paraId="0AB969C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61C19E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F19F972"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Skanowanie i oczyszczanie poczty przychodzącej POP3 i IMAP "w locie" (w czasie rzeczywistym), zanim zostanie dostarczona do klienta pocztowego zainstalowanego na stacji roboczej (niezależnie od konkretnego klienta pocztowego). </w:t>
            </w:r>
          </w:p>
        </w:tc>
        <w:tc>
          <w:tcPr>
            <w:tcW w:w="1534" w:type="pct"/>
          </w:tcPr>
          <w:p w14:paraId="22837E68"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92B9892" w14:textId="77777777" w:rsidTr="0040113B">
        <w:tc>
          <w:tcPr>
            <w:tcW w:w="139" w:type="pct"/>
            <w:vMerge/>
          </w:tcPr>
          <w:p w14:paraId="577F9CC0"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5AD4FA2"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4D4EA8A"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Automatyczna integracja skanera POP3 i IMAP z dowolnym klientem pocztowym bez konieczności zmian w konfiguracji.</w:t>
            </w:r>
          </w:p>
        </w:tc>
        <w:tc>
          <w:tcPr>
            <w:tcW w:w="1534" w:type="pct"/>
          </w:tcPr>
          <w:p w14:paraId="2736B788"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AE512CA" w14:textId="77777777" w:rsidTr="0040113B">
        <w:tc>
          <w:tcPr>
            <w:tcW w:w="139" w:type="pct"/>
            <w:vMerge/>
          </w:tcPr>
          <w:p w14:paraId="188913C6"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DC85AC9"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A4FB24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opcjonalnego dołączenia informacji o przeskanowaniu do każdej odbieranej wiadomości e-mail lub tylko do zainfekowanych wiadomości e-mail.</w:t>
            </w:r>
          </w:p>
        </w:tc>
        <w:tc>
          <w:tcPr>
            <w:tcW w:w="1534" w:type="pct"/>
          </w:tcPr>
          <w:p w14:paraId="0E771ECB"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945D4B6" w14:textId="77777777" w:rsidTr="0040113B">
        <w:tc>
          <w:tcPr>
            <w:tcW w:w="139" w:type="pct"/>
            <w:vMerge/>
          </w:tcPr>
          <w:p w14:paraId="110E75F9"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2D099D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7AA926A"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Skanowanie ruchu HTTP na poziomie stacji roboczych. Zainfekowany ruch jest automatycznie blokowany a użytkownikowi wyświetlane jest stosowne powiadomienie.</w:t>
            </w:r>
          </w:p>
        </w:tc>
        <w:tc>
          <w:tcPr>
            <w:tcW w:w="1534" w:type="pct"/>
          </w:tcPr>
          <w:p w14:paraId="75BFC718"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3C2387B" w14:textId="77777777" w:rsidTr="0040113B">
        <w:tc>
          <w:tcPr>
            <w:tcW w:w="139" w:type="pct"/>
            <w:vMerge/>
          </w:tcPr>
          <w:p w14:paraId="66FE20A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E37C55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C9B760B"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tc>
        <w:tc>
          <w:tcPr>
            <w:tcW w:w="1534" w:type="pct"/>
          </w:tcPr>
          <w:p w14:paraId="730C8E76"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AB2EDB3" w14:textId="77777777" w:rsidTr="0040113B">
        <w:tc>
          <w:tcPr>
            <w:tcW w:w="139" w:type="pct"/>
            <w:vMerge/>
          </w:tcPr>
          <w:p w14:paraId="0CFDAB04"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A96743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8F66CC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Automatyczna integracja z dowolną przeglądarką internetową bez konieczności zmian w konfiguracji. </w:t>
            </w:r>
          </w:p>
        </w:tc>
        <w:tc>
          <w:tcPr>
            <w:tcW w:w="1534" w:type="pct"/>
          </w:tcPr>
          <w:p w14:paraId="20B7EAA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D3BDB8B" w14:textId="77777777" w:rsidTr="0040113B">
        <w:tc>
          <w:tcPr>
            <w:tcW w:w="139" w:type="pct"/>
            <w:vMerge/>
          </w:tcPr>
          <w:p w14:paraId="4D55D9B9"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18E650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EC76B33"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ma umożliwiać skanowanie ruchu sieciowego wewnątrz szyfrowanych protokołów HTTPS, POP3S, IMAPS.</w:t>
            </w:r>
          </w:p>
        </w:tc>
        <w:tc>
          <w:tcPr>
            <w:tcW w:w="1534" w:type="pct"/>
          </w:tcPr>
          <w:p w14:paraId="43688ED2"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09C2F5A" w14:textId="77777777" w:rsidTr="0040113B">
        <w:tc>
          <w:tcPr>
            <w:tcW w:w="139" w:type="pct"/>
            <w:vMerge/>
          </w:tcPr>
          <w:p w14:paraId="1C622164"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BA7AE2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AD0EA2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ma zapewniać skanowanie ruchu HTTPS transparentnie bez potrzeby konfiguracji zewnętrznych aplikacji takich jak przeglądarki Web lub programy pocztowe.</w:t>
            </w:r>
          </w:p>
        </w:tc>
        <w:tc>
          <w:tcPr>
            <w:tcW w:w="1534" w:type="pct"/>
          </w:tcPr>
          <w:p w14:paraId="6BB4C2A5"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779849E" w14:textId="77777777" w:rsidTr="0040113B">
        <w:tc>
          <w:tcPr>
            <w:tcW w:w="139" w:type="pct"/>
            <w:vMerge/>
          </w:tcPr>
          <w:p w14:paraId="52D14977"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1FC35CB"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3A8853E"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zgłoszenia witryny z podejrzeniem phishingu z poziomu graficznego interfejsu użytkownika w celu analizy przez laboratorium producenta.</w:t>
            </w:r>
          </w:p>
        </w:tc>
        <w:tc>
          <w:tcPr>
            <w:tcW w:w="1534" w:type="pct"/>
          </w:tcPr>
          <w:p w14:paraId="730C3C7D"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8D23077" w14:textId="77777777" w:rsidTr="0040113B">
        <w:tc>
          <w:tcPr>
            <w:tcW w:w="139" w:type="pct"/>
            <w:vMerge/>
          </w:tcPr>
          <w:p w14:paraId="4BE168F4"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184446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A406B72"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musi posiadać funkcjonalność która na bieżąco będzie odpytywać serwery producenta o znane i bezpieczne procesy uruchomione na komputerze użytkownika.</w:t>
            </w:r>
          </w:p>
        </w:tc>
        <w:tc>
          <w:tcPr>
            <w:tcW w:w="1534" w:type="pct"/>
          </w:tcPr>
          <w:p w14:paraId="4466DA51"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B8A3F5B" w14:textId="77777777" w:rsidTr="0040113B">
        <w:tc>
          <w:tcPr>
            <w:tcW w:w="139" w:type="pct"/>
            <w:vMerge/>
          </w:tcPr>
          <w:p w14:paraId="729A134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BE37B85"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1064B40"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Procesy zweryfikowane jako bezpieczne mają być pomijane podczas procesu skanowania na żądanie oraz przez moduły ochrony w czasie rzeczywistym.</w:t>
            </w:r>
          </w:p>
        </w:tc>
        <w:tc>
          <w:tcPr>
            <w:tcW w:w="1534" w:type="pct"/>
          </w:tcPr>
          <w:p w14:paraId="698196F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B0901FC" w14:textId="77777777" w:rsidTr="0040113B">
        <w:tc>
          <w:tcPr>
            <w:tcW w:w="139" w:type="pct"/>
            <w:vMerge/>
          </w:tcPr>
          <w:p w14:paraId="71AD4406"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F177C57"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309C748"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Użytkownik musi posiadać możliwość przesłania pliku celem zweryfikowania jego reputacji bezpośrednio z poziomu menu kontekstowego. </w:t>
            </w:r>
          </w:p>
        </w:tc>
        <w:tc>
          <w:tcPr>
            <w:tcW w:w="1534" w:type="pct"/>
          </w:tcPr>
          <w:p w14:paraId="092EFF6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CD8B0CA" w14:textId="77777777" w:rsidTr="0040113B">
        <w:tc>
          <w:tcPr>
            <w:tcW w:w="139" w:type="pct"/>
            <w:vMerge/>
          </w:tcPr>
          <w:p w14:paraId="539E0C25"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144BAF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4C643B0"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tc>
        <w:tc>
          <w:tcPr>
            <w:tcW w:w="1534" w:type="pct"/>
          </w:tcPr>
          <w:p w14:paraId="751FB7B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02C9E86" w14:textId="77777777" w:rsidTr="0040113B">
        <w:tc>
          <w:tcPr>
            <w:tcW w:w="139" w:type="pct"/>
            <w:vMerge/>
          </w:tcPr>
          <w:p w14:paraId="00031B37"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237BAB1"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F01C422"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tc>
        <w:tc>
          <w:tcPr>
            <w:tcW w:w="1534" w:type="pct"/>
          </w:tcPr>
          <w:p w14:paraId="01CE3DF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2CB76AF" w14:textId="77777777" w:rsidTr="0040113B">
        <w:tc>
          <w:tcPr>
            <w:tcW w:w="139" w:type="pct"/>
            <w:vMerge/>
          </w:tcPr>
          <w:p w14:paraId="2ACA5A71"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FFC70C7"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27F3FF7"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Do wysłania próbki zagrożenia do laboratorium producenta aplikacja nie może wykorzystywać klienta pocztowego wykorzystywanego na komputerze użytkownika.</w:t>
            </w:r>
          </w:p>
        </w:tc>
        <w:tc>
          <w:tcPr>
            <w:tcW w:w="1534" w:type="pct"/>
          </w:tcPr>
          <w:p w14:paraId="66C586A6"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2B06543" w14:textId="77777777" w:rsidTr="0040113B">
        <w:tc>
          <w:tcPr>
            <w:tcW w:w="139" w:type="pct"/>
            <w:vMerge/>
          </w:tcPr>
          <w:p w14:paraId="1294E30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4D65A02"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E47F017"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zabezpieczenia konfiguracji programu hasłem, w taki sposób, aby użytkownik siedzący przy komputerze przy próbie dostępu do konfiguracji był proszony o podanie hasła.</w:t>
            </w:r>
          </w:p>
        </w:tc>
        <w:tc>
          <w:tcPr>
            <w:tcW w:w="1534" w:type="pct"/>
          </w:tcPr>
          <w:p w14:paraId="08D29BD1"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F788A4F" w14:textId="77777777" w:rsidTr="0040113B">
        <w:tc>
          <w:tcPr>
            <w:tcW w:w="139" w:type="pct"/>
            <w:vMerge/>
          </w:tcPr>
          <w:p w14:paraId="142987FF"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852EE2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086D73C"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Hasło do zabezpieczenia konfiguracji programu oraz deinstalacji musi być takie samo.</w:t>
            </w:r>
          </w:p>
        </w:tc>
        <w:tc>
          <w:tcPr>
            <w:tcW w:w="1534" w:type="pct"/>
          </w:tcPr>
          <w:p w14:paraId="0FFBF1D1"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95CE878" w14:textId="77777777" w:rsidTr="0040113B">
        <w:tc>
          <w:tcPr>
            <w:tcW w:w="139" w:type="pct"/>
            <w:vMerge/>
          </w:tcPr>
          <w:p w14:paraId="5E5ED90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7B9DE8D"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09BB9B7"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ma mieć możliwość kontroli zainstalowanych aktualizacji systemu operacyjnego i w przypadku braku jakiejś aktualizacji – poinformować o tym użytkownika i administratora wraz z listą niezainstalowanych aktualizacji.</w:t>
            </w:r>
          </w:p>
        </w:tc>
        <w:tc>
          <w:tcPr>
            <w:tcW w:w="1534" w:type="pct"/>
          </w:tcPr>
          <w:p w14:paraId="613069E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C8D8F6B" w14:textId="77777777" w:rsidTr="0040113B">
        <w:tc>
          <w:tcPr>
            <w:tcW w:w="139" w:type="pct"/>
            <w:vMerge/>
          </w:tcPr>
          <w:p w14:paraId="1C4EF3A0"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BE5052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C03CD09"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Po instalacji programu, użytkownik ma mieć możliwość przygotowania płyty CD, DVD lub pamięci USB, z której będzie w stanie uruchomić komputer w przypadku infekcji i przeskanować dysk w poszukiwaniu wirusów.</w:t>
            </w:r>
          </w:p>
        </w:tc>
        <w:tc>
          <w:tcPr>
            <w:tcW w:w="1534" w:type="pct"/>
          </w:tcPr>
          <w:p w14:paraId="78DDB59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914122A" w14:textId="77777777" w:rsidTr="0040113B">
        <w:tc>
          <w:tcPr>
            <w:tcW w:w="139" w:type="pct"/>
            <w:vMerge/>
          </w:tcPr>
          <w:p w14:paraId="0DC3E30D"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EEA21D8"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721372E"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System antywirusowy uruchomiony z płyty bootowalnej lub pamięci USB ma umożliwiać pełną aktualizację baz sygnatur wirusów z Internetu lub z bazy zapisanej na dysku.</w:t>
            </w:r>
          </w:p>
        </w:tc>
        <w:tc>
          <w:tcPr>
            <w:tcW w:w="1534" w:type="pct"/>
          </w:tcPr>
          <w:p w14:paraId="004EC624"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B60F7E6" w14:textId="77777777" w:rsidTr="0040113B">
        <w:tc>
          <w:tcPr>
            <w:tcW w:w="139" w:type="pct"/>
            <w:vMerge/>
          </w:tcPr>
          <w:p w14:paraId="4209D337"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DF8B3CF"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916C2F9"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 urządzeń przenośnych oraz urządzeń dowolnego typu.</w:t>
            </w:r>
          </w:p>
        </w:tc>
        <w:tc>
          <w:tcPr>
            <w:tcW w:w="1534" w:type="pct"/>
          </w:tcPr>
          <w:p w14:paraId="19429BD5"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02BC207" w14:textId="77777777" w:rsidTr="0040113B">
        <w:tc>
          <w:tcPr>
            <w:tcW w:w="139" w:type="pct"/>
            <w:vMerge/>
          </w:tcPr>
          <w:p w14:paraId="4212EAE7"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ACA6A2B"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257F40C"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Funkcja blokowania nośników wymiennych bądź grup urządzeń ma umożliwiać użytkownikowi tworzenie reguł dla </w:t>
            </w:r>
            <w:r w:rsidRPr="0040113B">
              <w:rPr>
                <w:rFonts w:ascii="Tahoma" w:hAnsi="Tahoma" w:cs="Tahoma"/>
                <w:color w:val="000000"/>
                <w:sz w:val="20"/>
                <w:szCs w:val="20"/>
              </w:rPr>
              <w:lastRenderedPageBreak/>
              <w:t>podłączanych urządzeń minimum w oparciu o typ urządzenia, numer seryjny urządzenia, dostawcę urządzenia, model.</w:t>
            </w:r>
          </w:p>
        </w:tc>
        <w:tc>
          <w:tcPr>
            <w:tcW w:w="1534" w:type="pct"/>
          </w:tcPr>
          <w:p w14:paraId="333A5716"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3A414B3" w14:textId="77777777" w:rsidTr="0040113B">
        <w:tc>
          <w:tcPr>
            <w:tcW w:w="139" w:type="pct"/>
            <w:vMerge/>
          </w:tcPr>
          <w:p w14:paraId="09BF7AFC"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1DDD35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6026B02"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ma umożliwiać użytkownikowi nadanie uprawnień dla podłączanych urządzeń w tym co najmniej: dostęp w trybie do odczytu, pełen dostęp, ostrzeżenie brak dostępu do podłączanego urządzenia.</w:t>
            </w:r>
          </w:p>
        </w:tc>
        <w:tc>
          <w:tcPr>
            <w:tcW w:w="1534" w:type="pct"/>
          </w:tcPr>
          <w:p w14:paraId="25CFE580"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B50012C" w14:textId="77777777" w:rsidTr="0040113B">
        <w:tc>
          <w:tcPr>
            <w:tcW w:w="139" w:type="pct"/>
            <w:vMerge/>
          </w:tcPr>
          <w:p w14:paraId="38BAEF85"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68388A5"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F1E1F2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ma posiadać funkcjonalność umożliwiającą zastosowanie reguł dla podłączanych urządzeń w zależności od zalogowanego użytkownika.</w:t>
            </w:r>
          </w:p>
        </w:tc>
        <w:tc>
          <w:tcPr>
            <w:tcW w:w="1534" w:type="pct"/>
          </w:tcPr>
          <w:p w14:paraId="319DBC5D"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4142C36" w14:textId="77777777" w:rsidTr="0040113B">
        <w:tc>
          <w:tcPr>
            <w:tcW w:w="139" w:type="pct"/>
            <w:vMerge/>
          </w:tcPr>
          <w:p w14:paraId="1749B01B"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0F5BB5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E21205E"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 momencie podłączenia zewnętrznego nośnika aplikacja musi wyświetlić użytkownikowi odpowiedni komunikat i umożliwić natychmiastowe przeskanowanie całej zawartości podłączanego nośnika.</w:t>
            </w:r>
          </w:p>
        </w:tc>
        <w:tc>
          <w:tcPr>
            <w:tcW w:w="1534" w:type="pct"/>
          </w:tcPr>
          <w:p w14:paraId="07E3AA98"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BC55E60" w14:textId="77777777" w:rsidTr="0040113B">
        <w:tc>
          <w:tcPr>
            <w:tcW w:w="139" w:type="pct"/>
            <w:vMerge/>
          </w:tcPr>
          <w:p w14:paraId="54F0E6C9"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8D29EB0"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31E8E79"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Użytkownik ma posiadać możliwość takiej konfiguracji programu aby skanowanie całego nośnika odbywało się automatycznie lub za potwierdzeniem przez użytkownika</w:t>
            </w:r>
          </w:p>
        </w:tc>
        <w:tc>
          <w:tcPr>
            <w:tcW w:w="1534" w:type="pct"/>
          </w:tcPr>
          <w:p w14:paraId="464C64D7"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8FEEEC7" w14:textId="77777777" w:rsidTr="0040113B">
        <w:tc>
          <w:tcPr>
            <w:tcW w:w="139" w:type="pct"/>
            <w:vMerge/>
          </w:tcPr>
          <w:p w14:paraId="5DC28AA6"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B4DF33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878A148"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musi być wyposażony w system zapobiegania włamaniom działający na hoście (HIPS).</w:t>
            </w:r>
          </w:p>
        </w:tc>
        <w:tc>
          <w:tcPr>
            <w:tcW w:w="1534" w:type="pct"/>
          </w:tcPr>
          <w:p w14:paraId="56D01D3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F62E96E" w14:textId="77777777" w:rsidTr="0040113B">
        <w:tc>
          <w:tcPr>
            <w:tcW w:w="139" w:type="pct"/>
            <w:vMerge/>
          </w:tcPr>
          <w:p w14:paraId="371B098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34A6E72"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97BC76E"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Oprogramowanie musi posiadać zaawansowany skaner pamięci.</w:t>
            </w:r>
          </w:p>
        </w:tc>
        <w:tc>
          <w:tcPr>
            <w:tcW w:w="1534" w:type="pct"/>
          </w:tcPr>
          <w:p w14:paraId="1C9EB3C2"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3FA3357" w14:textId="77777777" w:rsidTr="0040113B">
        <w:tc>
          <w:tcPr>
            <w:tcW w:w="139" w:type="pct"/>
            <w:vMerge/>
          </w:tcPr>
          <w:p w14:paraId="60A1CD2B"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A48CAE8"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59CE96B"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musi być wyposażona w mechanizm ochrony przed exploitami w popularnych aplikacjach np. czytnikach PDF, aplikacjach JAVA itp.</w:t>
            </w:r>
          </w:p>
        </w:tc>
        <w:tc>
          <w:tcPr>
            <w:tcW w:w="1534" w:type="pct"/>
          </w:tcPr>
          <w:p w14:paraId="3FB37E1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1CD1566" w14:textId="77777777" w:rsidTr="0040113B">
        <w:tc>
          <w:tcPr>
            <w:tcW w:w="139" w:type="pct"/>
            <w:vMerge/>
          </w:tcPr>
          <w:p w14:paraId="109086C5"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38EF83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ED4A50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tc>
        <w:tc>
          <w:tcPr>
            <w:tcW w:w="1534" w:type="pct"/>
          </w:tcPr>
          <w:p w14:paraId="6ECCCC78"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4C21B02" w14:textId="77777777" w:rsidTr="0040113B">
        <w:tc>
          <w:tcPr>
            <w:tcW w:w="139" w:type="pct"/>
            <w:vMerge/>
          </w:tcPr>
          <w:p w14:paraId="73BAC2F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ED77B6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BA67624"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Funkcja generująca taki log ma oferować przynajmniej 9 poziomów filtrowania wyników pod kątem tego, które z nich są podejrzane dla programu i mogą stanowić dla niego zagrożenie bezpieczeństwa.</w:t>
            </w:r>
          </w:p>
        </w:tc>
        <w:tc>
          <w:tcPr>
            <w:tcW w:w="1534" w:type="pct"/>
          </w:tcPr>
          <w:p w14:paraId="0C0EF462"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008B7A2" w14:textId="77777777" w:rsidTr="0040113B">
        <w:tc>
          <w:tcPr>
            <w:tcW w:w="139" w:type="pct"/>
            <w:vMerge/>
          </w:tcPr>
          <w:p w14:paraId="1592F98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27BE67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64654EE"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Program ma oferować funkcję, która aktywnie monitoruje i skutecznie blokuje działania wszystkich plików programu, jego procesów, usług i wpisów w rejestrze przed próbą ich modyfikacji przez aplikacje trzecie. </w:t>
            </w:r>
          </w:p>
        </w:tc>
        <w:tc>
          <w:tcPr>
            <w:tcW w:w="1534" w:type="pct"/>
          </w:tcPr>
          <w:p w14:paraId="7334EA2D"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4B77D74" w14:textId="77777777" w:rsidTr="0040113B">
        <w:tc>
          <w:tcPr>
            <w:tcW w:w="139" w:type="pct"/>
            <w:vMerge/>
          </w:tcPr>
          <w:p w14:paraId="7979A24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A539B97"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484DE61"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Automatyczna, inkrementacyjna aktualizacja baz wirusów i innych zagrożeń dostępna z Internetu.</w:t>
            </w:r>
          </w:p>
        </w:tc>
        <w:tc>
          <w:tcPr>
            <w:tcW w:w="1534" w:type="pct"/>
          </w:tcPr>
          <w:p w14:paraId="7853DFA4"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199ED28" w14:textId="77777777" w:rsidTr="0040113B">
        <w:tc>
          <w:tcPr>
            <w:tcW w:w="139" w:type="pct"/>
            <w:vMerge/>
          </w:tcPr>
          <w:p w14:paraId="4E54B41D"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28EA8B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5EBF2DC"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określenia maksymalnego czasu ważności dla bazy danych sygnatur, po upływie czasu i braku aktualizacji program zgłosi posiadanie nieaktualnej bazy sygnatur.</w:t>
            </w:r>
          </w:p>
        </w:tc>
        <w:tc>
          <w:tcPr>
            <w:tcW w:w="1534" w:type="pct"/>
          </w:tcPr>
          <w:p w14:paraId="57D0D576"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01A316B" w14:textId="77777777" w:rsidTr="0040113B">
        <w:tc>
          <w:tcPr>
            <w:tcW w:w="139" w:type="pct"/>
            <w:vMerge/>
          </w:tcPr>
          <w:p w14:paraId="092BD07B"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0E9B3F5"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0A9A8F7"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musi posiadać funkcjonalność tworzenia lokalnego repozytorium aktualizacji.</w:t>
            </w:r>
          </w:p>
        </w:tc>
        <w:tc>
          <w:tcPr>
            <w:tcW w:w="1534" w:type="pct"/>
          </w:tcPr>
          <w:p w14:paraId="17C3DDA1"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EBD8321" w14:textId="77777777" w:rsidTr="0040113B">
        <w:tc>
          <w:tcPr>
            <w:tcW w:w="139" w:type="pct"/>
            <w:vMerge/>
          </w:tcPr>
          <w:p w14:paraId="17E6BE19"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A1791F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5474BC8"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musi posiadać funkcjonalność udostępniania tworzonego repozytorium aktualizacji za pomocą wbudowanego w program serwera http</w:t>
            </w:r>
          </w:p>
        </w:tc>
        <w:tc>
          <w:tcPr>
            <w:tcW w:w="1534" w:type="pct"/>
          </w:tcPr>
          <w:p w14:paraId="5B330116"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2418BD3" w14:textId="77777777" w:rsidTr="0040113B">
        <w:tc>
          <w:tcPr>
            <w:tcW w:w="139" w:type="pct"/>
            <w:vMerge/>
          </w:tcPr>
          <w:p w14:paraId="575C768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13C2EA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CD77292"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musi być wyposażona w funkcjonalność umożliwiającą tworzenie kopii wcześniejszych aktualizacji w celu ich późniejszego przywrócenia (rollback).</w:t>
            </w:r>
          </w:p>
        </w:tc>
        <w:tc>
          <w:tcPr>
            <w:tcW w:w="1534" w:type="pct"/>
          </w:tcPr>
          <w:p w14:paraId="00532F13"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C177E56" w14:textId="77777777" w:rsidTr="0040113B">
        <w:tc>
          <w:tcPr>
            <w:tcW w:w="139" w:type="pct"/>
            <w:vMerge/>
          </w:tcPr>
          <w:p w14:paraId="779DDFA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E9A65EF"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4458ADF"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wyposażony tylko w jeden skaner uruchamiany w pamięci, z którego korzystają wszystkie funkcje systemu (antywirus, antyspyware, metody heurystyczne).</w:t>
            </w:r>
          </w:p>
        </w:tc>
        <w:tc>
          <w:tcPr>
            <w:tcW w:w="1534" w:type="pct"/>
          </w:tcPr>
          <w:p w14:paraId="7AED4907"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0DEC643" w14:textId="77777777" w:rsidTr="0040113B">
        <w:tc>
          <w:tcPr>
            <w:tcW w:w="139" w:type="pct"/>
            <w:vMerge/>
          </w:tcPr>
          <w:p w14:paraId="2C569F8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233DD3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ABB07AF"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ma być w pełni zgodny z technologią CISCO Network Access Control.</w:t>
            </w:r>
          </w:p>
        </w:tc>
        <w:tc>
          <w:tcPr>
            <w:tcW w:w="1534" w:type="pct"/>
          </w:tcPr>
          <w:p w14:paraId="2422A9F4"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3783863" w14:textId="77777777" w:rsidTr="0040113B">
        <w:tc>
          <w:tcPr>
            <w:tcW w:w="139" w:type="pct"/>
            <w:vMerge/>
          </w:tcPr>
          <w:p w14:paraId="5D68E343"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BE362E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D55D80F"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 momencie wykrycia trybu pełno ekranowego aplikacja ma wstrzymać wyświetlanie wszelkich powiadomień związanych ze swoją pracą oraz wstrzymać swoje zadania znajdujące się w harmonogramie zadań aplikacji.</w:t>
            </w:r>
          </w:p>
        </w:tc>
        <w:tc>
          <w:tcPr>
            <w:tcW w:w="1534" w:type="pct"/>
          </w:tcPr>
          <w:p w14:paraId="614EB4BA"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F546187" w14:textId="77777777" w:rsidTr="0040113B">
        <w:tc>
          <w:tcPr>
            <w:tcW w:w="139" w:type="pct"/>
            <w:vMerge/>
          </w:tcPr>
          <w:p w14:paraId="5617E842"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E3611F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B5B9FA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tc>
        <w:tc>
          <w:tcPr>
            <w:tcW w:w="1534" w:type="pct"/>
          </w:tcPr>
          <w:p w14:paraId="75086D42"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FA0DEDB" w14:textId="77777777" w:rsidTr="0040113B">
        <w:tc>
          <w:tcPr>
            <w:tcW w:w="139" w:type="pct"/>
            <w:vMerge/>
          </w:tcPr>
          <w:p w14:paraId="432E6F41"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76EEA13"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516D67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Wsparcie techniczne do programu świadczone w języku polskim przez polskiego dystrybutora autoryzowanego przez producenta programu.</w:t>
            </w:r>
          </w:p>
        </w:tc>
        <w:tc>
          <w:tcPr>
            <w:tcW w:w="1534" w:type="pct"/>
          </w:tcPr>
          <w:p w14:paraId="782E347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852256A" w14:textId="77777777" w:rsidTr="0040113B">
        <w:tc>
          <w:tcPr>
            <w:tcW w:w="139" w:type="pct"/>
            <w:vMerge/>
          </w:tcPr>
          <w:p w14:paraId="79922EA1"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813C3BB"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948D6D8"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musi posiadać możliwość aktywacji poprzez podanie konta administratora licencji, podanie klucza licencyjnego oraz możliwość aktywacji programu offline.</w:t>
            </w:r>
          </w:p>
        </w:tc>
        <w:tc>
          <w:tcPr>
            <w:tcW w:w="1534" w:type="pct"/>
          </w:tcPr>
          <w:p w14:paraId="6A66E453"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F9B00C3" w14:textId="77777777" w:rsidTr="0040113B">
        <w:tc>
          <w:tcPr>
            <w:tcW w:w="139" w:type="pct"/>
            <w:vMerge/>
          </w:tcPr>
          <w:p w14:paraId="5271FE24"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A2F927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E1345A3"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 programie musi istnieć możliwość tymczasowego wstrzymania polityk wysłanych z poziomu serwera zdalnej administracji.</w:t>
            </w:r>
          </w:p>
        </w:tc>
        <w:tc>
          <w:tcPr>
            <w:tcW w:w="1534" w:type="pct"/>
          </w:tcPr>
          <w:p w14:paraId="146346A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D89DDC7" w14:textId="77777777" w:rsidTr="0040113B">
        <w:tc>
          <w:tcPr>
            <w:tcW w:w="139" w:type="pct"/>
            <w:vMerge/>
          </w:tcPr>
          <w:p w14:paraId="38790F3C"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74A34D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4D9A68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Wstrzymanie polityk ma umożliwić lokalną zmianę ustawień programu na stacji końcowej.</w:t>
            </w:r>
          </w:p>
        </w:tc>
        <w:tc>
          <w:tcPr>
            <w:tcW w:w="1534" w:type="pct"/>
          </w:tcPr>
          <w:p w14:paraId="7CD61FAB"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76FDD49" w14:textId="77777777" w:rsidTr="0040113B">
        <w:tc>
          <w:tcPr>
            <w:tcW w:w="139" w:type="pct"/>
            <w:vMerge/>
          </w:tcPr>
          <w:p w14:paraId="6D0E027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bottom w:val="single" w:sz="4" w:space="0" w:color="000000"/>
              <w:right w:val="single" w:sz="4" w:space="0" w:color="auto"/>
            </w:tcBorders>
            <w:vAlign w:val="center"/>
          </w:tcPr>
          <w:p w14:paraId="4D819401"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F17BF1B"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zmiany konfiguracji programu z poziomu dedykowanego modułu wiersza poleceń. Zmiana konfiguracji jest w takim przypadku autoryzowana bez hasła lub za pomocą hasła do ustawień zaawansowanych.</w:t>
            </w:r>
          </w:p>
        </w:tc>
        <w:tc>
          <w:tcPr>
            <w:tcW w:w="1534" w:type="pct"/>
          </w:tcPr>
          <w:p w14:paraId="4D0B595B"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B11E8B7" w14:textId="77777777" w:rsidTr="0040113B">
        <w:tc>
          <w:tcPr>
            <w:tcW w:w="139" w:type="pct"/>
            <w:vMerge w:val="restart"/>
            <w:vAlign w:val="center"/>
          </w:tcPr>
          <w:p w14:paraId="29892292"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val="restart"/>
            <w:tcBorders>
              <w:top w:val="nil"/>
              <w:left w:val="single" w:sz="4" w:space="0" w:color="auto"/>
              <w:right w:val="single" w:sz="4" w:space="0" w:color="auto"/>
            </w:tcBorders>
            <w:shd w:val="clear" w:color="auto" w:fill="auto"/>
            <w:vAlign w:val="center"/>
          </w:tcPr>
          <w:p w14:paraId="0D0007D8" w14:textId="77777777" w:rsidR="002742AF" w:rsidRPr="0040113B" w:rsidRDefault="002742AF" w:rsidP="00564E3E">
            <w:pPr>
              <w:jc w:val="center"/>
              <w:rPr>
                <w:rFonts w:ascii="Tahoma" w:hAnsi="Tahoma" w:cs="Tahoma"/>
                <w:color w:val="000000"/>
                <w:sz w:val="20"/>
                <w:szCs w:val="20"/>
              </w:rPr>
            </w:pPr>
            <w:r w:rsidRPr="0040113B">
              <w:rPr>
                <w:rFonts w:ascii="Tahoma" w:hAnsi="Tahoma" w:cs="Tahoma"/>
                <w:color w:val="000000"/>
                <w:sz w:val="20"/>
                <w:szCs w:val="20"/>
              </w:rPr>
              <w:t>Ochrona serwera plików Windows</w:t>
            </w:r>
          </w:p>
        </w:tc>
        <w:tc>
          <w:tcPr>
            <w:tcW w:w="1921" w:type="pct"/>
            <w:tcBorders>
              <w:top w:val="nil"/>
              <w:left w:val="nil"/>
              <w:bottom w:val="single" w:sz="4" w:space="0" w:color="auto"/>
              <w:right w:val="single" w:sz="4" w:space="0" w:color="auto"/>
            </w:tcBorders>
            <w:shd w:val="clear" w:color="auto" w:fill="auto"/>
            <w:vAlign w:val="center"/>
          </w:tcPr>
          <w:p w14:paraId="5539A3E9"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Wsparcie dla systemów: Microsoft Windows Server 2003, 2008, 2008 R2, 2012, 2012 R2, 2016, SBS 2003, SBS 2003 R2, SBS 2008, SBS 2011, Microsoft MultiPoint Server 2010, Microsoft MultiPoint Server 2011, Windows MultiPoint Server 2012.</w:t>
            </w:r>
          </w:p>
        </w:tc>
        <w:tc>
          <w:tcPr>
            <w:tcW w:w="1534" w:type="pct"/>
          </w:tcPr>
          <w:p w14:paraId="1F521590"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ECA8D42" w14:textId="77777777" w:rsidTr="0040113B">
        <w:tc>
          <w:tcPr>
            <w:tcW w:w="139" w:type="pct"/>
            <w:vMerge/>
          </w:tcPr>
          <w:p w14:paraId="69197F2F"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2310B9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E964757"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Pełna ochrona przed wirusami, trojanami, robakami i innymi zagrożeniami.</w:t>
            </w:r>
          </w:p>
        </w:tc>
        <w:tc>
          <w:tcPr>
            <w:tcW w:w="1534" w:type="pct"/>
          </w:tcPr>
          <w:p w14:paraId="663BCA3E"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E7CB093" w14:textId="77777777" w:rsidTr="0040113B">
        <w:tc>
          <w:tcPr>
            <w:tcW w:w="139" w:type="pct"/>
            <w:vMerge/>
          </w:tcPr>
          <w:p w14:paraId="5B99E38F"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9BBC2D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32E5611"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Wykrywanie i usuwanie niebezpiecznych aplikacji typu adware, spyware, dialer, phishing, narzędzi hakerskich, backdoor, itp.</w:t>
            </w:r>
          </w:p>
        </w:tc>
        <w:tc>
          <w:tcPr>
            <w:tcW w:w="1534" w:type="pct"/>
          </w:tcPr>
          <w:p w14:paraId="53A8D192"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C50ED87" w14:textId="77777777" w:rsidTr="0040113B">
        <w:tc>
          <w:tcPr>
            <w:tcW w:w="139" w:type="pct"/>
            <w:vMerge/>
          </w:tcPr>
          <w:p w14:paraId="608EA56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B6C74D9"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ACBA283"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Wbudowana technologia do ochrony przed rootkitami i exploitami.</w:t>
            </w:r>
          </w:p>
        </w:tc>
        <w:tc>
          <w:tcPr>
            <w:tcW w:w="1534" w:type="pct"/>
          </w:tcPr>
          <w:p w14:paraId="21267B32"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16150BE" w14:textId="77777777" w:rsidTr="0040113B">
        <w:tc>
          <w:tcPr>
            <w:tcW w:w="139" w:type="pct"/>
            <w:vMerge/>
          </w:tcPr>
          <w:p w14:paraId="27B52F02"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CD926D5"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1B3A1A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Skanowanie w czasie rzeczywistym otwieranych, zapisywanych i wykonywanych plików.</w:t>
            </w:r>
          </w:p>
        </w:tc>
        <w:tc>
          <w:tcPr>
            <w:tcW w:w="1534" w:type="pct"/>
          </w:tcPr>
          <w:p w14:paraId="434E640E"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2EAE728" w14:textId="77777777" w:rsidTr="0040113B">
        <w:tc>
          <w:tcPr>
            <w:tcW w:w="139" w:type="pct"/>
            <w:vMerge/>
          </w:tcPr>
          <w:p w14:paraId="7D6352D3"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66D65A1"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DE0D0CB"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skanowania całego dysku, wybranych katalogów lub pojedynczych plików "na żądanie" lub według harmonogramu.</w:t>
            </w:r>
          </w:p>
        </w:tc>
        <w:tc>
          <w:tcPr>
            <w:tcW w:w="1534" w:type="pct"/>
          </w:tcPr>
          <w:p w14:paraId="04B6C687"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ADAE4DA" w14:textId="77777777" w:rsidTr="0040113B">
        <w:tc>
          <w:tcPr>
            <w:tcW w:w="139" w:type="pct"/>
            <w:vMerge/>
          </w:tcPr>
          <w:p w14:paraId="38B2D9A0"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0539EC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2FEEEF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Skanowanie "na żądanie" pojedynczych plików lub katalogów przy pomocy skrótu w menu kontekstowym.</w:t>
            </w:r>
          </w:p>
        </w:tc>
        <w:tc>
          <w:tcPr>
            <w:tcW w:w="1534" w:type="pct"/>
          </w:tcPr>
          <w:p w14:paraId="692350AD"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EC03B22" w14:textId="77777777" w:rsidTr="0040113B">
        <w:tc>
          <w:tcPr>
            <w:tcW w:w="139" w:type="pct"/>
            <w:vMerge/>
          </w:tcPr>
          <w:p w14:paraId="0A8A372C"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3733A65"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694235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System antywirusowy ma mieć możliwość wykorzystania wielu wątków skanowania w przypadku maszyn wieloprocesorowych.</w:t>
            </w:r>
          </w:p>
        </w:tc>
        <w:tc>
          <w:tcPr>
            <w:tcW w:w="1534" w:type="pct"/>
          </w:tcPr>
          <w:p w14:paraId="1C1D6534"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EABDF57" w14:textId="77777777" w:rsidTr="0040113B">
        <w:tc>
          <w:tcPr>
            <w:tcW w:w="139" w:type="pct"/>
            <w:vMerge/>
          </w:tcPr>
          <w:p w14:paraId="1FA94685"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C031483"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D36C845"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Użytkownik ma mieć możliwość zmiany ilości wątków skanowania w ustawieniach systemu antywirusowego.</w:t>
            </w:r>
          </w:p>
        </w:tc>
        <w:tc>
          <w:tcPr>
            <w:tcW w:w="1534" w:type="pct"/>
          </w:tcPr>
          <w:p w14:paraId="19ADE160"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2BA885B" w14:textId="77777777" w:rsidTr="0040113B">
        <w:tc>
          <w:tcPr>
            <w:tcW w:w="139" w:type="pct"/>
            <w:vMerge/>
          </w:tcPr>
          <w:p w14:paraId="62A3E0AC"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3EF1F0B"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786CCC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skanowania dysków sieciowych i dysków przenośnych.</w:t>
            </w:r>
          </w:p>
        </w:tc>
        <w:tc>
          <w:tcPr>
            <w:tcW w:w="1534" w:type="pct"/>
          </w:tcPr>
          <w:p w14:paraId="196BAC37"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E4309E1" w14:textId="77777777" w:rsidTr="0040113B">
        <w:tc>
          <w:tcPr>
            <w:tcW w:w="139" w:type="pct"/>
            <w:vMerge/>
          </w:tcPr>
          <w:p w14:paraId="590DE4BF"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50D5D7D"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CC83FA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Skanowanie plików spakowanych i skompresowanych.</w:t>
            </w:r>
          </w:p>
        </w:tc>
        <w:tc>
          <w:tcPr>
            <w:tcW w:w="1534" w:type="pct"/>
          </w:tcPr>
          <w:p w14:paraId="593FC3B0"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025A023" w14:textId="77777777" w:rsidTr="0040113B">
        <w:tc>
          <w:tcPr>
            <w:tcW w:w="139" w:type="pct"/>
            <w:vMerge/>
          </w:tcPr>
          <w:p w14:paraId="6CDEFFDC"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20A965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B35F4A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musi posiadać funkcjonalność pozwalającą na ograniczenie wielokrotnego skanowania plików w środowisku wirtualnym za pomocą mechanizmu przechowującego informacje o przeskanowanym już obiekcie i współdzieleniu tych informacji z innymi maszynami wirtualnymi.</w:t>
            </w:r>
          </w:p>
        </w:tc>
        <w:tc>
          <w:tcPr>
            <w:tcW w:w="1534" w:type="pct"/>
          </w:tcPr>
          <w:p w14:paraId="4FF75FDE"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B8F8D69" w14:textId="77777777" w:rsidTr="0040113B">
        <w:tc>
          <w:tcPr>
            <w:tcW w:w="139" w:type="pct"/>
            <w:vMerge/>
          </w:tcPr>
          <w:p w14:paraId="1E7D4C6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7E92EF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7BC6764"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Aplikacja powinna wspierać mechanizm klastrowania.</w:t>
            </w:r>
          </w:p>
        </w:tc>
        <w:tc>
          <w:tcPr>
            <w:tcW w:w="1534" w:type="pct"/>
          </w:tcPr>
          <w:p w14:paraId="71D74C1B"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18AA616" w14:textId="77777777" w:rsidTr="0040113B">
        <w:tc>
          <w:tcPr>
            <w:tcW w:w="139" w:type="pct"/>
            <w:vMerge/>
          </w:tcPr>
          <w:p w14:paraId="7D30DAAB"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641D71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6E683A0"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musi być wyposażony w system zapobiegania włamaniom działający na hoście (HIPS).</w:t>
            </w:r>
          </w:p>
        </w:tc>
        <w:tc>
          <w:tcPr>
            <w:tcW w:w="1534" w:type="pct"/>
          </w:tcPr>
          <w:p w14:paraId="44544FEA"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3509C80" w14:textId="77777777" w:rsidTr="0040113B">
        <w:tc>
          <w:tcPr>
            <w:tcW w:w="139" w:type="pct"/>
            <w:vMerge/>
          </w:tcPr>
          <w:p w14:paraId="6F129147"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65C313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9D94F39"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Program powinien oferować możliwość skanowania dysków sieciowych typu NAS.</w:t>
            </w:r>
          </w:p>
        </w:tc>
        <w:tc>
          <w:tcPr>
            <w:tcW w:w="1534" w:type="pct"/>
          </w:tcPr>
          <w:p w14:paraId="70C0E651"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3EBC6D0" w14:textId="77777777" w:rsidTr="0040113B">
        <w:tc>
          <w:tcPr>
            <w:tcW w:w="139" w:type="pct"/>
            <w:vMerge/>
          </w:tcPr>
          <w:p w14:paraId="3690A3B5"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5E51BF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16F8C75"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Aplikacja musi posiadać funkcjonalność, która na bieżąco będzie odpytywać serwery producenta o znane i bezpieczne procesy uruchomione na komputerze użytkownika.</w:t>
            </w:r>
          </w:p>
        </w:tc>
        <w:tc>
          <w:tcPr>
            <w:tcW w:w="1534" w:type="pct"/>
          </w:tcPr>
          <w:p w14:paraId="4F6C2C4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53BB9B2" w14:textId="77777777" w:rsidTr="0040113B">
        <w:tc>
          <w:tcPr>
            <w:tcW w:w="139" w:type="pct"/>
            <w:vMerge/>
          </w:tcPr>
          <w:p w14:paraId="0736C852"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BAFB273"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E5DDC9C"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Funkcja blokowania nośników wymiennych ma umożliwiać użytkownikowi tworzenie reguł dla podłączanych urządzeń minimum w oparciu o typ urządzenia, numer seryjny urządzenia, dostawcę urządzenia, model i wersję modelu urządzenia. </w:t>
            </w:r>
          </w:p>
        </w:tc>
        <w:tc>
          <w:tcPr>
            <w:tcW w:w="1534" w:type="pct"/>
          </w:tcPr>
          <w:p w14:paraId="71E55005"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A7C2B09" w14:textId="77777777" w:rsidTr="0040113B">
        <w:tc>
          <w:tcPr>
            <w:tcW w:w="139" w:type="pct"/>
            <w:vMerge/>
          </w:tcPr>
          <w:p w14:paraId="5F4F881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9252E42"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26C4129"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Aplikacja ma umożliwiać użytkownikowi nadanie uprawnień dla podłączanych urządzeń w tym co najmniej: dostęp w trybie do odczytu, pełen dostęp, brak dostępu do podłączanego urządzenia.</w:t>
            </w:r>
          </w:p>
        </w:tc>
        <w:tc>
          <w:tcPr>
            <w:tcW w:w="1534" w:type="pct"/>
          </w:tcPr>
          <w:p w14:paraId="3E0CC206"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17B1258" w14:textId="77777777" w:rsidTr="0040113B">
        <w:tc>
          <w:tcPr>
            <w:tcW w:w="139" w:type="pct"/>
            <w:vMerge/>
          </w:tcPr>
          <w:p w14:paraId="588BBD5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3EC11A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26E9D2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Aplikacja ma posiadać funkcjonalność umożliwiającą zastosowanie reguł dla podłączanych urządzeń w zależności od zalogowanego użytkownika.</w:t>
            </w:r>
          </w:p>
        </w:tc>
        <w:tc>
          <w:tcPr>
            <w:tcW w:w="1534" w:type="pct"/>
          </w:tcPr>
          <w:p w14:paraId="388F6DFB"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DD09CDC" w14:textId="77777777" w:rsidTr="0040113B">
        <w:tc>
          <w:tcPr>
            <w:tcW w:w="139" w:type="pct"/>
            <w:vMerge/>
          </w:tcPr>
          <w:p w14:paraId="197BA3D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7496245"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54BD1E0"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System antywirusowy ma automatyczne wykrywać usługi zainstalowane na serwerze i tworzyć dla nich odpowiednie wyjątki.</w:t>
            </w:r>
          </w:p>
        </w:tc>
        <w:tc>
          <w:tcPr>
            <w:tcW w:w="1534" w:type="pct"/>
          </w:tcPr>
          <w:p w14:paraId="18BF4BEE"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0C38C7D" w14:textId="77777777" w:rsidTr="0040113B">
        <w:tc>
          <w:tcPr>
            <w:tcW w:w="139" w:type="pct"/>
            <w:vMerge/>
          </w:tcPr>
          <w:p w14:paraId="471E94FD"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B468B7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C625BF4"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Zainstalowanie na serwerze nowych usług serwerowych ma skutkować automatycznym dodaniem kolejnych wyłączeń w systemie ochrony.</w:t>
            </w:r>
          </w:p>
        </w:tc>
        <w:tc>
          <w:tcPr>
            <w:tcW w:w="1534" w:type="pct"/>
          </w:tcPr>
          <w:p w14:paraId="446E9128"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BD7E5F0" w14:textId="77777777" w:rsidTr="0040113B">
        <w:tc>
          <w:tcPr>
            <w:tcW w:w="139" w:type="pct"/>
            <w:vMerge/>
          </w:tcPr>
          <w:p w14:paraId="48F172E6"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1D1B313"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4CFD1B9"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Dodanie automatycznych wyłączeń nie wymaga restartu serwera.</w:t>
            </w:r>
          </w:p>
        </w:tc>
        <w:tc>
          <w:tcPr>
            <w:tcW w:w="1534" w:type="pct"/>
          </w:tcPr>
          <w:p w14:paraId="03AD5664"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4F8F38A" w14:textId="77777777" w:rsidTr="0040113B">
        <w:tc>
          <w:tcPr>
            <w:tcW w:w="139" w:type="pct"/>
            <w:vMerge/>
          </w:tcPr>
          <w:p w14:paraId="149CF717"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4BFEB18"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1AAEB5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Automatyczne wyłączenia mają być aktywne od momentu wykrycia usług serwerowych.</w:t>
            </w:r>
          </w:p>
        </w:tc>
        <w:tc>
          <w:tcPr>
            <w:tcW w:w="1534" w:type="pct"/>
          </w:tcPr>
          <w:p w14:paraId="05130023"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F2EDCAF" w14:textId="77777777" w:rsidTr="0040113B">
        <w:tc>
          <w:tcPr>
            <w:tcW w:w="139" w:type="pct"/>
            <w:vMerge/>
          </w:tcPr>
          <w:p w14:paraId="1DA3D126"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09B5461"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200E235"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Administrator ma mieć możliwość wglądu w elementy dodane do wyłączeń i ich edycji.</w:t>
            </w:r>
          </w:p>
        </w:tc>
        <w:tc>
          <w:tcPr>
            <w:tcW w:w="1534" w:type="pct"/>
          </w:tcPr>
          <w:p w14:paraId="06F2E45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A57660C" w14:textId="77777777" w:rsidTr="0040113B">
        <w:tc>
          <w:tcPr>
            <w:tcW w:w="139" w:type="pct"/>
            <w:vMerge/>
          </w:tcPr>
          <w:p w14:paraId="33D501D0"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DB3530B"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385959A"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 przypadku restartu serwera – usunięte z listy wyłączeń elementy mają być automatycznie uzupełnione.</w:t>
            </w:r>
          </w:p>
        </w:tc>
        <w:tc>
          <w:tcPr>
            <w:tcW w:w="1534" w:type="pct"/>
          </w:tcPr>
          <w:p w14:paraId="26C90F2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34D8AA6" w14:textId="77777777" w:rsidTr="0040113B">
        <w:tc>
          <w:tcPr>
            <w:tcW w:w="139" w:type="pct"/>
            <w:vMerge/>
          </w:tcPr>
          <w:p w14:paraId="55F29F24"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7D01E8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63074A3"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Brak konieczności ponownego uruchomienia (restartu) komputera po instalacji systemu antywirusowego. </w:t>
            </w:r>
          </w:p>
        </w:tc>
        <w:tc>
          <w:tcPr>
            <w:tcW w:w="1534" w:type="pct"/>
          </w:tcPr>
          <w:p w14:paraId="6BF78F9E"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110B699" w14:textId="77777777" w:rsidTr="0040113B">
        <w:tc>
          <w:tcPr>
            <w:tcW w:w="139" w:type="pct"/>
            <w:vMerge/>
          </w:tcPr>
          <w:p w14:paraId="20CCCBA9"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BADE590"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94CB6FB"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System antywirusowy ma mieć możliwość zmiany konfiguracji oraz wymuszania zadań z poziomu dedykowanego modułu CLI (command line).</w:t>
            </w:r>
          </w:p>
        </w:tc>
        <w:tc>
          <w:tcPr>
            <w:tcW w:w="1534" w:type="pct"/>
          </w:tcPr>
          <w:p w14:paraId="5F1483CA"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D66B22D" w14:textId="77777777" w:rsidTr="0040113B">
        <w:tc>
          <w:tcPr>
            <w:tcW w:w="139" w:type="pct"/>
            <w:vMerge/>
          </w:tcPr>
          <w:p w14:paraId="6939D9BB"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B62C61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755E3BA"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przeniesienia zainfekowanych plików w bezpieczny obszar dysku (do katalogu kwarantanny) w celu dalszej kontroli. Pliki muszą być przechowywane w katalogu kwarantanny w postaci zaszyfrowanej.</w:t>
            </w:r>
          </w:p>
        </w:tc>
        <w:tc>
          <w:tcPr>
            <w:tcW w:w="1534" w:type="pct"/>
          </w:tcPr>
          <w:p w14:paraId="450E3727"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5F0742E" w14:textId="77777777" w:rsidTr="0040113B">
        <w:tc>
          <w:tcPr>
            <w:tcW w:w="139" w:type="pct"/>
            <w:vMerge/>
          </w:tcPr>
          <w:p w14:paraId="77CE4E79"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0A567E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48FCAC8"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tc>
        <w:tc>
          <w:tcPr>
            <w:tcW w:w="1534" w:type="pct"/>
          </w:tcPr>
          <w:p w14:paraId="3B63278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0253DAB" w14:textId="77777777" w:rsidTr="0040113B">
        <w:tc>
          <w:tcPr>
            <w:tcW w:w="139" w:type="pct"/>
            <w:vMerge/>
          </w:tcPr>
          <w:p w14:paraId="54A5F881"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E3B4700"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31FB88C"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będą wysyłane w pełni automatycznie czy też po dodatkowym potwierdzeniu przez użytkownika.</w:t>
            </w:r>
          </w:p>
        </w:tc>
        <w:tc>
          <w:tcPr>
            <w:tcW w:w="1534" w:type="pct"/>
          </w:tcPr>
          <w:p w14:paraId="32F79BEA"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D2B3322" w14:textId="77777777" w:rsidTr="0040113B">
        <w:tc>
          <w:tcPr>
            <w:tcW w:w="139" w:type="pct"/>
            <w:vMerge/>
          </w:tcPr>
          <w:p w14:paraId="0FBBA4E9"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CB245A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E27DF2E"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ręcznego wysłania próbki nowego zagrożenia z katalogu kwarantanny do laboratorium producenta.</w:t>
            </w:r>
          </w:p>
        </w:tc>
        <w:tc>
          <w:tcPr>
            <w:tcW w:w="1534" w:type="pct"/>
          </w:tcPr>
          <w:p w14:paraId="6AA9BFAD"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8E3BB27" w14:textId="77777777" w:rsidTr="0040113B">
        <w:tc>
          <w:tcPr>
            <w:tcW w:w="139" w:type="pct"/>
            <w:vMerge/>
          </w:tcPr>
          <w:p w14:paraId="4D554650"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B775649"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C360597"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 przypadku wykrycia zagrożenia, ostrzeżenie może zostać wysłane do użytkownika i/lub administratora poprzez e</w:t>
            </w:r>
            <w:r w:rsidRPr="0040113B">
              <w:rPr>
                <w:rFonts w:ascii="Tahoma" w:hAnsi="Tahoma" w:cs="Tahoma"/>
                <w:color w:val="000000"/>
                <w:sz w:val="20"/>
                <w:szCs w:val="20"/>
              </w:rPr>
              <w:noBreakHyphen/>
              <w:t>mail.</w:t>
            </w:r>
          </w:p>
        </w:tc>
        <w:tc>
          <w:tcPr>
            <w:tcW w:w="1534" w:type="pct"/>
          </w:tcPr>
          <w:p w14:paraId="0F8127E2"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7AF42CD" w14:textId="77777777" w:rsidTr="0040113B">
        <w:tc>
          <w:tcPr>
            <w:tcW w:w="139" w:type="pct"/>
            <w:vMerge/>
          </w:tcPr>
          <w:p w14:paraId="038FADE6"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A0F0528"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D4596A3"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Możliwość zabezpieczenia konfiguracji programu hasłem, w taki sposób, aby użytkownik siedzący przy serwerze przy próbie dostępu do konfiguracji systemu antywirusowego był proszony o podanie hasła.</w:t>
            </w:r>
          </w:p>
        </w:tc>
        <w:tc>
          <w:tcPr>
            <w:tcW w:w="1534" w:type="pct"/>
          </w:tcPr>
          <w:p w14:paraId="21B0D384"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91C846C" w14:textId="77777777" w:rsidTr="0040113B">
        <w:tc>
          <w:tcPr>
            <w:tcW w:w="139" w:type="pct"/>
            <w:vMerge/>
          </w:tcPr>
          <w:p w14:paraId="39A26FC4"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7A67C02"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8F02F58"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Hasło do zabezpieczenia konfiguracji programu oraz jego nieautoryzowanej próby, deinstalacji ma być takie samo.</w:t>
            </w:r>
          </w:p>
        </w:tc>
        <w:tc>
          <w:tcPr>
            <w:tcW w:w="1534" w:type="pct"/>
          </w:tcPr>
          <w:p w14:paraId="71551BE8"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85EB559" w14:textId="77777777" w:rsidTr="0040113B">
        <w:tc>
          <w:tcPr>
            <w:tcW w:w="139" w:type="pct"/>
            <w:vMerge/>
          </w:tcPr>
          <w:p w14:paraId="061107D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66780F3"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BCAD80C"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System antywirusowy ma być w pełni zgodny z technologią CISCO NAC.</w:t>
            </w:r>
          </w:p>
        </w:tc>
        <w:tc>
          <w:tcPr>
            <w:tcW w:w="1534" w:type="pct"/>
          </w:tcPr>
          <w:p w14:paraId="0FCF222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F613369" w14:textId="77777777" w:rsidTr="0040113B">
        <w:tc>
          <w:tcPr>
            <w:tcW w:w="139" w:type="pct"/>
            <w:vMerge/>
          </w:tcPr>
          <w:p w14:paraId="045FD620"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BA64557"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4BF11E4"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System antywirusowy ma mieć możliwość kontroli zainstalowanych aktualizacji systemu operacyjnego i w przypadku braku jakiejś aktualizacji – poinformować o tym użytkownika wraz z listą niezainstalowanych aktualizacji.</w:t>
            </w:r>
          </w:p>
        </w:tc>
        <w:tc>
          <w:tcPr>
            <w:tcW w:w="1534" w:type="pct"/>
          </w:tcPr>
          <w:p w14:paraId="111E3844"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119DF8A" w14:textId="77777777" w:rsidTr="0040113B">
        <w:tc>
          <w:tcPr>
            <w:tcW w:w="139" w:type="pct"/>
            <w:vMerge/>
          </w:tcPr>
          <w:p w14:paraId="5EFE3183"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8BE5DC8"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A20B0C7"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Po instalacji systemu antywirusowego, użytkownik ma mieć możliwość przygotowania płyty CD, DVD lub pamięci USB, z której będzie w stanie uruchomić komputer w przypadku infekcji i przeskanować dysk w poszukiwaniu wirusów.</w:t>
            </w:r>
          </w:p>
        </w:tc>
        <w:tc>
          <w:tcPr>
            <w:tcW w:w="1534" w:type="pct"/>
          </w:tcPr>
          <w:p w14:paraId="732A8414"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11DCD5A" w14:textId="77777777" w:rsidTr="0040113B">
        <w:tc>
          <w:tcPr>
            <w:tcW w:w="139" w:type="pct"/>
            <w:vMerge/>
          </w:tcPr>
          <w:p w14:paraId="18A176B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555270D"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EC7D0E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System antywirusowy uruchomiony z płyty bootowalnej lub pamięci USB ma pracować w trybie graficznym.</w:t>
            </w:r>
          </w:p>
        </w:tc>
        <w:tc>
          <w:tcPr>
            <w:tcW w:w="1534" w:type="pct"/>
          </w:tcPr>
          <w:p w14:paraId="42A5E3B7"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2245FF8" w14:textId="77777777" w:rsidTr="0040113B">
        <w:tc>
          <w:tcPr>
            <w:tcW w:w="139" w:type="pct"/>
            <w:vMerge/>
          </w:tcPr>
          <w:p w14:paraId="1F5BE8C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3FE40D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C0B0997"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System antywirusowy ma być wyposażony we wbudowaną funkcję, która wygeneruje pełny raport na temat stacji, na </w:t>
            </w:r>
            <w:r w:rsidRPr="0040113B">
              <w:rPr>
                <w:rFonts w:ascii="Tahoma" w:hAnsi="Tahoma" w:cs="Tahoma"/>
                <w:color w:val="000000"/>
                <w:sz w:val="20"/>
                <w:szCs w:val="20"/>
              </w:rPr>
              <w:lastRenderedPageBreak/>
              <w:t>której został zainstalowany w tym przynajmniej z: zainstalowanych aplikacji, usług systemowych, informacji o systemie operacyjnym i sprzęcie, aktywnych procesach i połączeniach.</w:t>
            </w:r>
          </w:p>
        </w:tc>
        <w:tc>
          <w:tcPr>
            <w:tcW w:w="1534" w:type="pct"/>
          </w:tcPr>
          <w:p w14:paraId="7E7BE59B"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8C10328" w14:textId="77777777" w:rsidTr="0040113B">
        <w:tc>
          <w:tcPr>
            <w:tcW w:w="139" w:type="pct"/>
            <w:vMerge/>
          </w:tcPr>
          <w:p w14:paraId="7882A640"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730DA83"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83BB7C5"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Funkcja generująca taki log ma oferować przynajmniej 9 poziomów filtrowania wyników pod kątem tego, które z nich są podejrzane dla programu i mogą stanowić dla niego zagrożenie bezpieczeństwa.</w:t>
            </w:r>
          </w:p>
        </w:tc>
        <w:tc>
          <w:tcPr>
            <w:tcW w:w="1534" w:type="pct"/>
          </w:tcPr>
          <w:p w14:paraId="6605D4C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B13FAB6" w14:textId="77777777" w:rsidTr="0040113B">
        <w:tc>
          <w:tcPr>
            <w:tcW w:w="139" w:type="pct"/>
            <w:vMerge/>
          </w:tcPr>
          <w:p w14:paraId="6FA2CAB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348406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5DC5D02"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System antywirusowy ma oferować funkcję, która aktywnie monitoruje i skutecznie blokuje działania wszystkich plików programu, jego procesów, usług i wpisów w rejestrze przed próbą ich modyfikacji przez aplikacje trzecie. </w:t>
            </w:r>
          </w:p>
        </w:tc>
        <w:tc>
          <w:tcPr>
            <w:tcW w:w="1534" w:type="pct"/>
          </w:tcPr>
          <w:p w14:paraId="41E8CD2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258B683" w14:textId="77777777" w:rsidTr="0040113B">
        <w:tc>
          <w:tcPr>
            <w:tcW w:w="139" w:type="pct"/>
            <w:vMerge/>
          </w:tcPr>
          <w:p w14:paraId="6885D6E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192645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82114B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Aktualizacja dostępna z Internetu, lokalnego zasobu sieciowego, nośnika CD, DVD lub napędu USB, a także przy pomocy protokołu HTTP z dowolnej stacji roboczej lub serwera (program antywirusowy z wbudowanym serwerem HTTP).</w:t>
            </w:r>
          </w:p>
        </w:tc>
        <w:tc>
          <w:tcPr>
            <w:tcW w:w="1534" w:type="pct"/>
          </w:tcPr>
          <w:p w14:paraId="48244430"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88299AF" w14:textId="77777777" w:rsidTr="0040113B">
        <w:tc>
          <w:tcPr>
            <w:tcW w:w="139" w:type="pct"/>
            <w:vMerge/>
          </w:tcPr>
          <w:p w14:paraId="105E8799"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584C16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0FCC844"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Obsługa pobierania aktualizacji za pośrednictwem serwera proxy.</w:t>
            </w:r>
          </w:p>
        </w:tc>
        <w:tc>
          <w:tcPr>
            <w:tcW w:w="1534" w:type="pct"/>
          </w:tcPr>
          <w:p w14:paraId="1C9B9A7E"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94A7651" w14:textId="77777777" w:rsidTr="0040113B">
        <w:tc>
          <w:tcPr>
            <w:tcW w:w="139" w:type="pct"/>
            <w:vMerge/>
          </w:tcPr>
          <w:p w14:paraId="654E941B"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294BF3B"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F78F1BA"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Aplikacja musi wspierać skanowanie magazynu Hyper-V</w:t>
            </w:r>
          </w:p>
        </w:tc>
        <w:tc>
          <w:tcPr>
            <w:tcW w:w="1534" w:type="pct"/>
          </w:tcPr>
          <w:p w14:paraId="0DDE6EB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24C4E81" w14:textId="77777777" w:rsidTr="0040113B">
        <w:tc>
          <w:tcPr>
            <w:tcW w:w="139" w:type="pct"/>
            <w:vMerge/>
          </w:tcPr>
          <w:p w14:paraId="28A9C35D"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3B89AA2"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C10F625"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Aplikacja musi posiadać możliwość wykluczania ze skanowania procesów</w:t>
            </w:r>
          </w:p>
        </w:tc>
        <w:tc>
          <w:tcPr>
            <w:tcW w:w="1534" w:type="pct"/>
          </w:tcPr>
          <w:p w14:paraId="21BFB33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746F939" w14:textId="77777777" w:rsidTr="0040113B">
        <w:tc>
          <w:tcPr>
            <w:tcW w:w="139" w:type="pct"/>
            <w:vMerge/>
          </w:tcPr>
          <w:p w14:paraId="546C83CD"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209409D"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800AB84"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Możliwość utworzenia kilku zadań aktualizacji (np.: co godzinę, po zalogowaniu, po uruchomieniu komputera). Każde zadanie </w:t>
            </w:r>
            <w:r w:rsidRPr="0040113B">
              <w:rPr>
                <w:rFonts w:ascii="Tahoma" w:hAnsi="Tahoma" w:cs="Tahoma"/>
                <w:color w:val="000000"/>
                <w:sz w:val="20"/>
                <w:szCs w:val="20"/>
              </w:rPr>
              <w:lastRenderedPageBreak/>
              <w:t xml:space="preserve">może być uruchomione z własnymi ustawieniami (serwer aktualizacyjny, ustawienia sieci, autoryzacja). </w:t>
            </w:r>
          </w:p>
        </w:tc>
        <w:tc>
          <w:tcPr>
            <w:tcW w:w="1534" w:type="pct"/>
          </w:tcPr>
          <w:p w14:paraId="6CC0B0AE"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CF5423A" w14:textId="77777777" w:rsidTr="0040113B">
        <w:tc>
          <w:tcPr>
            <w:tcW w:w="139" w:type="pct"/>
            <w:vMerge/>
          </w:tcPr>
          <w:p w14:paraId="38D3DCD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2CC1BD8"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B54EAFC"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System antywirusowy wyposażony w tylko w jeden skaner uruchamiany w pamięci, z którego korzystają wszystkie funkcje systemu (antywirus, antyspyware, metody heurystyczne). </w:t>
            </w:r>
          </w:p>
        </w:tc>
        <w:tc>
          <w:tcPr>
            <w:tcW w:w="1534" w:type="pct"/>
          </w:tcPr>
          <w:p w14:paraId="63C7A441"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51E7370" w14:textId="77777777" w:rsidTr="0040113B">
        <w:tc>
          <w:tcPr>
            <w:tcW w:w="139" w:type="pct"/>
            <w:vMerge/>
          </w:tcPr>
          <w:p w14:paraId="67FAAB7F"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bottom w:val="single" w:sz="4" w:space="0" w:color="000000"/>
              <w:right w:val="single" w:sz="4" w:space="0" w:color="auto"/>
            </w:tcBorders>
            <w:vAlign w:val="center"/>
          </w:tcPr>
          <w:p w14:paraId="16920DD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C2AB23F"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Wsparcie techniczne do programu świadczone w języku polskim przez  polskiego dystrybutora autoryzowanego przez producenta programu.</w:t>
            </w:r>
          </w:p>
        </w:tc>
        <w:tc>
          <w:tcPr>
            <w:tcW w:w="1534" w:type="pct"/>
          </w:tcPr>
          <w:p w14:paraId="0D05085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46AF9DD" w14:textId="77777777" w:rsidTr="0040113B">
        <w:tc>
          <w:tcPr>
            <w:tcW w:w="139" w:type="pct"/>
            <w:vMerge/>
          </w:tcPr>
          <w:p w14:paraId="4C3F4423"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val="restart"/>
            <w:tcBorders>
              <w:top w:val="nil"/>
              <w:left w:val="single" w:sz="4" w:space="0" w:color="auto"/>
              <w:right w:val="single" w:sz="4" w:space="0" w:color="auto"/>
            </w:tcBorders>
            <w:shd w:val="clear" w:color="auto" w:fill="auto"/>
            <w:vAlign w:val="center"/>
          </w:tcPr>
          <w:p w14:paraId="3225D240" w14:textId="77777777" w:rsidR="002742AF" w:rsidRPr="0040113B" w:rsidRDefault="002742AF" w:rsidP="00564E3E">
            <w:pPr>
              <w:jc w:val="center"/>
              <w:rPr>
                <w:rFonts w:ascii="Tahoma" w:hAnsi="Tahoma" w:cs="Tahoma"/>
                <w:color w:val="000000"/>
                <w:sz w:val="20"/>
                <w:szCs w:val="20"/>
              </w:rPr>
            </w:pPr>
            <w:r w:rsidRPr="0040113B">
              <w:rPr>
                <w:rFonts w:ascii="Tahoma" w:hAnsi="Tahoma" w:cs="Tahoma"/>
                <w:color w:val="000000"/>
                <w:sz w:val="20"/>
                <w:szCs w:val="20"/>
              </w:rPr>
              <w:t>Administracja zdalna</w:t>
            </w:r>
          </w:p>
        </w:tc>
        <w:tc>
          <w:tcPr>
            <w:tcW w:w="1921" w:type="pct"/>
            <w:tcBorders>
              <w:top w:val="nil"/>
              <w:left w:val="nil"/>
              <w:bottom w:val="single" w:sz="4" w:space="0" w:color="auto"/>
              <w:right w:val="single" w:sz="4" w:space="0" w:color="auto"/>
            </w:tcBorders>
            <w:shd w:val="clear" w:color="auto" w:fill="auto"/>
            <w:vAlign w:val="center"/>
          </w:tcPr>
          <w:p w14:paraId="6FFFAB6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instalacji na systemach Windows Server 2003, 2008, 2012, 2016 oraz systemach Linux.</w:t>
            </w:r>
          </w:p>
        </w:tc>
        <w:tc>
          <w:tcPr>
            <w:tcW w:w="1534" w:type="pct"/>
          </w:tcPr>
          <w:p w14:paraId="3E606E0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FC0B546" w14:textId="77777777" w:rsidTr="0040113B">
        <w:tc>
          <w:tcPr>
            <w:tcW w:w="139" w:type="pct"/>
            <w:vMerge/>
          </w:tcPr>
          <w:p w14:paraId="6700408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FB8E340"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2F2BE0E"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Musi istnieć możliwość pobrania ze strony producenta serwera zarządzającego w postaci gotowej maszyny wirtualnej w formacie OVA (Open Virtual Appliance).</w:t>
            </w:r>
          </w:p>
        </w:tc>
        <w:tc>
          <w:tcPr>
            <w:tcW w:w="1534" w:type="pct"/>
          </w:tcPr>
          <w:p w14:paraId="7571F494"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AA25E6F" w14:textId="77777777" w:rsidTr="0040113B">
        <w:tc>
          <w:tcPr>
            <w:tcW w:w="139" w:type="pct"/>
            <w:vMerge/>
          </w:tcPr>
          <w:p w14:paraId="0EF6FA4D"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3ED1478"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93717C9"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wspierać instalację w oparciu o co najmniej bazy danych MS SQL i MySQL.</w:t>
            </w:r>
          </w:p>
        </w:tc>
        <w:tc>
          <w:tcPr>
            <w:tcW w:w="1534" w:type="pct"/>
          </w:tcPr>
          <w:p w14:paraId="41984BD7"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775A834" w14:textId="77777777" w:rsidTr="0040113B">
        <w:tc>
          <w:tcPr>
            <w:tcW w:w="139" w:type="pct"/>
            <w:vMerge/>
          </w:tcPr>
          <w:p w14:paraId="120D8E4F"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D19393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BB444D3"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Administrator musi posiadać możliwość pobrania wszystkich wymaganych elementów serwera centralnej administracji i konsoli w postaci jednego pakietu instalacyjnego lub każdego z modułów oddzielnie bezpośrednio ze strony producenta.</w:t>
            </w:r>
          </w:p>
        </w:tc>
        <w:tc>
          <w:tcPr>
            <w:tcW w:w="1534" w:type="pct"/>
          </w:tcPr>
          <w:p w14:paraId="0DC130B1"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9D6C933" w14:textId="77777777" w:rsidTr="0040113B">
        <w:tc>
          <w:tcPr>
            <w:tcW w:w="139" w:type="pct"/>
            <w:vMerge/>
          </w:tcPr>
          <w:p w14:paraId="07C2ABAF"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241156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5DF703B"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Dostęp do konsoli centralnego zarządzania musi odbywać się z poziomu interfejsu WWW niezależnie od platformy sprzętowej i programowej.</w:t>
            </w:r>
          </w:p>
        </w:tc>
        <w:tc>
          <w:tcPr>
            <w:tcW w:w="1534" w:type="pct"/>
          </w:tcPr>
          <w:p w14:paraId="07E1506B"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245EF39" w14:textId="77777777" w:rsidTr="0040113B">
        <w:tc>
          <w:tcPr>
            <w:tcW w:w="139" w:type="pct"/>
            <w:vMerge/>
          </w:tcPr>
          <w:p w14:paraId="6FF1896F"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0325459"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5DA98E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Narzędzie musi być kompatybilne z protokołami IPv4 oraz IPv6.</w:t>
            </w:r>
          </w:p>
        </w:tc>
        <w:tc>
          <w:tcPr>
            <w:tcW w:w="1534" w:type="pct"/>
          </w:tcPr>
          <w:p w14:paraId="6E287CBA"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0D46040" w14:textId="77777777" w:rsidTr="0040113B">
        <w:tc>
          <w:tcPr>
            <w:tcW w:w="139" w:type="pct"/>
            <w:vMerge/>
          </w:tcPr>
          <w:p w14:paraId="6FF716B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52FC02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3EC59AF"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Podczas logowania administrator musi mieć możliwość wyboru języka w jakim zostanie wyświetlony panel zarządzający.</w:t>
            </w:r>
          </w:p>
        </w:tc>
        <w:tc>
          <w:tcPr>
            <w:tcW w:w="1534" w:type="pct"/>
          </w:tcPr>
          <w:p w14:paraId="5D39789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2342F1F" w14:textId="77777777" w:rsidTr="0040113B">
        <w:tc>
          <w:tcPr>
            <w:tcW w:w="139" w:type="pct"/>
            <w:vMerge/>
          </w:tcPr>
          <w:p w14:paraId="6E7D227B"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1A0C178"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F2AF67B"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Komunikacja z konsolą powinna być zabezpieczona się za pośrednictwem protokołu SSL.</w:t>
            </w:r>
          </w:p>
        </w:tc>
        <w:tc>
          <w:tcPr>
            <w:tcW w:w="1534" w:type="pct"/>
          </w:tcPr>
          <w:p w14:paraId="4E3E9703"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D14CB6E" w14:textId="77777777" w:rsidTr="0040113B">
        <w:tc>
          <w:tcPr>
            <w:tcW w:w="139" w:type="pct"/>
            <w:vMerge/>
          </w:tcPr>
          <w:p w14:paraId="37009AB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D3C523F"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E2C06B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Narzędzie do administracji zdalnej musi posiadać moduł pozwalający na wykrycie niezarządzanych stacji roboczych w sieci.</w:t>
            </w:r>
          </w:p>
        </w:tc>
        <w:tc>
          <w:tcPr>
            <w:tcW w:w="1534" w:type="pct"/>
          </w:tcPr>
          <w:p w14:paraId="7A0A6D6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2D36085" w14:textId="77777777" w:rsidTr="0040113B">
        <w:tc>
          <w:tcPr>
            <w:tcW w:w="139" w:type="pct"/>
            <w:vMerge/>
          </w:tcPr>
          <w:p w14:paraId="21CD3D43"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9B40862"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AB277A8"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posiadać mechanizm instalacji zdalnej agenta na stacjach roboczych.</w:t>
            </w:r>
          </w:p>
        </w:tc>
        <w:tc>
          <w:tcPr>
            <w:tcW w:w="1534" w:type="pct"/>
          </w:tcPr>
          <w:p w14:paraId="5BA562FD"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676BB92" w14:textId="77777777" w:rsidTr="0040113B">
        <w:tc>
          <w:tcPr>
            <w:tcW w:w="139" w:type="pct"/>
            <w:vMerge/>
          </w:tcPr>
          <w:p w14:paraId="322ABBA3"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C6D36A8"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4D687B8"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Instalacja serwera administracyjnego powinna oferować wybór trybu pracy serwera w sieci w przypadku rozproszonych sieci –serwer pośredniczący (proxy) lub serwer centralny.</w:t>
            </w:r>
          </w:p>
        </w:tc>
        <w:tc>
          <w:tcPr>
            <w:tcW w:w="1534" w:type="pct"/>
          </w:tcPr>
          <w:p w14:paraId="6521A2FD"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C810486" w14:textId="77777777" w:rsidTr="0040113B">
        <w:tc>
          <w:tcPr>
            <w:tcW w:w="139" w:type="pct"/>
            <w:vMerge/>
          </w:tcPr>
          <w:p w14:paraId="2406ACF4"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F25C91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7A1010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proxy musi pełnić funkcję pośrednika pomiędzy lokalizacjami zdalnymi a serwerem centralnym.</w:t>
            </w:r>
          </w:p>
        </w:tc>
        <w:tc>
          <w:tcPr>
            <w:tcW w:w="1534" w:type="pct"/>
          </w:tcPr>
          <w:p w14:paraId="56B22D4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6DB9F08" w14:textId="77777777" w:rsidTr="0040113B">
        <w:tc>
          <w:tcPr>
            <w:tcW w:w="139" w:type="pct"/>
            <w:vMerge/>
          </w:tcPr>
          <w:p w14:paraId="4C972D7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EB8358D"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BEB3DB5"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instalacji modułu do zarządzania urządzeniami mobilnymi – MDM.</w:t>
            </w:r>
          </w:p>
        </w:tc>
        <w:tc>
          <w:tcPr>
            <w:tcW w:w="1534" w:type="pct"/>
          </w:tcPr>
          <w:p w14:paraId="6AAB40A3"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56730C9" w14:textId="77777777" w:rsidTr="0040113B">
        <w:tc>
          <w:tcPr>
            <w:tcW w:w="139" w:type="pct"/>
            <w:vMerge/>
          </w:tcPr>
          <w:p w14:paraId="7270CC5F"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C5D49E0"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1E80FD5"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instalacji serwera http proxy pozwalającego na pobieranie aktualizacji baz sygnatur oraz pakietów instalacyjnych na stacjach roboczych bez dostępu do Internetu.</w:t>
            </w:r>
          </w:p>
        </w:tc>
        <w:tc>
          <w:tcPr>
            <w:tcW w:w="1534" w:type="pct"/>
          </w:tcPr>
          <w:p w14:paraId="4EB44927"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9CFF8D3" w14:textId="77777777" w:rsidTr="0040113B">
        <w:tc>
          <w:tcPr>
            <w:tcW w:w="139" w:type="pct"/>
            <w:vMerge/>
          </w:tcPr>
          <w:p w14:paraId="12C78423"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B24E299"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115BDAF"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Komunikacja pomiędzy poszczególnymi modułami serwera musi być zabezpieczona za pomocą certyfikatów.</w:t>
            </w:r>
          </w:p>
        </w:tc>
        <w:tc>
          <w:tcPr>
            <w:tcW w:w="1534" w:type="pct"/>
          </w:tcPr>
          <w:p w14:paraId="5A1A9B98"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716CAF1" w14:textId="77777777" w:rsidTr="0040113B">
        <w:tc>
          <w:tcPr>
            <w:tcW w:w="139" w:type="pct"/>
            <w:vMerge/>
          </w:tcPr>
          <w:p w14:paraId="4A8991FD"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AB280DD"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D064B9E"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utworzenia własnego CA (Certification Authority) oraz dowolnej liczby certyfikatów z podziałem na typ elementu: agent, serwer zarządzający, serwer proxy.</w:t>
            </w:r>
          </w:p>
        </w:tc>
        <w:tc>
          <w:tcPr>
            <w:tcW w:w="1534" w:type="pct"/>
          </w:tcPr>
          <w:p w14:paraId="058FC21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6C34C1D" w14:textId="77777777" w:rsidTr="0040113B">
        <w:tc>
          <w:tcPr>
            <w:tcW w:w="139" w:type="pct"/>
            <w:vMerge/>
          </w:tcPr>
          <w:p w14:paraId="40747BC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FBD87C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50F2BF2"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Centralna konfiguracja i zarządzanie ochroną antywirusową, antyspyware’ową, zaporą osobistą i kontrolą dostępu do stron internetowych zainstalowanymi na stacjach roboczych w sieci.</w:t>
            </w:r>
          </w:p>
        </w:tc>
        <w:tc>
          <w:tcPr>
            <w:tcW w:w="1534" w:type="pct"/>
          </w:tcPr>
          <w:p w14:paraId="2215BB68"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AAB9818" w14:textId="77777777" w:rsidTr="0040113B">
        <w:tc>
          <w:tcPr>
            <w:tcW w:w="139" w:type="pct"/>
            <w:vMerge/>
          </w:tcPr>
          <w:p w14:paraId="7D4BCB60"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FC60FB8"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C55EAC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Zarządzanie oprogramowaniem zabezpieczającym na stacjach roboczych musi odbywać się za pośrednictwem dedykowanego agenta.</w:t>
            </w:r>
          </w:p>
        </w:tc>
        <w:tc>
          <w:tcPr>
            <w:tcW w:w="1534" w:type="pct"/>
          </w:tcPr>
          <w:p w14:paraId="171C7B1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0928074" w14:textId="77777777" w:rsidTr="0040113B">
        <w:tc>
          <w:tcPr>
            <w:tcW w:w="139" w:type="pct"/>
            <w:vMerge/>
          </w:tcPr>
          <w:p w14:paraId="63F6B007"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9CBD82F"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C313C2B"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Agent musi posiadać możliwość pobrania listy zainstalowanego oprogramowania firm trzecich na stacji roboczej z możliwością jego odinstalowania.</w:t>
            </w:r>
          </w:p>
        </w:tc>
        <w:tc>
          <w:tcPr>
            <w:tcW w:w="1534" w:type="pct"/>
          </w:tcPr>
          <w:p w14:paraId="37DE2732"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9965FDF" w14:textId="77777777" w:rsidTr="0040113B">
        <w:tc>
          <w:tcPr>
            <w:tcW w:w="139" w:type="pct"/>
            <w:vMerge/>
          </w:tcPr>
          <w:p w14:paraId="6F56D36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0FA1560"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512EBC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wymuszenia połączenia agenta do serwera administracyjnego z pominięciem domyślnego czasu oczekiwania na połączenie.</w:t>
            </w:r>
          </w:p>
        </w:tc>
        <w:tc>
          <w:tcPr>
            <w:tcW w:w="1534" w:type="pct"/>
          </w:tcPr>
          <w:p w14:paraId="01ECEEEB"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083C25E" w14:textId="77777777" w:rsidTr="0040113B">
        <w:tc>
          <w:tcPr>
            <w:tcW w:w="139" w:type="pct"/>
            <w:vMerge/>
          </w:tcPr>
          <w:p w14:paraId="18E8D831"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7BA82A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9340D81"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Instalacja klienta na urządzeniach mobilnych musi być dostępna za pośrednictwem portalu WWW udostępnionego przez moduł MDM z poziomu urządzenia użytkownika.</w:t>
            </w:r>
          </w:p>
        </w:tc>
        <w:tc>
          <w:tcPr>
            <w:tcW w:w="1534" w:type="pct"/>
          </w:tcPr>
          <w:p w14:paraId="2CF6BB7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2E5ED90" w14:textId="77777777" w:rsidTr="00D529B7">
        <w:tc>
          <w:tcPr>
            <w:tcW w:w="139" w:type="pct"/>
            <w:vMerge/>
          </w:tcPr>
          <w:p w14:paraId="29C451B6"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B7F8A7B"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6F088F2" w14:textId="0B68A1E2" w:rsidR="002742AF" w:rsidRPr="0040113B" w:rsidRDefault="002742AF" w:rsidP="000E1E60">
            <w:pPr>
              <w:rPr>
                <w:rFonts w:ascii="Tahoma" w:hAnsi="Tahoma" w:cs="Tahoma"/>
                <w:color w:val="000000"/>
                <w:sz w:val="20"/>
                <w:szCs w:val="20"/>
              </w:rPr>
            </w:pPr>
            <w:r w:rsidRPr="0040113B">
              <w:rPr>
                <w:rFonts w:ascii="Tahoma" w:hAnsi="Tahoma" w:cs="Tahoma"/>
                <w:color w:val="000000"/>
                <w:sz w:val="20"/>
                <w:szCs w:val="20"/>
              </w:rPr>
              <w:t xml:space="preserve">W przypadku braku zainstalowanego klienta na urządzeniu mobilnym musi istnieć możliwość jego pobrania </w:t>
            </w:r>
            <w:r w:rsidR="000E1E60">
              <w:rPr>
                <w:rFonts w:ascii="Tahoma" w:hAnsi="Tahoma" w:cs="Tahoma"/>
                <w:color w:val="000000"/>
                <w:sz w:val="20"/>
                <w:szCs w:val="20"/>
              </w:rPr>
              <w:t>z Internetu.</w:t>
            </w:r>
          </w:p>
        </w:tc>
        <w:tc>
          <w:tcPr>
            <w:tcW w:w="1534" w:type="pct"/>
          </w:tcPr>
          <w:p w14:paraId="24C273E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B794356" w14:textId="77777777" w:rsidTr="0040113B">
        <w:tc>
          <w:tcPr>
            <w:tcW w:w="139" w:type="pct"/>
            <w:vMerge/>
          </w:tcPr>
          <w:p w14:paraId="59D79C6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F99101D"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E0BEE71"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Administrator musi posiadać możliwość utworzenia listy zautoryzowanych urządzeń mobilnych, które mogą zostać podłączone do serwera centralnej administracji.</w:t>
            </w:r>
          </w:p>
        </w:tc>
        <w:tc>
          <w:tcPr>
            <w:tcW w:w="1534" w:type="pct"/>
          </w:tcPr>
          <w:p w14:paraId="5AC750F2"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75E51BD" w14:textId="77777777" w:rsidTr="0040113B">
        <w:tc>
          <w:tcPr>
            <w:tcW w:w="139" w:type="pct"/>
            <w:vMerge/>
          </w:tcPr>
          <w:p w14:paraId="6618F18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5F716EB"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33722C4"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zablokowania, odblokowania, wyczyszczenia zawartości, zlokalizowania oraz uruchomienia syreny na zarządzanym urządzaniu mobilnym. Funkcjonalność musi wykorzystywać połączenie internetowe, nie komunikację za pośrednictwem wiadomości SMS.</w:t>
            </w:r>
          </w:p>
        </w:tc>
        <w:tc>
          <w:tcPr>
            <w:tcW w:w="1534" w:type="pct"/>
          </w:tcPr>
          <w:p w14:paraId="053D9A8A"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32163C3" w14:textId="77777777" w:rsidTr="0040113B">
        <w:tc>
          <w:tcPr>
            <w:tcW w:w="139" w:type="pct"/>
            <w:vMerge/>
          </w:tcPr>
          <w:p w14:paraId="68727C93"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B220718"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376E894"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Administrator musi posiadać możliwość utworzenia dodatkowych użytkowników/administratorów Serwer centralnego zarządzania do zarządzania stacjami roboczymi.</w:t>
            </w:r>
          </w:p>
        </w:tc>
        <w:tc>
          <w:tcPr>
            <w:tcW w:w="1534" w:type="pct"/>
          </w:tcPr>
          <w:p w14:paraId="73C54CD4"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A3A203D" w14:textId="77777777" w:rsidTr="0040113B">
        <w:tc>
          <w:tcPr>
            <w:tcW w:w="139" w:type="pct"/>
            <w:vMerge/>
          </w:tcPr>
          <w:p w14:paraId="62FD2EB1"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5F52A13"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95BD259"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utworzenia zestawów uprawnień dotyczących zarządzania poszczególnymi grupami komputerów, politykami, instalacją agenta, raportowania, zarządzania licencjami, zadaniami, itp.</w:t>
            </w:r>
          </w:p>
        </w:tc>
        <w:tc>
          <w:tcPr>
            <w:tcW w:w="1534" w:type="pct"/>
          </w:tcPr>
          <w:p w14:paraId="62A18A0E"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6E6D749" w14:textId="77777777" w:rsidTr="0040113B">
        <w:tc>
          <w:tcPr>
            <w:tcW w:w="139" w:type="pct"/>
            <w:vMerge/>
          </w:tcPr>
          <w:p w14:paraId="52F3A63E"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83D6972"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7031AD9"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Administrator musi posiadać wymuszenia dwufazowej autoryzacji podczas logowania do konsoli zarządzającej</w:t>
            </w:r>
          </w:p>
        </w:tc>
        <w:tc>
          <w:tcPr>
            <w:tcW w:w="1534" w:type="pct"/>
          </w:tcPr>
          <w:p w14:paraId="6D29C7E7"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1417E8C" w14:textId="77777777" w:rsidTr="0040113B">
        <w:tc>
          <w:tcPr>
            <w:tcW w:w="139" w:type="pct"/>
            <w:vMerge/>
          </w:tcPr>
          <w:p w14:paraId="10DDFACB"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EEAE72F"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4B3BAB6"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Dwu fazowa autoryzacja musi się odbywać za pomocą wiadomości SMS lub haseł jednorazowych generowanych na urządzeniu mobilnym za pomocą dedykowanej aplikacji.</w:t>
            </w:r>
          </w:p>
        </w:tc>
        <w:tc>
          <w:tcPr>
            <w:tcW w:w="1534" w:type="pct"/>
          </w:tcPr>
          <w:p w14:paraId="7E0E9A47"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BC6F71A" w14:textId="77777777" w:rsidTr="0040113B">
        <w:tc>
          <w:tcPr>
            <w:tcW w:w="139" w:type="pct"/>
            <w:vMerge/>
          </w:tcPr>
          <w:p w14:paraId="18A071F1"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E3FDD0D"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31025E5"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Administrator musi posiadać możliwość nadania dwóch typów uprawnień do każdej z funkcji przypisanej w zestawie uprawnień: tylko do odczytu, odczyt/zapis.</w:t>
            </w:r>
          </w:p>
        </w:tc>
        <w:tc>
          <w:tcPr>
            <w:tcW w:w="1534" w:type="pct"/>
          </w:tcPr>
          <w:p w14:paraId="2D8AAACB"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442A387" w14:textId="77777777" w:rsidTr="0040113B">
        <w:tc>
          <w:tcPr>
            <w:tcW w:w="139" w:type="pct"/>
            <w:vMerge/>
          </w:tcPr>
          <w:p w14:paraId="5B02739D"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81A3FB5"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20AA4EB"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Administrator musi posiadać możliwość przypisania kilku zestawów uprawnień do jednego użytkownika.</w:t>
            </w:r>
          </w:p>
        </w:tc>
        <w:tc>
          <w:tcPr>
            <w:tcW w:w="1534" w:type="pct"/>
          </w:tcPr>
          <w:p w14:paraId="1D65C4FB"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F14F8CF" w14:textId="77777777" w:rsidTr="0040113B">
        <w:tc>
          <w:tcPr>
            <w:tcW w:w="139" w:type="pct"/>
            <w:vMerge/>
          </w:tcPr>
          <w:p w14:paraId="6B8863C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A68E58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539EE84"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posiadać możliwość konfiguracji czasu bezczynności po jakim użytkownik zostanie automatycznie wylogowany.</w:t>
            </w:r>
          </w:p>
        </w:tc>
        <w:tc>
          <w:tcPr>
            <w:tcW w:w="1534" w:type="pct"/>
          </w:tcPr>
          <w:p w14:paraId="2A801792"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4E30A9C" w14:textId="77777777" w:rsidTr="0040113B">
        <w:tc>
          <w:tcPr>
            <w:tcW w:w="139" w:type="pct"/>
            <w:vMerge/>
          </w:tcPr>
          <w:p w14:paraId="3299DC97"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3B059F5"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F77E253"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Agent musi posiadać mechanizm pozwalający na zapis zadania w swojej pamięci wewnętrznej w celu ich późniejszego wykonania bez względu na stan połączenia z serwerem centralnej administracji.</w:t>
            </w:r>
          </w:p>
        </w:tc>
        <w:tc>
          <w:tcPr>
            <w:tcW w:w="1534" w:type="pct"/>
          </w:tcPr>
          <w:p w14:paraId="2532473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AD2F0BC" w14:textId="77777777" w:rsidTr="0040113B">
        <w:tc>
          <w:tcPr>
            <w:tcW w:w="139" w:type="pct"/>
            <w:vMerge/>
          </w:tcPr>
          <w:p w14:paraId="651ABF49"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E2951B3"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2230155F"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Instalacja zdalna programu zabezpieczającego za pośrednictwem agenta musi odbywać się z repozytorium producenta lub z pakietu dostępnego w Internecie lub zasobie lokalnym.</w:t>
            </w:r>
          </w:p>
        </w:tc>
        <w:tc>
          <w:tcPr>
            <w:tcW w:w="1534" w:type="pct"/>
          </w:tcPr>
          <w:p w14:paraId="29B0B315"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531473B" w14:textId="77777777" w:rsidTr="0040113B">
        <w:tc>
          <w:tcPr>
            <w:tcW w:w="139" w:type="pct"/>
            <w:vMerge/>
          </w:tcPr>
          <w:p w14:paraId="096A60C6"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10F44CD"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1CF4124"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deinstalacji programu zabezpieczającego firm trzecich lub jego niepełnej instalacji podczas instalacji nowego pakietu.</w:t>
            </w:r>
          </w:p>
        </w:tc>
        <w:tc>
          <w:tcPr>
            <w:tcW w:w="1534" w:type="pct"/>
          </w:tcPr>
          <w:p w14:paraId="1702E5A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36CE625" w14:textId="77777777" w:rsidTr="0040113B">
        <w:tc>
          <w:tcPr>
            <w:tcW w:w="139" w:type="pct"/>
            <w:vMerge/>
          </w:tcPr>
          <w:p w14:paraId="2E867D2C"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87CD98C"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8B2C485"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wysłania komunikatu lub polecenia na stacje kliencką.</w:t>
            </w:r>
          </w:p>
        </w:tc>
        <w:tc>
          <w:tcPr>
            <w:tcW w:w="1534" w:type="pct"/>
          </w:tcPr>
          <w:p w14:paraId="2D2A1B7A"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A76E8B8" w14:textId="77777777" w:rsidTr="0040113B">
        <w:tc>
          <w:tcPr>
            <w:tcW w:w="139" w:type="pct"/>
            <w:vMerge/>
          </w:tcPr>
          <w:p w14:paraId="43C5F694"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C915D2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FAEEB99"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utworzenia grup statycznych i dynamicznych komputerów.</w:t>
            </w:r>
          </w:p>
        </w:tc>
        <w:tc>
          <w:tcPr>
            <w:tcW w:w="1534" w:type="pct"/>
          </w:tcPr>
          <w:p w14:paraId="449104EE"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A1803BF" w14:textId="77777777" w:rsidTr="0040113B">
        <w:tc>
          <w:tcPr>
            <w:tcW w:w="139" w:type="pct"/>
            <w:vMerge/>
          </w:tcPr>
          <w:p w14:paraId="0ECA8E8C"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BCB511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1F212EF"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Grupy dynamiczne tworzone na podstawie szablonu określającego warunki jakie musi spełnić klient aby zostać umieszczony w danej grupie. Przykładowe warunki: Adresy sieciowe IP, Aktywne zagrożenia, Stan funkcjonowania/ochrony, Wersja systemu operacyjnego, itp.</w:t>
            </w:r>
          </w:p>
        </w:tc>
        <w:tc>
          <w:tcPr>
            <w:tcW w:w="1534" w:type="pct"/>
          </w:tcPr>
          <w:p w14:paraId="0ECD03D0"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422C803" w14:textId="77777777" w:rsidTr="0040113B">
        <w:tc>
          <w:tcPr>
            <w:tcW w:w="139" w:type="pct"/>
            <w:vMerge/>
          </w:tcPr>
          <w:p w14:paraId="3654B7A4"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B15CEB7"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EA82EE7"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przypisania polityki dla pojedynczego klienta lub dla grupy komputerów. Serwer administracyjny musi oferować możliwość przypisania kilku polityk z innymi priorytetami dla jednego klienta.</w:t>
            </w:r>
          </w:p>
        </w:tc>
        <w:tc>
          <w:tcPr>
            <w:tcW w:w="1534" w:type="pct"/>
          </w:tcPr>
          <w:p w14:paraId="551C2776"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BBC1337" w14:textId="77777777" w:rsidTr="0040113B">
        <w:tc>
          <w:tcPr>
            <w:tcW w:w="139" w:type="pct"/>
            <w:vMerge/>
          </w:tcPr>
          <w:p w14:paraId="355FF561"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D555F5B"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0F380D17"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Edytor konfiguracji polityki musi być identyczny jak edytor konfiguracji ustawień zaawansowanych w programie zabezpieczającym na stacji roboczej.</w:t>
            </w:r>
          </w:p>
        </w:tc>
        <w:tc>
          <w:tcPr>
            <w:tcW w:w="1534" w:type="pct"/>
          </w:tcPr>
          <w:p w14:paraId="745AD576"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BE7DF1C" w14:textId="77777777" w:rsidTr="0040113B">
        <w:tc>
          <w:tcPr>
            <w:tcW w:w="139" w:type="pct"/>
            <w:vMerge/>
          </w:tcPr>
          <w:p w14:paraId="593A0ED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2358B44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D092E5C"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nadania priorytetu „Wymuś” dla konkretnej opcji w konfiguracji klienta. Opcja ta nie będzie mogła być zmieniona na stacji klienckiej bez względu na zabezpieczenie całej konfiguracji hasłem lub w przypadku jego braku.</w:t>
            </w:r>
          </w:p>
        </w:tc>
        <w:tc>
          <w:tcPr>
            <w:tcW w:w="1534" w:type="pct"/>
          </w:tcPr>
          <w:p w14:paraId="0444511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AFF5EF3" w14:textId="77777777" w:rsidTr="0040113B">
        <w:tc>
          <w:tcPr>
            <w:tcW w:w="139" w:type="pct"/>
            <w:vMerge/>
          </w:tcPr>
          <w:p w14:paraId="19670366"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FFA2BCF"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B6F702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utworzenia raportów zawierających dane zebrane przez agenta ze stacji roboczej i serwer centralnego zarządzania.</w:t>
            </w:r>
          </w:p>
        </w:tc>
        <w:tc>
          <w:tcPr>
            <w:tcW w:w="1534" w:type="pct"/>
          </w:tcPr>
          <w:p w14:paraId="5D2F4F3A"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25F2F3A8" w14:textId="77777777" w:rsidTr="0040113B">
        <w:tc>
          <w:tcPr>
            <w:tcW w:w="139" w:type="pct"/>
            <w:vMerge/>
          </w:tcPr>
          <w:p w14:paraId="31EA8C49"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0E1497AD"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470B8271"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wyboru formy przedstawienia danych w raporcie w postaci tabeli, wykresu lub obu elementów jednocześnie.</w:t>
            </w:r>
          </w:p>
        </w:tc>
        <w:tc>
          <w:tcPr>
            <w:tcW w:w="1534" w:type="pct"/>
          </w:tcPr>
          <w:p w14:paraId="1F98048A"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64CDE7B0" w14:textId="77777777" w:rsidTr="0040113B">
        <w:tc>
          <w:tcPr>
            <w:tcW w:w="139" w:type="pct"/>
            <w:vMerge/>
          </w:tcPr>
          <w:p w14:paraId="747A3F7B"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0E24E84"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4EAE91B"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wygenerowania raportu na żądanie, zgodnie z harmonogramem lub umieszczenie raportu na Panelu kontrolnym dostępnym z poziomu interfejsu konsoli WWW.</w:t>
            </w:r>
          </w:p>
        </w:tc>
        <w:tc>
          <w:tcPr>
            <w:tcW w:w="1534" w:type="pct"/>
          </w:tcPr>
          <w:p w14:paraId="52FD91C4"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42DC121" w14:textId="77777777" w:rsidTr="0040113B">
        <w:tc>
          <w:tcPr>
            <w:tcW w:w="139" w:type="pct"/>
            <w:vMerge/>
          </w:tcPr>
          <w:p w14:paraId="4A3E42D3"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196641B"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18B3647"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Raport generowany okresowo może zostać wysłany za pośrednictwem wiadomości email lub zapisany do pliku w formacie PDF, CSV lub PS.</w:t>
            </w:r>
          </w:p>
        </w:tc>
        <w:tc>
          <w:tcPr>
            <w:tcW w:w="1534" w:type="pct"/>
          </w:tcPr>
          <w:p w14:paraId="24AE0CC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7864BC7B" w14:textId="77777777" w:rsidTr="0040113B">
        <w:tc>
          <w:tcPr>
            <w:tcW w:w="139" w:type="pct"/>
            <w:vMerge/>
          </w:tcPr>
          <w:p w14:paraId="2A56F2B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4AA4D9D"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747078E4"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maksymalizacji wybranego elementu monitorującego.</w:t>
            </w:r>
          </w:p>
        </w:tc>
        <w:tc>
          <w:tcPr>
            <w:tcW w:w="1534" w:type="pct"/>
          </w:tcPr>
          <w:p w14:paraId="19DAC282"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CD5F35A" w14:textId="77777777" w:rsidTr="0040113B">
        <w:tc>
          <w:tcPr>
            <w:tcW w:w="139" w:type="pct"/>
            <w:vMerge/>
          </w:tcPr>
          <w:p w14:paraId="4B9FB0EC"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853197D"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7059C63"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Raport na panelu kontrolnym musi być w pełni interaktywny pozwalając przejść do zarządzania stacją/stacjami, której raport dotyczy.</w:t>
            </w:r>
          </w:p>
        </w:tc>
        <w:tc>
          <w:tcPr>
            <w:tcW w:w="1534" w:type="pct"/>
          </w:tcPr>
          <w:p w14:paraId="6D4D62D8"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E9FCDC1" w14:textId="77777777" w:rsidTr="0040113B">
        <w:tc>
          <w:tcPr>
            <w:tcW w:w="139" w:type="pct"/>
            <w:vMerge/>
          </w:tcPr>
          <w:p w14:paraId="46E59957"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713869A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1C3B3891"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Administrator musi posiadać możliwość wysłania powiadomienia za pośrednictwem wiadomości email lub komunikatu SNMP.</w:t>
            </w:r>
          </w:p>
        </w:tc>
        <w:tc>
          <w:tcPr>
            <w:tcW w:w="1534" w:type="pct"/>
          </w:tcPr>
          <w:p w14:paraId="26F5CBFF"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1689E1A" w14:textId="77777777" w:rsidTr="0040113B">
        <w:tc>
          <w:tcPr>
            <w:tcW w:w="139" w:type="pct"/>
            <w:vMerge/>
          </w:tcPr>
          <w:p w14:paraId="13A52FF8"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32E022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7166451"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konfiguracji własnej treści komunikatu w powiadomieniu.</w:t>
            </w:r>
          </w:p>
        </w:tc>
        <w:tc>
          <w:tcPr>
            <w:tcW w:w="1534" w:type="pct"/>
          </w:tcPr>
          <w:p w14:paraId="11136DD1"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1EF332BD" w14:textId="77777777" w:rsidTr="0040113B">
        <w:tc>
          <w:tcPr>
            <w:tcW w:w="139" w:type="pct"/>
            <w:vMerge/>
          </w:tcPr>
          <w:p w14:paraId="1586279C"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56AA4F2E"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EAC8ACD"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podłączenia serwera administracji zdalnej do portalu zarządzania licencjami dostępnego na serwerze producenta.</w:t>
            </w:r>
          </w:p>
        </w:tc>
        <w:tc>
          <w:tcPr>
            <w:tcW w:w="1534" w:type="pct"/>
          </w:tcPr>
          <w:p w14:paraId="1C55B450"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042A436" w14:textId="77777777" w:rsidTr="0040113B">
        <w:tc>
          <w:tcPr>
            <w:tcW w:w="139" w:type="pct"/>
            <w:vMerge/>
          </w:tcPr>
          <w:p w14:paraId="72EE2FAF"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36A8412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6FD8B402"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oferować możliwość dodania licencji do serwera zarządzania na podstawie klucza licencyjnego lub pliku offline licencji.</w:t>
            </w:r>
          </w:p>
        </w:tc>
        <w:tc>
          <w:tcPr>
            <w:tcW w:w="1534" w:type="pct"/>
          </w:tcPr>
          <w:p w14:paraId="677EA311"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02A5E13C" w14:textId="77777777" w:rsidTr="0040113B">
        <w:tc>
          <w:tcPr>
            <w:tcW w:w="139" w:type="pct"/>
            <w:vMerge/>
          </w:tcPr>
          <w:p w14:paraId="17A267B6"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4C717E85"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90F8E83"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posiadać możliwość dodania dowolnej ilości licencji obejmujących różne produkty.</w:t>
            </w:r>
          </w:p>
        </w:tc>
        <w:tc>
          <w:tcPr>
            <w:tcW w:w="1534" w:type="pct"/>
          </w:tcPr>
          <w:p w14:paraId="24DB0D9C"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32D5D08C" w14:textId="77777777" w:rsidTr="0040113B">
        <w:tc>
          <w:tcPr>
            <w:tcW w:w="139" w:type="pct"/>
            <w:vMerge/>
          </w:tcPr>
          <w:p w14:paraId="30BE59D2"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1188886A"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DE5FAB0"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administracyjny musi być wyposażona w machizm autodopasowania kolumn w zależności od rozdzielczości urządzenia na jakim jest wyświetlana.</w:t>
            </w:r>
          </w:p>
        </w:tc>
        <w:tc>
          <w:tcPr>
            <w:tcW w:w="1534" w:type="pct"/>
          </w:tcPr>
          <w:p w14:paraId="3ACF03E9"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5A82CE34" w14:textId="77777777" w:rsidTr="0040113B">
        <w:tc>
          <w:tcPr>
            <w:tcW w:w="139" w:type="pct"/>
            <w:vMerge/>
          </w:tcPr>
          <w:p w14:paraId="4FAE489A"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right w:val="single" w:sz="4" w:space="0" w:color="auto"/>
            </w:tcBorders>
            <w:vAlign w:val="center"/>
          </w:tcPr>
          <w:p w14:paraId="6C240932"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3D81A76B"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 xml:space="preserve">Serwer administracji musi umożliwić granulację uprawnień dla Administratorów w taki sposób, aby każdemu z nich możliwe </w:t>
            </w:r>
            <w:r w:rsidRPr="0040113B">
              <w:rPr>
                <w:rFonts w:ascii="Tahoma" w:hAnsi="Tahoma" w:cs="Tahoma"/>
                <w:color w:val="000000"/>
                <w:sz w:val="20"/>
                <w:szCs w:val="20"/>
              </w:rPr>
              <w:lastRenderedPageBreak/>
              <w:t>było przyznanie oddzielnych uprawnień do poszczególnych grup komputerów, polityk lub zadań.</w:t>
            </w:r>
          </w:p>
        </w:tc>
        <w:tc>
          <w:tcPr>
            <w:tcW w:w="1534" w:type="pct"/>
          </w:tcPr>
          <w:p w14:paraId="32008F36" w14:textId="77777777" w:rsidR="002742AF" w:rsidRPr="0040113B" w:rsidRDefault="002742AF" w:rsidP="00564E3E">
            <w:pPr>
              <w:snapToGrid w:val="0"/>
              <w:spacing w:line="276" w:lineRule="auto"/>
              <w:rPr>
                <w:rFonts w:ascii="Tahoma" w:eastAsia="NeoSansPro-Regular" w:hAnsi="Tahoma" w:cs="Tahoma"/>
                <w:sz w:val="20"/>
                <w:szCs w:val="20"/>
              </w:rPr>
            </w:pPr>
          </w:p>
        </w:tc>
      </w:tr>
      <w:tr w:rsidR="002742AF" w:rsidRPr="002742AF" w14:paraId="4631C21C" w14:textId="77777777" w:rsidTr="0040113B">
        <w:tc>
          <w:tcPr>
            <w:tcW w:w="139" w:type="pct"/>
            <w:vMerge/>
          </w:tcPr>
          <w:p w14:paraId="672D7495" w14:textId="77777777" w:rsidR="002742AF" w:rsidRPr="0040113B" w:rsidRDefault="002742AF" w:rsidP="00DF091C">
            <w:pPr>
              <w:pStyle w:val="Akapitzlist"/>
              <w:numPr>
                <w:ilvl w:val="0"/>
                <w:numId w:val="82"/>
              </w:numPr>
              <w:snapToGrid w:val="0"/>
              <w:spacing w:line="276" w:lineRule="auto"/>
              <w:rPr>
                <w:rFonts w:ascii="Tahoma" w:hAnsi="Tahoma" w:cs="Tahoma"/>
                <w:bCs/>
                <w:sz w:val="20"/>
                <w:szCs w:val="20"/>
              </w:rPr>
            </w:pPr>
          </w:p>
        </w:tc>
        <w:tc>
          <w:tcPr>
            <w:tcW w:w="1406" w:type="pct"/>
            <w:vMerge/>
            <w:tcBorders>
              <w:left w:val="single" w:sz="4" w:space="0" w:color="auto"/>
              <w:bottom w:val="single" w:sz="4" w:space="0" w:color="000000"/>
              <w:right w:val="single" w:sz="4" w:space="0" w:color="auto"/>
            </w:tcBorders>
            <w:vAlign w:val="center"/>
          </w:tcPr>
          <w:p w14:paraId="55DE7436" w14:textId="77777777" w:rsidR="002742AF" w:rsidRPr="0040113B" w:rsidRDefault="002742AF" w:rsidP="00564E3E">
            <w:pPr>
              <w:rPr>
                <w:rFonts w:ascii="Tahoma" w:hAnsi="Tahoma" w:cs="Tahoma"/>
                <w:color w:val="000000"/>
                <w:sz w:val="20"/>
                <w:szCs w:val="20"/>
              </w:rPr>
            </w:pPr>
          </w:p>
        </w:tc>
        <w:tc>
          <w:tcPr>
            <w:tcW w:w="1921" w:type="pct"/>
            <w:tcBorders>
              <w:top w:val="nil"/>
              <w:left w:val="nil"/>
              <w:bottom w:val="single" w:sz="4" w:space="0" w:color="auto"/>
              <w:right w:val="single" w:sz="4" w:space="0" w:color="auto"/>
            </w:tcBorders>
            <w:shd w:val="clear" w:color="auto" w:fill="auto"/>
            <w:vAlign w:val="center"/>
          </w:tcPr>
          <w:p w14:paraId="521D0DAA" w14:textId="77777777" w:rsidR="002742AF" w:rsidRPr="0040113B" w:rsidRDefault="002742AF" w:rsidP="00564E3E">
            <w:pPr>
              <w:rPr>
                <w:rFonts w:ascii="Tahoma" w:hAnsi="Tahoma" w:cs="Tahoma"/>
                <w:color w:val="000000"/>
                <w:sz w:val="20"/>
                <w:szCs w:val="20"/>
              </w:rPr>
            </w:pPr>
            <w:r w:rsidRPr="0040113B">
              <w:rPr>
                <w:rFonts w:ascii="Tahoma" w:hAnsi="Tahoma" w:cs="Tahoma"/>
                <w:color w:val="000000"/>
                <w:sz w:val="20"/>
                <w:szCs w:val="20"/>
              </w:rPr>
              <w:t>Serwer musi wspierać wysyłanie logów do systemu SIEM IBM qRadar</w:t>
            </w:r>
          </w:p>
        </w:tc>
        <w:tc>
          <w:tcPr>
            <w:tcW w:w="1534" w:type="pct"/>
          </w:tcPr>
          <w:p w14:paraId="3FA208A0" w14:textId="77777777" w:rsidR="002742AF" w:rsidRPr="0040113B" w:rsidRDefault="002742AF" w:rsidP="00564E3E">
            <w:pPr>
              <w:snapToGrid w:val="0"/>
              <w:spacing w:line="276" w:lineRule="auto"/>
              <w:rPr>
                <w:rFonts w:ascii="Tahoma" w:eastAsia="NeoSansPro-Regular" w:hAnsi="Tahoma" w:cs="Tahoma"/>
                <w:sz w:val="20"/>
                <w:szCs w:val="20"/>
              </w:rPr>
            </w:pPr>
          </w:p>
        </w:tc>
      </w:tr>
    </w:tbl>
    <w:p w14:paraId="7DF079CB" w14:textId="77777777" w:rsidR="00EA1FD8" w:rsidRDefault="00EA1FD8" w:rsidP="0075132B">
      <w:pPr>
        <w:rPr>
          <w:rFonts w:ascii="Tahoma" w:hAnsi="Tahoma" w:cs="Tahoma"/>
          <w:sz w:val="20"/>
          <w:szCs w:val="20"/>
        </w:rPr>
      </w:pPr>
    </w:p>
    <w:p w14:paraId="3377007B" w14:textId="77777777" w:rsidR="002742AF" w:rsidRPr="00723A51" w:rsidRDefault="002742AF" w:rsidP="00DF091C">
      <w:pPr>
        <w:pStyle w:val="Tretekstu"/>
        <w:numPr>
          <w:ilvl w:val="0"/>
          <w:numId w:val="81"/>
        </w:numPr>
        <w:tabs>
          <w:tab w:val="left" w:pos="0"/>
        </w:tabs>
        <w:rPr>
          <w:rFonts w:ascii="Tahoma" w:hAnsi="Tahoma" w:cs="Tahoma"/>
          <w:b/>
          <w:sz w:val="20"/>
          <w:szCs w:val="20"/>
        </w:rPr>
      </w:pPr>
      <w:r>
        <w:rPr>
          <w:rFonts w:ascii="Tahoma" w:hAnsi="Tahoma" w:cs="Tahoma"/>
          <w:b/>
          <w:sz w:val="20"/>
          <w:szCs w:val="20"/>
        </w:rPr>
        <w:t xml:space="preserve">Usługa wdrożenia nowej infrastruktury teleinformatycznej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1" w:type="dxa"/>
          <w:bottom w:w="74" w:type="dxa"/>
          <w:right w:w="71" w:type="dxa"/>
        </w:tblCellMar>
        <w:tblLook w:val="0000" w:firstRow="0" w:lastRow="0" w:firstColumn="0" w:lastColumn="0" w:noHBand="0" w:noVBand="0"/>
      </w:tblPr>
      <w:tblGrid>
        <w:gridCol w:w="562"/>
        <w:gridCol w:w="8238"/>
        <w:gridCol w:w="6326"/>
      </w:tblGrid>
      <w:tr w:rsidR="002742AF" w:rsidRPr="0052328D" w14:paraId="61F14117" w14:textId="77777777" w:rsidTr="0040113B">
        <w:trPr>
          <w:tblHeader/>
        </w:trPr>
        <w:tc>
          <w:tcPr>
            <w:tcW w:w="186" w:type="pct"/>
            <w:shd w:val="clear" w:color="auto" w:fill="D9D9D9"/>
            <w:vAlign w:val="center"/>
          </w:tcPr>
          <w:p w14:paraId="775A34E3" w14:textId="77777777" w:rsidR="002742AF" w:rsidRPr="0052328D" w:rsidRDefault="002742AF" w:rsidP="002742AF">
            <w:pPr>
              <w:spacing w:line="276" w:lineRule="auto"/>
              <w:jc w:val="center"/>
              <w:rPr>
                <w:rFonts w:ascii="Tahoma" w:hAnsi="Tahoma" w:cs="Tahoma"/>
                <w:b/>
                <w:bCs/>
                <w:sz w:val="20"/>
                <w:szCs w:val="20"/>
              </w:rPr>
            </w:pPr>
            <w:r w:rsidRPr="0052328D">
              <w:rPr>
                <w:rFonts w:ascii="Tahoma" w:hAnsi="Tahoma" w:cs="Tahoma"/>
                <w:b/>
                <w:bCs/>
                <w:sz w:val="20"/>
                <w:szCs w:val="20"/>
              </w:rPr>
              <w:t>L.p.</w:t>
            </w:r>
          </w:p>
        </w:tc>
        <w:tc>
          <w:tcPr>
            <w:tcW w:w="2723" w:type="pct"/>
            <w:shd w:val="clear" w:color="auto" w:fill="D9D9D9"/>
            <w:vAlign w:val="center"/>
          </w:tcPr>
          <w:p w14:paraId="5AABF03C" w14:textId="77777777" w:rsidR="002742AF" w:rsidRPr="0052328D" w:rsidRDefault="0052328D" w:rsidP="002742AF">
            <w:pPr>
              <w:spacing w:line="276" w:lineRule="auto"/>
              <w:jc w:val="center"/>
              <w:rPr>
                <w:rFonts w:ascii="Tahoma" w:hAnsi="Tahoma" w:cs="Tahoma"/>
                <w:b/>
                <w:bCs/>
                <w:sz w:val="20"/>
                <w:szCs w:val="20"/>
              </w:rPr>
            </w:pPr>
            <w:r w:rsidRPr="0052328D">
              <w:rPr>
                <w:rFonts w:ascii="Tahoma" w:hAnsi="Tahoma" w:cs="Tahoma"/>
                <w:b/>
                <w:bCs/>
                <w:sz w:val="20"/>
                <w:szCs w:val="20"/>
              </w:rPr>
              <w:t>Usługi</w:t>
            </w:r>
            <w:r w:rsidR="002742AF" w:rsidRPr="0052328D">
              <w:rPr>
                <w:rFonts w:ascii="Tahoma" w:hAnsi="Tahoma" w:cs="Tahoma"/>
                <w:b/>
                <w:bCs/>
                <w:sz w:val="20"/>
                <w:szCs w:val="20"/>
              </w:rPr>
              <w:t xml:space="preserve"> wymagane przez Zamawiającego</w:t>
            </w:r>
          </w:p>
        </w:tc>
        <w:tc>
          <w:tcPr>
            <w:tcW w:w="2091" w:type="pct"/>
            <w:shd w:val="clear" w:color="auto" w:fill="D9D9D9"/>
            <w:vAlign w:val="center"/>
          </w:tcPr>
          <w:p w14:paraId="112C0CBC" w14:textId="77777777" w:rsidR="002742AF" w:rsidRPr="0052328D" w:rsidRDefault="002742AF" w:rsidP="002742AF">
            <w:pPr>
              <w:spacing w:line="276" w:lineRule="auto"/>
              <w:jc w:val="center"/>
              <w:rPr>
                <w:rFonts w:ascii="Tahoma" w:hAnsi="Tahoma" w:cs="Tahoma"/>
                <w:b/>
                <w:bCs/>
                <w:sz w:val="20"/>
                <w:szCs w:val="20"/>
              </w:rPr>
            </w:pPr>
            <w:r w:rsidRPr="0052328D">
              <w:rPr>
                <w:rFonts w:ascii="Tahoma" w:hAnsi="Tahoma" w:cs="Tahoma"/>
                <w:b/>
                <w:bCs/>
                <w:sz w:val="20"/>
                <w:szCs w:val="20"/>
              </w:rPr>
              <w:t>Wartości/funkcjonalności oferowane przez Wykonawcę*</w:t>
            </w:r>
          </w:p>
        </w:tc>
      </w:tr>
      <w:tr w:rsidR="002742AF" w:rsidRPr="0052328D" w14:paraId="67AE808B" w14:textId="77777777" w:rsidTr="0040113B">
        <w:tc>
          <w:tcPr>
            <w:tcW w:w="186" w:type="pct"/>
          </w:tcPr>
          <w:p w14:paraId="7F5B036A"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619F0792"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Wykonanie we współpracy z Zamawiającym audytu istniejącej konfiguracji środowiska IT pod kątem dobrych praktyk i poprawności pracy, ze szczególnym uwzględnieniem konfiguracji kontrolerów domeny Active Directory i usług pokrewnych, serwerów aplikacyjnych, konfiguracji kopii zapasowych, adresacji IP i reguł dostępowych i skryptów. Wprowadzenie poprawek na bazie obserwacji audytowych.</w:t>
            </w:r>
          </w:p>
        </w:tc>
        <w:tc>
          <w:tcPr>
            <w:tcW w:w="2091" w:type="pct"/>
          </w:tcPr>
          <w:p w14:paraId="2CF254DD"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14CA2799" w14:textId="77777777" w:rsidTr="0040113B">
        <w:tc>
          <w:tcPr>
            <w:tcW w:w="186" w:type="pct"/>
          </w:tcPr>
          <w:p w14:paraId="2C8641AB"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3592098D"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Opracowanie projektu technicznego i harmonogramu wdrożenia w konsultacji z Działem IT Zamawiającego, w tym opracowanie scenariuszy testów akceptacyjnych.</w:t>
            </w:r>
          </w:p>
        </w:tc>
        <w:tc>
          <w:tcPr>
            <w:tcW w:w="2091" w:type="pct"/>
          </w:tcPr>
          <w:p w14:paraId="3E852430"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000ACAB3" w14:textId="77777777" w:rsidTr="0040113B">
        <w:tc>
          <w:tcPr>
            <w:tcW w:w="186" w:type="pct"/>
          </w:tcPr>
          <w:p w14:paraId="2A5DCA1C"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6B1F707B"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Instalacja najnowszych wersji oprogramowania układowego/systemowego na dostarczonych urządzeniach, jak i na obecnie posiadanym przez Zamawiającego sprzęcie, tzn. przełącznikach sieciowych, serwerach HP DL380 G7.</w:t>
            </w:r>
          </w:p>
        </w:tc>
        <w:tc>
          <w:tcPr>
            <w:tcW w:w="2091" w:type="pct"/>
          </w:tcPr>
          <w:p w14:paraId="302B167F"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1D2EFB78" w14:textId="77777777" w:rsidTr="0040113B">
        <w:tc>
          <w:tcPr>
            <w:tcW w:w="186" w:type="pct"/>
          </w:tcPr>
          <w:p w14:paraId="390EF039"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0D228138"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Instalacja fizyczna dostarczonego sprzętu według wskazań Zamawiającego.</w:t>
            </w:r>
          </w:p>
        </w:tc>
        <w:tc>
          <w:tcPr>
            <w:tcW w:w="2091" w:type="pct"/>
          </w:tcPr>
          <w:p w14:paraId="7FC3FF88"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3AB7833E" w14:textId="77777777" w:rsidTr="0040113B">
        <w:tc>
          <w:tcPr>
            <w:tcW w:w="186" w:type="pct"/>
          </w:tcPr>
          <w:p w14:paraId="2E71F633"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64FEC091"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Konfiguracja dostarczonego przełącznika sieciowego w zakresie VLAN, STP, 802.1x Network Login, DHCP Snooping, SNMP, routing IP, Port Security.</w:t>
            </w:r>
          </w:p>
        </w:tc>
        <w:tc>
          <w:tcPr>
            <w:tcW w:w="2091" w:type="pct"/>
          </w:tcPr>
          <w:p w14:paraId="1C2E63CD"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21867420" w14:textId="77777777" w:rsidTr="0040113B">
        <w:tc>
          <w:tcPr>
            <w:tcW w:w="186" w:type="pct"/>
          </w:tcPr>
          <w:p w14:paraId="2D32BE36"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0EB7EB8C"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Uruchomienie nowego serwera, instalacja i konfiguracja dostarczonego systemu operacyjnego Microsoft Windows Server 2012 R2/2016, uruchomienie roli Hyper-V w konsultacji z Zamawiającym.</w:t>
            </w:r>
          </w:p>
        </w:tc>
        <w:tc>
          <w:tcPr>
            <w:tcW w:w="2091" w:type="pct"/>
          </w:tcPr>
          <w:p w14:paraId="40D409BD"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6EBEEA1C" w14:textId="77777777" w:rsidTr="0040113B">
        <w:tc>
          <w:tcPr>
            <w:tcW w:w="186" w:type="pct"/>
          </w:tcPr>
          <w:p w14:paraId="3E21A8A5"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2C4FA48C"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Przygotowanie maszyn wirtualnych na serwerze wirtualizacyjnym, instalacja systemów operacyjnych Microsoft Windows Server 2012R2/2016.</w:t>
            </w:r>
          </w:p>
        </w:tc>
        <w:tc>
          <w:tcPr>
            <w:tcW w:w="2091" w:type="pct"/>
          </w:tcPr>
          <w:p w14:paraId="06686A33"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2BD5FABE" w14:textId="77777777" w:rsidTr="0040113B">
        <w:tc>
          <w:tcPr>
            <w:tcW w:w="186" w:type="pct"/>
          </w:tcPr>
          <w:p w14:paraId="2D282E3B"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79826339"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Konfiguracja dwóch kontrolerów domeny Active Directory Microsoft Windows 2016 wraz z usługami pokrewnymi (DNS, DHCP). Migracja kont użytkowników (ok. 200), grup, uprawnień z istniejącej domeny Active Directory. Podłączenie wszystkich stacji  roboczych (ok. 80 szt.)i serwerów do nowej domeny. Skopiowanie danych wraz z uprawnieniami na nowe serwery. Konfiguracja zasad zabezpieczeń grupy (GPO) wg dobrych praktyk i wymagań Zamawiającego. Konfiguracja serwera zasad sieciowych 802.1x zgodnie z wymaganiami Zamawiającego.</w:t>
            </w:r>
          </w:p>
        </w:tc>
        <w:tc>
          <w:tcPr>
            <w:tcW w:w="2091" w:type="pct"/>
          </w:tcPr>
          <w:p w14:paraId="1A258116"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767575BD" w14:textId="77777777" w:rsidTr="0040113B">
        <w:tc>
          <w:tcPr>
            <w:tcW w:w="186" w:type="pct"/>
          </w:tcPr>
          <w:p w14:paraId="4B010505"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012A5AED"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Migracja aplikacji zainstalowanych na serwerach aplikacyjnych (medyczne PROGMED, finansowe AXON) do nowo utworzonych maszyn wirtualnych wraz z utrzymaniem bieżącej funkcjonalności i rekonfiguracją stacji roboczych użytkowników aplikacji.</w:t>
            </w:r>
          </w:p>
        </w:tc>
        <w:tc>
          <w:tcPr>
            <w:tcW w:w="2091" w:type="pct"/>
          </w:tcPr>
          <w:p w14:paraId="50EEDBDC"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78C4AB20" w14:textId="77777777" w:rsidTr="0040113B">
        <w:tc>
          <w:tcPr>
            <w:tcW w:w="186" w:type="pct"/>
          </w:tcPr>
          <w:p w14:paraId="1332D1C4"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bottom"/>
          </w:tcPr>
          <w:p w14:paraId="1FA61AA8"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Przygotowanie maszyny wirtualnej i zmigrowanie serwera systemu laboratoryjnego (Centrum firmy MARCEL) wraz z utrzymaniem bieżącej funkcjonalności i rekonfiguracją stacji roboczych użytkowników aplikacji.</w:t>
            </w:r>
          </w:p>
        </w:tc>
        <w:tc>
          <w:tcPr>
            <w:tcW w:w="2091" w:type="pct"/>
          </w:tcPr>
          <w:p w14:paraId="42595953"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355A97D8" w14:textId="77777777" w:rsidTr="0040113B">
        <w:tc>
          <w:tcPr>
            <w:tcW w:w="186" w:type="pct"/>
          </w:tcPr>
          <w:p w14:paraId="2BE5F2FF"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bottom"/>
          </w:tcPr>
          <w:p w14:paraId="2FA7EA98"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Przygotowanie maszyny wirtualnej i zmigrowanie obecnego serwera www wraz z utrzymaniem obecnego systemu zabezpieczeń.</w:t>
            </w:r>
          </w:p>
        </w:tc>
        <w:tc>
          <w:tcPr>
            <w:tcW w:w="2091" w:type="pct"/>
          </w:tcPr>
          <w:p w14:paraId="57DF8768"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3AF35D49" w14:textId="77777777" w:rsidTr="0040113B">
        <w:tc>
          <w:tcPr>
            <w:tcW w:w="186" w:type="pct"/>
          </w:tcPr>
          <w:p w14:paraId="6F8004FE"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bottom"/>
          </w:tcPr>
          <w:p w14:paraId="1D4C8813"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Przygotowanie maszyny wirtualnej, instalacja aktualnej wersji serwera ESET RA w zwirtualizowanej postaci. Migracja ustawień i podłączenie klientów z obecnie funkcjonującego systemu Zamawiającego.</w:t>
            </w:r>
          </w:p>
        </w:tc>
        <w:tc>
          <w:tcPr>
            <w:tcW w:w="2091" w:type="pct"/>
          </w:tcPr>
          <w:p w14:paraId="1C0D07DD"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1B9B627C" w14:textId="77777777" w:rsidTr="0040113B">
        <w:tc>
          <w:tcPr>
            <w:tcW w:w="186" w:type="pct"/>
          </w:tcPr>
          <w:p w14:paraId="254E959C"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bottom"/>
          </w:tcPr>
          <w:p w14:paraId="52CE3E37"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Montaż dysków twardych w serwerze kopii zapasowych.</w:t>
            </w:r>
          </w:p>
        </w:tc>
        <w:tc>
          <w:tcPr>
            <w:tcW w:w="2091" w:type="pct"/>
          </w:tcPr>
          <w:p w14:paraId="4D3594D4"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5EB1EBA5" w14:textId="77777777" w:rsidTr="0040113B">
        <w:tc>
          <w:tcPr>
            <w:tcW w:w="186" w:type="pct"/>
          </w:tcPr>
          <w:p w14:paraId="331DDDE1"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1BD5C85F"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Instalacja systemu kopii zapasowych na wskazanym przez Zamawiającego serwerze. Opracowanie polityki wykonywania kopii zapasowych i ich odzyskiwania na wypadek awarii. Skonfigurowanie zadań kopii zapasowych wszystkich uruchomionych w ramach wdrożenia maszyn wirtualnych zgodnie z wymaganiami Zamawiającego.</w:t>
            </w:r>
          </w:p>
        </w:tc>
        <w:tc>
          <w:tcPr>
            <w:tcW w:w="2091" w:type="pct"/>
          </w:tcPr>
          <w:p w14:paraId="7374B0DC"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5617DB92" w14:textId="77777777" w:rsidTr="0040113B">
        <w:tc>
          <w:tcPr>
            <w:tcW w:w="186" w:type="pct"/>
          </w:tcPr>
          <w:p w14:paraId="6AA9FF5E"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16B69E9B"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Konfiguracja zasilacza awaryjnego i jego karty zarządzającej tak, aby w przypadku awarii zasilania było możliwe automatyczne wyłączenie serwerów według wymagań Zamawiającego, oraz ich automatyczne uruchomienie w uzgodnionym czasie po awarii, jak również wysłanie wiadomości e-mail informującej o występujących zdarzeniach na wskazany adres.</w:t>
            </w:r>
          </w:p>
        </w:tc>
        <w:tc>
          <w:tcPr>
            <w:tcW w:w="2091" w:type="pct"/>
          </w:tcPr>
          <w:p w14:paraId="76EF5189"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3A1C0AA3" w14:textId="77777777" w:rsidTr="0040113B">
        <w:tc>
          <w:tcPr>
            <w:tcW w:w="186" w:type="pct"/>
          </w:tcPr>
          <w:p w14:paraId="6C4F51F8"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3A088072"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Instalacja, konfiguracja i montaż dostarczonych stacji roboczych wraz z monitorami w miejsce sprzętu obecnie użytkowanego; przeniesienie wszystkich zgromadzonych danych i aplikacji z obecnie użytkowanego sprzętu oraz pokaz sprawności technicznej dostarczonego sprzętu i przeszkolenie pracowników Zamawiającego w zakresie obsługi i bezpiecznej eksploatacji sprzętu.</w:t>
            </w:r>
          </w:p>
        </w:tc>
        <w:tc>
          <w:tcPr>
            <w:tcW w:w="2091" w:type="pct"/>
          </w:tcPr>
          <w:p w14:paraId="733457DF"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6FBFC5C6" w14:textId="77777777" w:rsidTr="0040113B">
        <w:tc>
          <w:tcPr>
            <w:tcW w:w="186" w:type="pct"/>
          </w:tcPr>
          <w:p w14:paraId="60D0D62C"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46B53059"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Instalacja dostarczonego oprogramowania na stacjach roboczych zgodnie z wymaganiami Zamawiającego.</w:t>
            </w:r>
          </w:p>
        </w:tc>
        <w:tc>
          <w:tcPr>
            <w:tcW w:w="2091" w:type="pct"/>
          </w:tcPr>
          <w:p w14:paraId="300CA26C"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12D6CED3" w14:textId="77777777" w:rsidTr="0040113B">
        <w:tc>
          <w:tcPr>
            <w:tcW w:w="186" w:type="pct"/>
          </w:tcPr>
          <w:p w14:paraId="2B133424"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bottom"/>
          </w:tcPr>
          <w:p w14:paraId="1AC4229F"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Odłączenie od systemu informatycznego wszystkich zmigrowanych serwerów.</w:t>
            </w:r>
          </w:p>
        </w:tc>
        <w:tc>
          <w:tcPr>
            <w:tcW w:w="2091" w:type="pct"/>
          </w:tcPr>
          <w:p w14:paraId="7170E38F"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2469B0C8" w14:textId="77777777" w:rsidTr="0040113B">
        <w:tc>
          <w:tcPr>
            <w:tcW w:w="186" w:type="pct"/>
          </w:tcPr>
          <w:p w14:paraId="55C94174"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24E0DFF3"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Przeprowadzenie testów akceptacyjnych potwierdzających zgodność wykonanych prac wdrożeniowych z wymogami Zamawiającego.</w:t>
            </w:r>
          </w:p>
        </w:tc>
        <w:tc>
          <w:tcPr>
            <w:tcW w:w="2091" w:type="pct"/>
          </w:tcPr>
          <w:p w14:paraId="61FC3AD4"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6B04F71F" w14:textId="77777777" w:rsidTr="0040113B">
        <w:tc>
          <w:tcPr>
            <w:tcW w:w="186" w:type="pct"/>
          </w:tcPr>
          <w:p w14:paraId="05AFB35D"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4080ADEF" w14:textId="77777777" w:rsidR="002742AF" w:rsidRPr="0052328D" w:rsidRDefault="002742AF" w:rsidP="002742AF">
            <w:pPr>
              <w:rPr>
                <w:rFonts w:ascii="Tahoma" w:hAnsi="Tahoma" w:cs="Tahoma"/>
                <w:color w:val="000000"/>
                <w:sz w:val="20"/>
                <w:szCs w:val="20"/>
              </w:rPr>
            </w:pPr>
            <w:r w:rsidRPr="0052328D">
              <w:rPr>
                <w:rFonts w:ascii="Tahoma" w:hAnsi="Tahoma" w:cs="Tahoma"/>
                <w:color w:val="000000"/>
                <w:sz w:val="20"/>
                <w:szCs w:val="20"/>
              </w:rPr>
              <w:t>Opracowanie dokumentacji powdrożeniowej z całości prac.</w:t>
            </w:r>
          </w:p>
        </w:tc>
        <w:tc>
          <w:tcPr>
            <w:tcW w:w="2091" w:type="pct"/>
          </w:tcPr>
          <w:p w14:paraId="239D77AD" w14:textId="77777777" w:rsidR="002742AF" w:rsidRPr="0052328D" w:rsidRDefault="002742AF" w:rsidP="002742AF">
            <w:pPr>
              <w:snapToGrid w:val="0"/>
              <w:spacing w:line="276" w:lineRule="auto"/>
              <w:rPr>
                <w:rFonts w:ascii="Tahoma" w:eastAsia="NeoSansPro-Regular" w:hAnsi="Tahoma" w:cs="Tahoma"/>
                <w:sz w:val="20"/>
                <w:szCs w:val="20"/>
              </w:rPr>
            </w:pPr>
          </w:p>
        </w:tc>
      </w:tr>
      <w:tr w:rsidR="002742AF" w:rsidRPr="0052328D" w14:paraId="58C84A3F" w14:textId="77777777" w:rsidTr="0040113B">
        <w:tc>
          <w:tcPr>
            <w:tcW w:w="186" w:type="pct"/>
          </w:tcPr>
          <w:p w14:paraId="388940D8" w14:textId="77777777" w:rsidR="002742AF" w:rsidRPr="0052328D" w:rsidRDefault="002742AF" w:rsidP="00DF091C">
            <w:pPr>
              <w:pStyle w:val="Akapitzlist"/>
              <w:numPr>
                <w:ilvl w:val="0"/>
                <w:numId w:val="83"/>
              </w:numPr>
              <w:snapToGrid w:val="0"/>
              <w:spacing w:line="276" w:lineRule="auto"/>
              <w:rPr>
                <w:rFonts w:ascii="Tahoma" w:hAnsi="Tahoma" w:cs="Tahoma"/>
                <w:bCs/>
                <w:sz w:val="20"/>
                <w:szCs w:val="20"/>
              </w:rPr>
            </w:pPr>
          </w:p>
        </w:tc>
        <w:tc>
          <w:tcPr>
            <w:tcW w:w="2723" w:type="pct"/>
            <w:tcBorders>
              <w:top w:val="nil"/>
              <w:left w:val="single" w:sz="4" w:space="0" w:color="auto"/>
              <w:bottom w:val="single" w:sz="4" w:space="0" w:color="auto"/>
              <w:right w:val="single" w:sz="4" w:space="0" w:color="auto"/>
            </w:tcBorders>
            <w:shd w:val="clear" w:color="auto" w:fill="auto"/>
            <w:vAlign w:val="center"/>
          </w:tcPr>
          <w:p w14:paraId="04897D8F" w14:textId="77777777" w:rsidR="002742AF" w:rsidRPr="0052328D" w:rsidRDefault="002742AF" w:rsidP="002742AF">
            <w:pPr>
              <w:jc w:val="both"/>
              <w:rPr>
                <w:rFonts w:ascii="Tahoma" w:hAnsi="Tahoma" w:cs="Tahoma"/>
                <w:color w:val="000000"/>
                <w:sz w:val="20"/>
                <w:szCs w:val="20"/>
              </w:rPr>
            </w:pPr>
            <w:r w:rsidRPr="0052328D">
              <w:rPr>
                <w:rFonts w:ascii="Tahoma" w:hAnsi="Tahoma" w:cs="Tahoma"/>
                <w:color w:val="000000"/>
                <w:sz w:val="20"/>
                <w:szCs w:val="20"/>
              </w:rPr>
              <w:t>Realizacja dwudniowych warszatów w siedzibie Zamawiającego przedstawiających wdrożone rozwiązanie dla administratora Zamawiającego w zakresie: wdrożonej architektury AD, scenariuszy awarii poszczególnych elementów systemu, środowiska wirtualizacyjnego, systemu kopii zapasowych.</w:t>
            </w:r>
          </w:p>
        </w:tc>
        <w:tc>
          <w:tcPr>
            <w:tcW w:w="2091" w:type="pct"/>
          </w:tcPr>
          <w:p w14:paraId="29A27752" w14:textId="77777777" w:rsidR="002742AF" w:rsidRPr="0052328D" w:rsidRDefault="002742AF" w:rsidP="002742AF">
            <w:pPr>
              <w:snapToGrid w:val="0"/>
              <w:spacing w:line="276" w:lineRule="auto"/>
              <w:rPr>
                <w:rFonts w:ascii="Tahoma" w:eastAsia="NeoSansPro-Regular" w:hAnsi="Tahoma" w:cs="Tahoma"/>
                <w:sz w:val="20"/>
                <w:szCs w:val="20"/>
              </w:rPr>
            </w:pPr>
          </w:p>
        </w:tc>
      </w:tr>
    </w:tbl>
    <w:p w14:paraId="16D53B57" w14:textId="77777777" w:rsidR="002742AF" w:rsidRDefault="002742AF" w:rsidP="002742AF">
      <w:pPr>
        <w:pStyle w:val="Tekstpodstawowy"/>
        <w:rPr>
          <w:rFonts w:ascii="Tahoma" w:hAnsi="Tahoma" w:cs="Tahoma"/>
          <w:sz w:val="20"/>
          <w:lang w:val="pl-PL"/>
        </w:rPr>
      </w:pPr>
    </w:p>
    <w:p w14:paraId="0D523407" w14:textId="0DEDA9BE" w:rsidR="002742AF" w:rsidRDefault="002742AF" w:rsidP="0075132B">
      <w:pPr>
        <w:rPr>
          <w:rFonts w:ascii="Tahoma" w:hAnsi="Tahoma" w:cs="Tahoma"/>
          <w:sz w:val="20"/>
          <w:szCs w:val="20"/>
        </w:rPr>
      </w:pPr>
    </w:p>
    <w:p w14:paraId="7195923F" w14:textId="77777777" w:rsidR="0098424C" w:rsidRDefault="0098424C" w:rsidP="0075132B">
      <w:pPr>
        <w:rPr>
          <w:rFonts w:ascii="Tahoma" w:hAnsi="Tahoma" w:cs="Tahoma"/>
          <w:sz w:val="20"/>
          <w:szCs w:val="20"/>
        </w:rPr>
      </w:pPr>
    </w:p>
    <w:p w14:paraId="25A2A598" w14:textId="77777777" w:rsidR="0080493B" w:rsidRPr="00723A51" w:rsidRDefault="0080493B" w:rsidP="0075132B">
      <w:pPr>
        <w:rPr>
          <w:rFonts w:ascii="Tahoma" w:hAnsi="Tahoma" w:cs="Tahoma"/>
          <w:sz w:val="20"/>
          <w:szCs w:val="20"/>
        </w:rPr>
      </w:pPr>
      <w:r w:rsidRPr="00723A51">
        <w:rPr>
          <w:rFonts w:ascii="Tahoma" w:hAnsi="Tahoma" w:cs="Tahoma"/>
          <w:sz w:val="20"/>
          <w:szCs w:val="20"/>
        </w:rPr>
        <w:t>...............</w:t>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t xml:space="preserve">               </w:t>
      </w:r>
      <w:r w:rsidR="00110A5E">
        <w:rPr>
          <w:rFonts w:ascii="Tahoma" w:hAnsi="Tahoma" w:cs="Tahoma"/>
          <w:sz w:val="20"/>
          <w:szCs w:val="20"/>
        </w:rPr>
        <w:tab/>
      </w:r>
      <w:r w:rsidR="00110A5E">
        <w:rPr>
          <w:rFonts w:ascii="Tahoma" w:hAnsi="Tahoma" w:cs="Tahoma"/>
          <w:sz w:val="20"/>
          <w:szCs w:val="20"/>
        </w:rPr>
        <w:tab/>
      </w:r>
      <w:r w:rsidR="00110A5E">
        <w:rPr>
          <w:rFonts w:ascii="Tahoma" w:hAnsi="Tahoma" w:cs="Tahoma"/>
          <w:sz w:val="20"/>
          <w:szCs w:val="20"/>
        </w:rPr>
        <w:tab/>
      </w:r>
      <w:r w:rsidR="00110A5E">
        <w:rPr>
          <w:rFonts w:ascii="Tahoma" w:hAnsi="Tahoma" w:cs="Tahoma"/>
          <w:sz w:val="20"/>
          <w:szCs w:val="20"/>
        </w:rPr>
        <w:tab/>
      </w:r>
      <w:r w:rsidR="00110A5E">
        <w:rPr>
          <w:rFonts w:ascii="Tahoma" w:hAnsi="Tahoma" w:cs="Tahoma"/>
          <w:sz w:val="20"/>
          <w:szCs w:val="20"/>
        </w:rPr>
        <w:tab/>
      </w:r>
      <w:r w:rsidRPr="00723A51">
        <w:rPr>
          <w:rFonts w:ascii="Tahoma" w:hAnsi="Tahoma" w:cs="Tahoma"/>
          <w:sz w:val="20"/>
          <w:szCs w:val="20"/>
        </w:rPr>
        <w:t>………...................................................................</w:t>
      </w:r>
    </w:p>
    <w:p w14:paraId="6BB782C5" w14:textId="77777777" w:rsidR="0080493B" w:rsidRPr="00723A51" w:rsidRDefault="0080493B" w:rsidP="0075132B">
      <w:pPr>
        <w:rPr>
          <w:rFonts w:ascii="Tahoma" w:hAnsi="Tahoma" w:cs="Tahoma"/>
          <w:sz w:val="20"/>
          <w:szCs w:val="20"/>
        </w:rPr>
      </w:pPr>
      <w:r w:rsidRPr="00723A51">
        <w:rPr>
          <w:rFonts w:ascii="Tahoma" w:hAnsi="Tahoma" w:cs="Tahoma"/>
          <w:sz w:val="20"/>
          <w:szCs w:val="20"/>
        </w:rPr>
        <w:t xml:space="preserve">Data </w:t>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t xml:space="preserve">               </w:t>
      </w:r>
      <w:r w:rsidR="00110A5E">
        <w:rPr>
          <w:rFonts w:ascii="Tahoma" w:hAnsi="Tahoma" w:cs="Tahoma"/>
          <w:sz w:val="20"/>
          <w:szCs w:val="20"/>
        </w:rPr>
        <w:tab/>
      </w:r>
      <w:r w:rsidR="00110A5E">
        <w:rPr>
          <w:rFonts w:ascii="Tahoma" w:hAnsi="Tahoma" w:cs="Tahoma"/>
          <w:sz w:val="20"/>
          <w:szCs w:val="20"/>
        </w:rPr>
        <w:tab/>
      </w:r>
      <w:r w:rsidR="00110A5E">
        <w:rPr>
          <w:rFonts w:ascii="Tahoma" w:hAnsi="Tahoma" w:cs="Tahoma"/>
          <w:sz w:val="20"/>
          <w:szCs w:val="20"/>
        </w:rPr>
        <w:tab/>
      </w:r>
      <w:r w:rsidR="00110A5E">
        <w:rPr>
          <w:rFonts w:ascii="Tahoma" w:hAnsi="Tahoma" w:cs="Tahoma"/>
          <w:sz w:val="20"/>
          <w:szCs w:val="20"/>
        </w:rPr>
        <w:tab/>
      </w:r>
      <w:r w:rsidR="00110A5E">
        <w:rPr>
          <w:rFonts w:ascii="Tahoma" w:hAnsi="Tahoma" w:cs="Tahoma"/>
          <w:sz w:val="20"/>
          <w:szCs w:val="20"/>
        </w:rPr>
        <w:tab/>
      </w:r>
      <w:r w:rsidRPr="00723A51">
        <w:rPr>
          <w:rFonts w:ascii="Tahoma" w:hAnsi="Tahoma" w:cs="Tahoma"/>
          <w:sz w:val="20"/>
          <w:szCs w:val="20"/>
        </w:rPr>
        <w:t>Podpis upoważnionego przedstawiciela Wykonawcy</w:t>
      </w:r>
    </w:p>
    <w:p w14:paraId="7A20B580" w14:textId="77777777" w:rsidR="0080493B" w:rsidRPr="00723A51" w:rsidRDefault="0080493B" w:rsidP="0075132B">
      <w:pPr>
        <w:jc w:val="right"/>
        <w:rPr>
          <w:rFonts w:ascii="Tahoma" w:hAnsi="Tahoma" w:cs="Tahoma"/>
          <w:b/>
          <w:sz w:val="20"/>
          <w:szCs w:val="20"/>
        </w:rPr>
      </w:pPr>
    </w:p>
    <w:p w14:paraId="53DFEC1B" w14:textId="77777777" w:rsidR="002F5FEE" w:rsidRPr="00723A51" w:rsidRDefault="0080493B" w:rsidP="0075132B">
      <w:pPr>
        <w:rPr>
          <w:rFonts w:ascii="Tahoma" w:hAnsi="Tahoma" w:cs="Tahoma"/>
          <w:sz w:val="20"/>
          <w:szCs w:val="20"/>
        </w:rPr>
        <w:sectPr w:rsidR="002F5FEE" w:rsidRPr="00723A51" w:rsidSect="009A55EF">
          <w:pgSz w:w="16838" w:h="11906" w:orient="landscape" w:code="9"/>
          <w:pgMar w:top="851" w:right="851" w:bottom="851" w:left="851" w:header="284" w:footer="567" w:gutter="0"/>
          <w:cols w:space="708"/>
          <w:docGrid w:linePitch="360"/>
        </w:sectPr>
      </w:pPr>
      <w:r w:rsidRPr="00723A51">
        <w:rPr>
          <w:rFonts w:ascii="Tahoma" w:hAnsi="Tahoma" w:cs="Tahoma"/>
          <w:sz w:val="20"/>
          <w:szCs w:val="20"/>
        </w:rPr>
        <w:t>*wypełnia Wykonawca</w:t>
      </w:r>
    </w:p>
    <w:p w14:paraId="5071A458" w14:textId="77777777" w:rsidR="0080493B" w:rsidRPr="00723A51" w:rsidRDefault="0080493B" w:rsidP="0075132B">
      <w:pPr>
        <w:rPr>
          <w:rFonts w:ascii="Tahoma" w:hAnsi="Tahoma" w:cs="Tahoma"/>
          <w:b/>
          <w:sz w:val="20"/>
          <w:szCs w:val="20"/>
        </w:rPr>
      </w:pPr>
      <w:r w:rsidRPr="00723A51">
        <w:rPr>
          <w:rFonts w:ascii="Tahoma" w:hAnsi="Tahoma" w:cs="Tahoma"/>
          <w:sz w:val="20"/>
          <w:szCs w:val="20"/>
        </w:rPr>
        <w:lastRenderedPageBreak/>
        <w:t xml:space="preserve">Numer sprawy </w:t>
      </w:r>
      <w:r w:rsidR="0052328D">
        <w:rPr>
          <w:rFonts w:ascii="Tahoma" w:hAnsi="Tahoma" w:cs="Tahoma"/>
          <w:b/>
          <w:bCs/>
          <w:color w:val="000000"/>
          <w:sz w:val="20"/>
          <w:szCs w:val="20"/>
        </w:rPr>
        <w:t>6/2017</w:t>
      </w:r>
      <w:r w:rsidR="0052328D">
        <w:rPr>
          <w:rFonts w:ascii="Tahoma" w:hAnsi="Tahoma" w:cs="Tahoma"/>
          <w:b/>
          <w:bCs/>
          <w:color w:val="000000"/>
          <w:sz w:val="20"/>
          <w:szCs w:val="20"/>
        </w:rPr>
        <w:tab/>
      </w:r>
      <w:r w:rsidR="0052328D">
        <w:rPr>
          <w:rFonts w:ascii="Tahoma" w:hAnsi="Tahoma" w:cs="Tahoma"/>
          <w:b/>
          <w:bCs/>
          <w:color w:val="000000"/>
          <w:sz w:val="20"/>
          <w:szCs w:val="20"/>
        </w:rPr>
        <w:tab/>
      </w:r>
      <w:r w:rsidRPr="00723A51">
        <w:rPr>
          <w:rFonts w:ascii="Tahoma" w:hAnsi="Tahoma" w:cs="Tahoma"/>
          <w:b/>
          <w:sz w:val="20"/>
          <w:szCs w:val="20"/>
        </w:rPr>
        <w:t xml:space="preserve"> </w:t>
      </w:r>
      <w:r w:rsidRPr="00723A51">
        <w:rPr>
          <w:rFonts w:ascii="Tahoma" w:hAnsi="Tahoma" w:cs="Tahoma"/>
          <w:b/>
          <w:sz w:val="20"/>
          <w:szCs w:val="20"/>
        </w:rPr>
        <w:tab/>
      </w:r>
      <w:r w:rsidRPr="00723A51">
        <w:rPr>
          <w:rFonts w:ascii="Tahoma" w:hAnsi="Tahoma" w:cs="Tahoma"/>
          <w:b/>
          <w:sz w:val="20"/>
          <w:szCs w:val="20"/>
        </w:rPr>
        <w:tab/>
      </w:r>
      <w:r w:rsidRPr="00723A51">
        <w:rPr>
          <w:rFonts w:ascii="Tahoma" w:hAnsi="Tahoma" w:cs="Tahoma"/>
          <w:b/>
          <w:sz w:val="20"/>
          <w:szCs w:val="20"/>
        </w:rPr>
        <w:tab/>
      </w:r>
      <w:r w:rsidRPr="00723A51">
        <w:rPr>
          <w:rFonts w:ascii="Tahoma" w:hAnsi="Tahoma" w:cs="Tahoma"/>
          <w:b/>
          <w:sz w:val="20"/>
          <w:szCs w:val="20"/>
        </w:rPr>
        <w:tab/>
      </w:r>
      <w:r w:rsidRPr="00723A51">
        <w:rPr>
          <w:rFonts w:ascii="Tahoma" w:hAnsi="Tahoma" w:cs="Tahoma"/>
          <w:b/>
          <w:sz w:val="20"/>
          <w:szCs w:val="20"/>
        </w:rPr>
        <w:tab/>
      </w:r>
      <w:r w:rsidRPr="00723A51">
        <w:rPr>
          <w:rFonts w:ascii="Tahoma" w:hAnsi="Tahoma" w:cs="Tahoma"/>
          <w:b/>
          <w:sz w:val="20"/>
          <w:szCs w:val="20"/>
        </w:rPr>
        <w:tab/>
        <w:t>Załącznik nr 2 do SIWZ</w:t>
      </w:r>
    </w:p>
    <w:p w14:paraId="32BAAA52" w14:textId="77777777" w:rsidR="0080493B" w:rsidRPr="00723A51" w:rsidRDefault="0080493B" w:rsidP="0075132B">
      <w:pPr>
        <w:jc w:val="both"/>
        <w:rPr>
          <w:rFonts w:ascii="Tahoma" w:hAnsi="Tahoma" w:cs="Tahoma"/>
          <w:b/>
          <w:sz w:val="20"/>
          <w:szCs w:val="20"/>
        </w:rPr>
      </w:pPr>
    </w:p>
    <w:p w14:paraId="3E24EA46" w14:textId="77777777" w:rsidR="0080493B" w:rsidRPr="00723A51" w:rsidRDefault="0080493B" w:rsidP="0075132B">
      <w:pPr>
        <w:jc w:val="right"/>
        <w:rPr>
          <w:rFonts w:ascii="Tahoma" w:hAnsi="Tahoma" w:cs="Tahoma"/>
          <w:b/>
          <w:sz w:val="20"/>
          <w:szCs w:val="20"/>
        </w:rPr>
      </w:pPr>
    </w:p>
    <w:p w14:paraId="293C5B25" w14:textId="77777777" w:rsidR="0084492F" w:rsidRPr="00723A51" w:rsidRDefault="0084492F" w:rsidP="0075132B">
      <w:pPr>
        <w:jc w:val="center"/>
        <w:rPr>
          <w:rFonts w:ascii="Tahoma" w:hAnsi="Tahoma" w:cs="Tahoma"/>
          <w:b/>
          <w:sz w:val="20"/>
          <w:szCs w:val="20"/>
        </w:rPr>
      </w:pPr>
    </w:p>
    <w:p w14:paraId="0B815A82" w14:textId="77777777" w:rsidR="0080493B" w:rsidRPr="00723A51" w:rsidRDefault="0080493B" w:rsidP="0075132B">
      <w:pPr>
        <w:jc w:val="center"/>
        <w:rPr>
          <w:rFonts w:ascii="Tahoma" w:hAnsi="Tahoma" w:cs="Tahoma"/>
          <w:b/>
          <w:sz w:val="20"/>
          <w:szCs w:val="20"/>
        </w:rPr>
      </w:pPr>
      <w:r w:rsidRPr="00723A51">
        <w:rPr>
          <w:rFonts w:ascii="Tahoma" w:hAnsi="Tahoma" w:cs="Tahoma"/>
          <w:b/>
          <w:sz w:val="20"/>
          <w:szCs w:val="20"/>
        </w:rPr>
        <w:t>F O R M U L A R Z    O F E R T Y</w:t>
      </w:r>
    </w:p>
    <w:p w14:paraId="7C79EC50" w14:textId="77777777" w:rsidR="0080493B" w:rsidRPr="00723A51" w:rsidRDefault="0080493B" w:rsidP="0075132B">
      <w:pPr>
        <w:rPr>
          <w:rFonts w:ascii="Tahoma" w:hAnsi="Tahoma" w:cs="Tahoma"/>
          <w:sz w:val="20"/>
          <w:szCs w:val="20"/>
        </w:rPr>
      </w:pPr>
    </w:p>
    <w:p w14:paraId="6C6BB704" w14:textId="77777777" w:rsidR="0080493B" w:rsidRPr="00723A51" w:rsidRDefault="0080493B" w:rsidP="0075132B">
      <w:pPr>
        <w:rPr>
          <w:rFonts w:ascii="Tahoma" w:hAnsi="Tahoma" w:cs="Tahoma"/>
          <w:sz w:val="20"/>
          <w:szCs w:val="20"/>
        </w:rPr>
      </w:pPr>
    </w:p>
    <w:p w14:paraId="7B58FB54" w14:textId="77777777" w:rsidR="0080493B" w:rsidRPr="00723A51" w:rsidRDefault="0080493B" w:rsidP="0075132B">
      <w:pPr>
        <w:rPr>
          <w:rFonts w:ascii="Tahoma" w:hAnsi="Tahoma" w:cs="Tahoma"/>
          <w:sz w:val="20"/>
          <w:szCs w:val="20"/>
        </w:rPr>
      </w:pPr>
      <w:r w:rsidRPr="00723A51">
        <w:rPr>
          <w:rFonts w:ascii="Tahoma" w:hAnsi="Tahoma" w:cs="Tahoma"/>
          <w:sz w:val="20"/>
          <w:szCs w:val="20"/>
        </w:rPr>
        <w:t>Nazwa i siedziba Wykonawcy</w:t>
      </w:r>
      <w:r w:rsidRPr="00723A51">
        <w:rPr>
          <w:rFonts w:ascii="Tahoma" w:hAnsi="Tahoma" w:cs="Tahoma"/>
          <w:sz w:val="20"/>
          <w:szCs w:val="20"/>
        </w:rPr>
        <w:tab/>
      </w:r>
      <w:r w:rsidRPr="00723A51">
        <w:rPr>
          <w:rFonts w:ascii="Tahoma" w:hAnsi="Tahoma" w:cs="Tahoma"/>
          <w:sz w:val="20"/>
          <w:szCs w:val="20"/>
        </w:rPr>
        <w:tab/>
        <w:t>albo</w:t>
      </w:r>
      <w:r w:rsidRPr="00723A51">
        <w:rPr>
          <w:rFonts w:ascii="Tahoma" w:hAnsi="Tahoma" w:cs="Tahoma"/>
          <w:sz w:val="20"/>
          <w:szCs w:val="20"/>
        </w:rPr>
        <w:tab/>
        <w:t xml:space="preserve">      I</w:t>
      </w:r>
      <w:r w:rsidRPr="00723A51">
        <w:rPr>
          <w:rFonts w:ascii="Tahoma" w:hAnsi="Tahoma" w:cs="Tahoma"/>
          <w:bCs/>
          <w:sz w:val="20"/>
          <w:szCs w:val="20"/>
        </w:rPr>
        <w:t>mię i nazwisko, adres zamieszkania i adres Wykonawcy</w:t>
      </w:r>
    </w:p>
    <w:p w14:paraId="1FAEAE7E" w14:textId="77777777" w:rsidR="0080493B" w:rsidRPr="00723A51" w:rsidRDefault="0080493B" w:rsidP="0075132B">
      <w:pPr>
        <w:spacing w:line="360" w:lineRule="auto"/>
        <w:rPr>
          <w:rFonts w:ascii="Tahoma" w:hAnsi="Tahoma" w:cs="Tahoma"/>
          <w:sz w:val="20"/>
          <w:szCs w:val="20"/>
        </w:rPr>
      </w:pPr>
      <w:r w:rsidRPr="00723A51">
        <w:rPr>
          <w:rFonts w:ascii="Tahoma" w:hAnsi="Tahoma" w:cs="Tahoma"/>
          <w:sz w:val="20"/>
          <w:szCs w:val="20"/>
        </w:rPr>
        <w:t>................................................................................................................................................................................................................................................................................................</w:t>
      </w:r>
      <w:r w:rsidR="00006691">
        <w:rPr>
          <w:rFonts w:ascii="Tahoma" w:hAnsi="Tahoma" w:cs="Tahoma"/>
          <w:sz w:val="20"/>
          <w:szCs w:val="20"/>
        </w:rPr>
        <w:t>..............................</w:t>
      </w:r>
    </w:p>
    <w:p w14:paraId="0B68DDAF" w14:textId="77777777" w:rsidR="0080493B" w:rsidRPr="00723A51" w:rsidRDefault="0080493B" w:rsidP="0075132B">
      <w:pPr>
        <w:spacing w:line="360" w:lineRule="auto"/>
        <w:rPr>
          <w:rFonts w:ascii="Tahoma" w:hAnsi="Tahoma" w:cs="Tahoma"/>
          <w:sz w:val="20"/>
          <w:szCs w:val="20"/>
        </w:rPr>
      </w:pPr>
      <w:r w:rsidRPr="00723A51">
        <w:rPr>
          <w:rFonts w:ascii="Tahoma" w:hAnsi="Tahoma" w:cs="Tahoma"/>
          <w:sz w:val="20"/>
          <w:szCs w:val="20"/>
        </w:rPr>
        <w:t>Osoba uprawniona do kontaktu z Zamawiającym (imię, nazwisko, stanowisko):</w:t>
      </w:r>
    </w:p>
    <w:p w14:paraId="510D481B" w14:textId="77777777" w:rsidR="0080493B" w:rsidRPr="00723A51" w:rsidRDefault="0080493B" w:rsidP="0075132B">
      <w:pPr>
        <w:spacing w:line="360" w:lineRule="auto"/>
        <w:rPr>
          <w:rFonts w:ascii="Tahoma" w:hAnsi="Tahoma" w:cs="Tahoma"/>
          <w:sz w:val="20"/>
          <w:szCs w:val="20"/>
        </w:rPr>
      </w:pPr>
      <w:r w:rsidRPr="00723A51">
        <w:rPr>
          <w:rFonts w:ascii="Tahoma" w:hAnsi="Tahoma" w:cs="Tahoma"/>
          <w:sz w:val="20"/>
          <w:szCs w:val="20"/>
        </w:rPr>
        <w:t>...............................................................................................................................................................</w:t>
      </w:r>
    </w:p>
    <w:p w14:paraId="0594233B" w14:textId="77777777" w:rsidR="0080493B" w:rsidRPr="00723A51" w:rsidRDefault="0080493B" w:rsidP="0075132B">
      <w:pPr>
        <w:spacing w:line="360" w:lineRule="auto"/>
        <w:rPr>
          <w:rFonts w:ascii="Tahoma" w:hAnsi="Tahoma" w:cs="Tahoma"/>
          <w:sz w:val="20"/>
          <w:szCs w:val="20"/>
        </w:rPr>
      </w:pPr>
      <w:r w:rsidRPr="00723A51">
        <w:rPr>
          <w:rFonts w:ascii="Tahoma" w:hAnsi="Tahoma" w:cs="Tahoma"/>
          <w:sz w:val="20"/>
          <w:szCs w:val="20"/>
        </w:rPr>
        <w:t>Nr telefonu, faksu ................................................................................................................................</w:t>
      </w:r>
      <w:r w:rsidR="00006691">
        <w:rPr>
          <w:rFonts w:ascii="Tahoma" w:hAnsi="Tahoma" w:cs="Tahoma"/>
          <w:sz w:val="20"/>
          <w:szCs w:val="20"/>
        </w:rPr>
        <w:t>...............................</w:t>
      </w:r>
    </w:p>
    <w:p w14:paraId="1F1845BC" w14:textId="77777777" w:rsidR="0080493B" w:rsidRPr="00723A51" w:rsidRDefault="0080493B" w:rsidP="0075132B">
      <w:pPr>
        <w:spacing w:line="360" w:lineRule="auto"/>
        <w:rPr>
          <w:rFonts w:ascii="Tahoma" w:hAnsi="Tahoma" w:cs="Tahoma"/>
          <w:sz w:val="20"/>
          <w:szCs w:val="20"/>
        </w:rPr>
      </w:pPr>
      <w:r w:rsidRPr="00723A51">
        <w:rPr>
          <w:rFonts w:ascii="Tahoma" w:hAnsi="Tahoma" w:cs="Tahoma"/>
          <w:sz w:val="20"/>
          <w:szCs w:val="20"/>
        </w:rPr>
        <w:t>Regon:......................................................................... NIP:....................................................................</w:t>
      </w:r>
    </w:p>
    <w:p w14:paraId="0137F2BA" w14:textId="77777777" w:rsidR="0080493B" w:rsidRPr="00723A51" w:rsidRDefault="0080493B" w:rsidP="0075132B">
      <w:pPr>
        <w:spacing w:line="360" w:lineRule="auto"/>
        <w:rPr>
          <w:rFonts w:ascii="Tahoma" w:hAnsi="Tahoma" w:cs="Tahoma"/>
          <w:sz w:val="20"/>
          <w:szCs w:val="20"/>
        </w:rPr>
      </w:pPr>
      <w:r w:rsidRPr="00723A51">
        <w:rPr>
          <w:rFonts w:ascii="Tahoma" w:hAnsi="Tahoma" w:cs="Tahoma"/>
          <w:sz w:val="20"/>
          <w:szCs w:val="20"/>
        </w:rPr>
        <w:t>Województwo............................................................... Powiat.................................................................</w:t>
      </w:r>
    </w:p>
    <w:p w14:paraId="5A676A3D" w14:textId="77777777" w:rsidR="0080493B" w:rsidRPr="00723A51" w:rsidRDefault="0080493B" w:rsidP="0075132B">
      <w:pPr>
        <w:spacing w:line="360" w:lineRule="auto"/>
        <w:rPr>
          <w:rFonts w:ascii="Tahoma" w:hAnsi="Tahoma" w:cs="Tahoma"/>
          <w:sz w:val="20"/>
          <w:szCs w:val="20"/>
        </w:rPr>
      </w:pPr>
      <w:r w:rsidRPr="00723A51">
        <w:rPr>
          <w:rFonts w:ascii="Tahoma" w:hAnsi="Tahoma" w:cs="Tahoma"/>
          <w:sz w:val="20"/>
          <w:szCs w:val="20"/>
        </w:rPr>
        <w:t>Internet: http://............................................................ e-mail:..........................@...................................</w:t>
      </w:r>
    </w:p>
    <w:p w14:paraId="4C63877E" w14:textId="77777777" w:rsidR="0080493B" w:rsidRPr="00723A51" w:rsidRDefault="0080493B" w:rsidP="0075132B">
      <w:pPr>
        <w:jc w:val="center"/>
        <w:rPr>
          <w:rFonts w:ascii="Tahoma" w:hAnsi="Tahoma" w:cs="Tahoma"/>
          <w:sz w:val="20"/>
          <w:szCs w:val="20"/>
        </w:rPr>
      </w:pPr>
    </w:p>
    <w:p w14:paraId="2151D035" w14:textId="77777777" w:rsidR="0080493B" w:rsidRPr="00723A51" w:rsidRDefault="0080493B" w:rsidP="0075132B">
      <w:pPr>
        <w:jc w:val="center"/>
        <w:rPr>
          <w:rFonts w:ascii="Tahoma" w:hAnsi="Tahoma" w:cs="Tahoma"/>
          <w:sz w:val="20"/>
          <w:szCs w:val="20"/>
        </w:rPr>
      </w:pPr>
      <w:r w:rsidRPr="00723A51">
        <w:rPr>
          <w:rFonts w:ascii="Tahoma" w:hAnsi="Tahoma" w:cs="Tahoma"/>
          <w:sz w:val="20"/>
          <w:szCs w:val="20"/>
        </w:rPr>
        <w:t>Dla:</w:t>
      </w:r>
    </w:p>
    <w:p w14:paraId="5AAD3627" w14:textId="77777777" w:rsidR="0080493B" w:rsidRPr="00723A51" w:rsidRDefault="0080493B" w:rsidP="0075132B">
      <w:pPr>
        <w:jc w:val="center"/>
        <w:rPr>
          <w:rFonts w:ascii="Tahoma" w:hAnsi="Tahoma" w:cs="Tahoma"/>
          <w:b/>
          <w:sz w:val="20"/>
          <w:szCs w:val="20"/>
        </w:rPr>
      </w:pPr>
    </w:p>
    <w:p w14:paraId="42035926" w14:textId="77777777" w:rsidR="0052328D" w:rsidRDefault="0052328D" w:rsidP="0052328D">
      <w:pPr>
        <w:keepNext/>
        <w:jc w:val="center"/>
        <w:rPr>
          <w:rFonts w:ascii="Tahoma" w:hAnsi="Tahoma" w:cs="Tahoma"/>
          <w:b/>
          <w:bCs/>
          <w:sz w:val="20"/>
          <w:szCs w:val="20"/>
        </w:rPr>
      </w:pPr>
      <w:r>
        <w:rPr>
          <w:rFonts w:ascii="Tahoma" w:hAnsi="Tahoma" w:cs="Tahoma"/>
          <w:b/>
          <w:bCs/>
          <w:sz w:val="20"/>
          <w:szCs w:val="20"/>
        </w:rPr>
        <w:t>Samodzielnego Publicznego</w:t>
      </w:r>
      <w:r w:rsidRPr="00D67573">
        <w:rPr>
          <w:rFonts w:ascii="Tahoma" w:hAnsi="Tahoma" w:cs="Tahoma"/>
          <w:b/>
          <w:bCs/>
          <w:sz w:val="20"/>
          <w:szCs w:val="20"/>
        </w:rPr>
        <w:t xml:space="preserve"> Zakład</w:t>
      </w:r>
      <w:r>
        <w:rPr>
          <w:rFonts w:ascii="Tahoma" w:hAnsi="Tahoma" w:cs="Tahoma"/>
          <w:b/>
          <w:bCs/>
          <w:sz w:val="20"/>
          <w:szCs w:val="20"/>
        </w:rPr>
        <w:t>u</w:t>
      </w:r>
      <w:r w:rsidRPr="00D67573">
        <w:rPr>
          <w:rFonts w:ascii="Tahoma" w:hAnsi="Tahoma" w:cs="Tahoma"/>
          <w:b/>
          <w:bCs/>
          <w:sz w:val="20"/>
          <w:szCs w:val="20"/>
        </w:rPr>
        <w:t xml:space="preserve"> Opieki Zdrowotnej w Aleksandrowie Łódzkim, </w:t>
      </w:r>
      <w:r>
        <w:rPr>
          <w:rFonts w:ascii="Tahoma" w:hAnsi="Tahoma" w:cs="Tahoma"/>
          <w:b/>
          <w:bCs/>
          <w:sz w:val="20"/>
          <w:szCs w:val="20"/>
        </w:rPr>
        <w:br/>
      </w:r>
      <w:r w:rsidRPr="00D67573">
        <w:rPr>
          <w:rFonts w:ascii="Tahoma" w:hAnsi="Tahoma" w:cs="Tahoma"/>
          <w:b/>
          <w:bCs/>
          <w:sz w:val="20"/>
          <w:szCs w:val="20"/>
        </w:rPr>
        <w:t>ul. M. Skłodowskiej-Curie 1, 95-070 Aleksandrów Łódzki</w:t>
      </w:r>
    </w:p>
    <w:p w14:paraId="157FDEA0" w14:textId="77777777" w:rsidR="0052328D" w:rsidRDefault="0052328D" w:rsidP="0052328D">
      <w:pPr>
        <w:pStyle w:val="Tekstpodstawowy"/>
        <w:keepNext/>
        <w:spacing w:line="276" w:lineRule="auto"/>
        <w:jc w:val="center"/>
        <w:rPr>
          <w:rFonts w:ascii="Tahoma" w:hAnsi="Tahoma" w:cs="Tahoma"/>
          <w:sz w:val="20"/>
        </w:rPr>
      </w:pPr>
    </w:p>
    <w:p w14:paraId="658C4F1A" w14:textId="111C597E" w:rsidR="0052328D" w:rsidRPr="00733AC1" w:rsidRDefault="0052328D" w:rsidP="0052328D">
      <w:pPr>
        <w:keepNext/>
        <w:tabs>
          <w:tab w:val="left" w:pos="5670"/>
        </w:tabs>
        <w:jc w:val="both"/>
        <w:rPr>
          <w:rFonts w:ascii="Tahoma" w:hAnsi="Tahoma" w:cs="Tahoma"/>
          <w:b/>
          <w:sz w:val="20"/>
          <w:szCs w:val="20"/>
        </w:rPr>
      </w:pPr>
      <w:r w:rsidRPr="00AE0B3B">
        <w:rPr>
          <w:rFonts w:ascii="Tahoma" w:hAnsi="Tahoma" w:cs="Tahoma"/>
          <w:sz w:val="20"/>
          <w:szCs w:val="20"/>
        </w:rPr>
        <w:t xml:space="preserve">Nawiązując do ogłoszenia zamieszczonego w Biuletynie Zamówień Publicznych </w:t>
      </w:r>
      <w:r w:rsidR="005D1320">
        <w:rPr>
          <w:rFonts w:ascii="Tahoma" w:hAnsi="Tahoma" w:cs="Tahoma"/>
          <w:b/>
          <w:sz w:val="20"/>
          <w:szCs w:val="20"/>
        </w:rPr>
        <w:t>w dniu 28.</w:t>
      </w:r>
      <w:bookmarkStart w:id="18" w:name="_GoBack"/>
      <w:bookmarkEnd w:id="18"/>
      <w:r>
        <w:rPr>
          <w:rFonts w:ascii="Tahoma" w:hAnsi="Tahoma" w:cs="Tahoma"/>
          <w:b/>
          <w:sz w:val="20"/>
          <w:szCs w:val="20"/>
        </w:rPr>
        <w:t>11.2017 r.</w:t>
      </w:r>
      <w:r w:rsidRPr="00AE0B3B">
        <w:rPr>
          <w:rFonts w:ascii="Tahoma" w:hAnsi="Tahoma" w:cs="Tahoma"/>
          <w:b/>
          <w:sz w:val="20"/>
          <w:szCs w:val="20"/>
        </w:rPr>
        <w:t xml:space="preserve"> </w:t>
      </w:r>
      <w:r>
        <w:rPr>
          <w:rFonts w:ascii="Tahoma" w:hAnsi="Tahoma" w:cs="Tahoma"/>
          <w:b/>
          <w:sz w:val="20"/>
          <w:szCs w:val="20"/>
        </w:rPr>
        <w:br/>
      </w:r>
      <w:r>
        <w:rPr>
          <w:rFonts w:ascii="Tahoma" w:hAnsi="Tahoma" w:cs="Tahoma"/>
          <w:sz w:val="20"/>
          <w:szCs w:val="20"/>
        </w:rPr>
        <w:t>o przetargu nieograniczonym –</w:t>
      </w:r>
      <w:r w:rsidRPr="00925A49">
        <w:rPr>
          <w:rFonts w:ascii="Tahoma" w:hAnsi="Tahoma" w:cs="Tahoma"/>
          <w:sz w:val="20"/>
          <w:szCs w:val="20"/>
        </w:rPr>
        <w:t xml:space="preserve"> </w:t>
      </w:r>
      <w:r>
        <w:rPr>
          <w:rFonts w:ascii="Tahoma" w:hAnsi="Tahoma" w:cs="Tahoma"/>
          <w:sz w:val="20"/>
          <w:szCs w:val="20"/>
        </w:rPr>
        <w:t>numer sprawy 6/2017</w:t>
      </w:r>
      <w:r w:rsidRPr="00925A49">
        <w:rPr>
          <w:rFonts w:ascii="Tahoma" w:hAnsi="Tahoma" w:cs="Tahoma"/>
          <w:sz w:val="20"/>
          <w:szCs w:val="20"/>
        </w:rPr>
        <w:t xml:space="preserve"> </w:t>
      </w:r>
      <w:r w:rsidRPr="00925A49">
        <w:rPr>
          <w:rFonts w:ascii="Tahoma" w:hAnsi="Tahoma" w:cs="Tahoma"/>
          <w:b/>
          <w:sz w:val="20"/>
          <w:szCs w:val="20"/>
        </w:rPr>
        <w:t>–</w:t>
      </w:r>
      <w:r w:rsidRPr="00AE0B3B">
        <w:rPr>
          <w:rFonts w:ascii="Tahoma" w:hAnsi="Tahoma" w:cs="Tahoma"/>
          <w:b/>
          <w:sz w:val="20"/>
          <w:szCs w:val="20"/>
        </w:rPr>
        <w:t xml:space="preserve"> </w:t>
      </w:r>
      <w:r w:rsidRPr="0052328D">
        <w:rPr>
          <w:rFonts w:ascii="Tahoma" w:hAnsi="Tahoma" w:cs="Tahoma"/>
          <w:b/>
          <w:sz w:val="20"/>
          <w:szCs w:val="20"/>
        </w:rPr>
        <w:t>„Zakup i wdrożenie sprzętów oraz wyposażenia teleinformatyczne</w:t>
      </w:r>
      <w:r>
        <w:rPr>
          <w:rFonts w:ascii="Tahoma" w:hAnsi="Tahoma" w:cs="Tahoma"/>
          <w:b/>
          <w:sz w:val="20"/>
          <w:szCs w:val="20"/>
        </w:rPr>
        <w:t xml:space="preserve">go dla nowej przychodni SP ZOZ </w:t>
      </w:r>
      <w:r w:rsidRPr="0052328D">
        <w:rPr>
          <w:rFonts w:ascii="Tahoma" w:hAnsi="Tahoma" w:cs="Tahoma"/>
          <w:b/>
          <w:sz w:val="20"/>
          <w:szCs w:val="20"/>
        </w:rPr>
        <w:t>w Aleksandrowie Łódzkim przy ul. Pabianickiej”:</w:t>
      </w:r>
    </w:p>
    <w:p w14:paraId="52C39460" w14:textId="77777777" w:rsidR="0080493B" w:rsidRDefault="0080493B" w:rsidP="0075132B">
      <w:pPr>
        <w:ind w:left="357"/>
        <w:jc w:val="both"/>
        <w:rPr>
          <w:rFonts w:ascii="Tahoma" w:hAnsi="Tahoma" w:cs="Tahoma"/>
          <w:sz w:val="20"/>
          <w:szCs w:val="20"/>
        </w:rPr>
      </w:pPr>
    </w:p>
    <w:p w14:paraId="34201159" w14:textId="77777777" w:rsidR="00B41E1B" w:rsidRPr="00B41E1B" w:rsidRDefault="00E6158D" w:rsidP="0075132B">
      <w:pPr>
        <w:ind w:left="357"/>
        <w:jc w:val="both"/>
        <w:rPr>
          <w:rFonts w:ascii="Tahoma" w:hAnsi="Tahoma" w:cs="Tahoma"/>
          <w:b/>
          <w:sz w:val="20"/>
          <w:szCs w:val="20"/>
          <w:u w:val="single"/>
        </w:rPr>
      </w:pPr>
      <w:r>
        <w:rPr>
          <w:rFonts w:ascii="Tahoma" w:hAnsi="Tahoma" w:cs="Tahoma"/>
          <w:b/>
          <w:sz w:val="20"/>
          <w:szCs w:val="20"/>
          <w:u w:val="single"/>
        </w:rPr>
        <w:t>Część I</w:t>
      </w:r>
      <w:r w:rsidR="00B41E1B" w:rsidRPr="00B41E1B">
        <w:rPr>
          <w:rFonts w:ascii="Tahoma" w:hAnsi="Tahoma" w:cs="Tahoma"/>
          <w:b/>
          <w:sz w:val="20"/>
          <w:szCs w:val="20"/>
          <w:u w:val="single"/>
        </w:rPr>
        <w:t xml:space="preserve"> zamówienia</w:t>
      </w:r>
      <w:r>
        <w:rPr>
          <w:rFonts w:ascii="Tahoma" w:hAnsi="Tahoma" w:cs="Tahoma"/>
          <w:b/>
          <w:sz w:val="20"/>
          <w:szCs w:val="20"/>
          <w:u w:val="single"/>
        </w:rPr>
        <w:t>:</w:t>
      </w:r>
    </w:p>
    <w:p w14:paraId="4D466171" w14:textId="77777777" w:rsidR="0080493B" w:rsidRPr="00723A51" w:rsidRDefault="0080493B" w:rsidP="00DF091C">
      <w:pPr>
        <w:numPr>
          <w:ilvl w:val="0"/>
          <w:numId w:val="13"/>
        </w:numPr>
        <w:tabs>
          <w:tab w:val="clear" w:pos="720"/>
        </w:tabs>
        <w:spacing w:before="120" w:after="120" w:line="276" w:lineRule="auto"/>
        <w:ind w:left="357" w:hanging="357"/>
        <w:jc w:val="both"/>
        <w:rPr>
          <w:rFonts w:ascii="Tahoma" w:hAnsi="Tahoma" w:cs="Tahoma"/>
          <w:sz w:val="20"/>
          <w:szCs w:val="20"/>
        </w:rPr>
      </w:pPr>
      <w:r w:rsidRPr="00723A51">
        <w:rPr>
          <w:rFonts w:ascii="Tahoma" w:hAnsi="Tahoma" w:cs="Tahoma"/>
          <w:sz w:val="20"/>
          <w:szCs w:val="20"/>
        </w:rPr>
        <w:t>Oferujemy wykonanie przedmiotu zamówienia zgodnie z warunkami określonymi w SIWZ na poniższych warunkach cenowych:</w:t>
      </w:r>
    </w:p>
    <w:tbl>
      <w:tblPr>
        <w:tblW w:w="50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6"/>
        <w:gridCol w:w="3621"/>
        <w:gridCol w:w="852"/>
        <w:gridCol w:w="991"/>
        <w:gridCol w:w="1135"/>
        <w:gridCol w:w="1271"/>
        <w:gridCol w:w="1273"/>
      </w:tblGrid>
      <w:tr w:rsidR="00194DA3" w:rsidRPr="00723A51" w14:paraId="0AE3A793" w14:textId="77777777" w:rsidTr="00E51C4C">
        <w:trPr>
          <w:trHeight w:val="285"/>
        </w:trPr>
        <w:tc>
          <w:tcPr>
            <w:tcW w:w="287" w:type="pct"/>
            <w:shd w:val="clear" w:color="auto" w:fill="A6A6A6"/>
            <w:noWrap/>
            <w:vAlign w:val="center"/>
            <w:hideMark/>
          </w:tcPr>
          <w:p w14:paraId="20150B49"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Lp.</w:t>
            </w:r>
          </w:p>
        </w:tc>
        <w:tc>
          <w:tcPr>
            <w:tcW w:w="1867" w:type="pct"/>
            <w:shd w:val="clear" w:color="auto" w:fill="A6A6A6"/>
            <w:noWrap/>
            <w:vAlign w:val="center"/>
            <w:hideMark/>
          </w:tcPr>
          <w:p w14:paraId="625EC430"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Nazwa zadania</w:t>
            </w:r>
          </w:p>
        </w:tc>
        <w:tc>
          <w:tcPr>
            <w:tcW w:w="439" w:type="pct"/>
            <w:shd w:val="clear" w:color="auto" w:fill="A6A6A6"/>
            <w:noWrap/>
            <w:vAlign w:val="center"/>
            <w:hideMark/>
          </w:tcPr>
          <w:p w14:paraId="68994904"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Jm</w:t>
            </w:r>
          </w:p>
        </w:tc>
        <w:tc>
          <w:tcPr>
            <w:tcW w:w="511" w:type="pct"/>
            <w:shd w:val="clear" w:color="auto" w:fill="A6A6A6"/>
            <w:noWrap/>
            <w:vAlign w:val="center"/>
            <w:hideMark/>
          </w:tcPr>
          <w:p w14:paraId="5B9307A7"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Ilość</w:t>
            </w:r>
          </w:p>
        </w:tc>
        <w:tc>
          <w:tcPr>
            <w:tcW w:w="585" w:type="pct"/>
            <w:shd w:val="clear" w:color="auto" w:fill="A6A6A6"/>
            <w:noWrap/>
            <w:vAlign w:val="center"/>
            <w:hideMark/>
          </w:tcPr>
          <w:p w14:paraId="32996C68"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Cena netto</w:t>
            </w:r>
          </w:p>
        </w:tc>
        <w:tc>
          <w:tcPr>
            <w:tcW w:w="655" w:type="pct"/>
            <w:shd w:val="clear" w:color="auto" w:fill="A6A6A6"/>
            <w:vAlign w:val="center"/>
          </w:tcPr>
          <w:p w14:paraId="42E0AA59"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Cena brutto</w:t>
            </w:r>
          </w:p>
        </w:tc>
        <w:tc>
          <w:tcPr>
            <w:tcW w:w="657" w:type="pct"/>
            <w:shd w:val="clear" w:color="auto" w:fill="A6A6A6"/>
            <w:noWrap/>
            <w:vAlign w:val="center"/>
            <w:hideMark/>
          </w:tcPr>
          <w:p w14:paraId="3FF3E6A2"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Wartość brutto</w:t>
            </w:r>
          </w:p>
        </w:tc>
      </w:tr>
      <w:tr w:rsidR="00194DA3" w:rsidRPr="00723A51" w14:paraId="70F9FCB5" w14:textId="77777777" w:rsidTr="00E51C4C">
        <w:trPr>
          <w:trHeight w:val="285"/>
        </w:trPr>
        <w:tc>
          <w:tcPr>
            <w:tcW w:w="287" w:type="pct"/>
            <w:shd w:val="clear" w:color="auto" w:fill="BFBFBF"/>
            <w:noWrap/>
            <w:hideMark/>
          </w:tcPr>
          <w:p w14:paraId="5AA07A42"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A</w:t>
            </w:r>
          </w:p>
        </w:tc>
        <w:tc>
          <w:tcPr>
            <w:tcW w:w="1867" w:type="pct"/>
            <w:shd w:val="clear" w:color="auto" w:fill="BFBFBF"/>
            <w:noWrap/>
            <w:hideMark/>
          </w:tcPr>
          <w:p w14:paraId="597F173B"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B</w:t>
            </w:r>
          </w:p>
        </w:tc>
        <w:tc>
          <w:tcPr>
            <w:tcW w:w="439" w:type="pct"/>
            <w:shd w:val="clear" w:color="auto" w:fill="BFBFBF"/>
            <w:noWrap/>
            <w:hideMark/>
          </w:tcPr>
          <w:p w14:paraId="7BAB29CB"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C</w:t>
            </w:r>
          </w:p>
        </w:tc>
        <w:tc>
          <w:tcPr>
            <w:tcW w:w="511" w:type="pct"/>
            <w:shd w:val="clear" w:color="auto" w:fill="BFBFBF"/>
            <w:noWrap/>
            <w:hideMark/>
          </w:tcPr>
          <w:p w14:paraId="706F3825"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D</w:t>
            </w:r>
          </w:p>
        </w:tc>
        <w:tc>
          <w:tcPr>
            <w:tcW w:w="585" w:type="pct"/>
            <w:shd w:val="clear" w:color="auto" w:fill="BFBFBF"/>
            <w:noWrap/>
            <w:hideMark/>
          </w:tcPr>
          <w:p w14:paraId="75C9D6C1"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E</w:t>
            </w:r>
          </w:p>
        </w:tc>
        <w:tc>
          <w:tcPr>
            <w:tcW w:w="655" w:type="pct"/>
            <w:shd w:val="clear" w:color="auto" w:fill="BFBFBF"/>
          </w:tcPr>
          <w:p w14:paraId="5B4098EE"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F</w:t>
            </w:r>
          </w:p>
        </w:tc>
        <w:tc>
          <w:tcPr>
            <w:tcW w:w="657" w:type="pct"/>
            <w:shd w:val="clear" w:color="auto" w:fill="BFBFBF"/>
            <w:noWrap/>
            <w:hideMark/>
          </w:tcPr>
          <w:p w14:paraId="5837D52D" w14:textId="77777777" w:rsidR="00B41E1B" w:rsidRPr="00723A51" w:rsidRDefault="00B41E1B" w:rsidP="00E51C4C">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G = D x F</w:t>
            </w:r>
          </w:p>
        </w:tc>
      </w:tr>
      <w:tr w:rsidR="00194DA3" w:rsidRPr="00723A51" w14:paraId="4B53EC44" w14:textId="77777777" w:rsidTr="00E51C4C">
        <w:trPr>
          <w:trHeight w:val="285"/>
        </w:trPr>
        <w:tc>
          <w:tcPr>
            <w:tcW w:w="287" w:type="pct"/>
            <w:shd w:val="clear" w:color="auto" w:fill="auto"/>
            <w:noWrap/>
            <w:hideMark/>
          </w:tcPr>
          <w:p w14:paraId="41609208" w14:textId="77777777" w:rsidR="00B41E1B" w:rsidRPr="00E51C4C" w:rsidRDefault="00B41E1B" w:rsidP="00DF091C">
            <w:pPr>
              <w:pStyle w:val="Akapitzlist"/>
              <w:numPr>
                <w:ilvl w:val="0"/>
                <w:numId w:val="84"/>
              </w:numPr>
              <w:spacing w:before="120" w:after="120"/>
              <w:jc w:val="right"/>
              <w:rPr>
                <w:rFonts w:ascii="Tahoma" w:hAnsi="Tahoma" w:cs="Tahoma"/>
                <w:color w:val="000000"/>
                <w:sz w:val="20"/>
                <w:szCs w:val="20"/>
              </w:rPr>
            </w:pPr>
          </w:p>
        </w:tc>
        <w:tc>
          <w:tcPr>
            <w:tcW w:w="1867" w:type="pct"/>
            <w:shd w:val="clear" w:color="auto" w:fill="auto"/>
            <w:hideMark/>
          </w:tcPr>
          <w:p w14:paraId="30CF1480" w14:textId="77777777" w:rsidR="00B41E1B" w:rsidRPr="00B20DA2" w:rsidRDefault="00B20DA2" w:rsidP="00E51C4C">
            <w:pPr>
              <w:spacing w:before="120" w:after="120"/>
              <w:rPr>
                <w:rFonts w:ascii="Tahoma" w:hAnsi="Tahoma" w:cs="Tahoma"/>
                <w:color w:val="000000"/>
                <w:sz w:val="20"/>
                <w:szCs w:val="20"/>
              </w:rPr>
            </w:pPr>
            <w:r w:rsidRPr="00B20DA2">
              <w:rPr>
                <w:rFonts w:ascii="Tahoma" w:hAnsi="Tahoma" w:cs="Tahoma"/>
                <w:color w:val="000000"/>
                <w:sz w:val="20"/>
                <w:szCs w:val="20"/>
              </w:rPr>
              <w:t>Urządzenie wielofunkcyjne (duże)</w:t>
            </w:r>
            <w:r w:rsidR="00B41E1B" w:rsidRPr="00B20DA2">
              <w:rPr>
                <w:rFonts w:ascii="Tahoma" w:hAnsi="Tahoma" w:cs="Tahoma"/>
                <w:color w:val="000000"/>
                <w:sz w:val="20"/>
                <w:szCs w:val="20"/>
              </w:rPr>
              <w:t xml:space="preserve"> </w:t>
            </w:r>
          </w:p>
        </w:tc>
        <w:tc>
          <w:tcPr>
            <w:tcW w:w="439" w:type="pct"/>
            <w:shd w:val="clear" w:color="auto" w:fill="auto"/>
            <w:hideMark/>
          </w:tcPr>
          <w:p w14:paraId="135232F1" w14:textId="77777777" w:rsidR="00B41E1B" w:rsidRPr="00723A51" w:rsidRDefault="00B41E1B" w:rsidP="00E51C4C">
            <w:pPr>
              <w:spacing w:before="120" w:after="120"/>
              <w:jc w:val="right"/>
              <w:rPr>
                <w:rFonts w:ascii="Tahoma" w:hAnsi="Tahoma" w:cs="Tahoma"/>
                <w:color w:val="000000"/>
                <w:sz w:val="20"/>
                <w:szCs w:val="20"/>
              </w:rPr>
            </w:pPr>
            <w:r w:rsidRPr="00723A51">
              <w:rPr>
                <w:rFonts w:ascii="Tahoma" w:hAnsi="Tahoma" w:cs="Tahoma"/>
                <w:color w:val="000000"/>
                <w:sz w:val="20"/>
                <w:szCs w:val="20"/>
              </w:rPr>
              <w:t>szt.</w:t>
            </w:r>
          </w:p>
        </w:tc>
        <w:tc>
          <w:tcPr>
            <w:tcW w:w="511" w:type="pct"/>
            <w:shd w:val="clear" w:color="auto" w:fill="auto"/>
            <w:hideMark/>
          </w:tcPr>
          <w:p w14:paraId="5379031E" w14:textId="77777777" w:rsidR="00B41E1B" w:rsidRPr="00723A51" w:rsidRDefault="00B20DA2" w:rsidP="00E51C4C">
            <w:pPr>
              <w:spacing w:before="120" w:after="120"/>
              <w:jc w:val="right"/>
              <w:rPr>
                <w:rFonts w:ascii="Tahoma" w:hAnsi="Tahoma" w:cs="Tahoma"/>
                <w:color w:val="000000"/>
                <w:sz w:val="20"/>
                <w:szCs w:val="20"/>
              </w:rPr>
            </w:pPr>
            <w:r>
              <w:rPr>
                <w:rFonts w:ascii="Tahoma" w:hAnsi="Tahoma" w:cs="Tahoma"/>
                <w:color w:val="000000"/>
                <w:sz w:val="20"/>
                <w:szCs w:val="20"/>
              </w:rPr>
              <w:t>1</w:t>
            </w:r>
          </w:p>
        </w:tc>
        <w:tc>
          <w:tcPr>
            <w:tcW w:w="585" w:type="pct"/>
            <w:shd w:val="clear" w:color="auto" w:fill="auto"/>
            <w:hideMark/>
          </w:tcPr>
          <w:p w14:paraId="64797F3F" w14:textId="77777777" w:rsidR="00B41E1B" w:rsidRPr="00723A51" w:rsidRDefault="00B41E1B" w:rsidP="00E51C4C">
            <w:pPr>
              <w:spacing w:before="120" w:after="120"/>
              <w:jc w:val="right"/>
              <w:rPr>
                <w:rFonts w:ascii="Tahoma" w:hAnsi="Tahoma" w:cs="Tahoma"/>
                <w:color w:val="000000"/>
                <w:sz w:val="20"/>
                <w:szCs w:val="20"/>
              </w:rPr>
            </w:pPr>
          </w:p>
        </w:tc>
        <w:tc>
          <w:tcPr>
            <w:tcW w:w="655" w:type="pct"/>
          </w:tcPr>
          <w:p w14:paraId="24137C90" w14:textId="77777777" w:rsidR="00B41E1B" w:rsidRPr="00723A51" w:rsidRDefault="00B41E1B" w:rsidP="00E51C4C">
            <w:pPr>
              <w:spacing w:before="120" w:after="120"/>
              <w:jc w:val="right"/>
              <w:rPr>
                <w:rFonts w:ascii="Tahoma" w:hAnsi="Tahoma" w:cs="Tahoma"/>
                <w:color w:val="000000"/>
                <w:sz w:val="20"/>
                <w:szCs w:val="20"/>
              </w:rPr>
            </w:pPr>
          </w:p>
        </w:tc>
        <w:tc>
          <w:tcPr>
            <w:tcW w:w="657" w:type="pct"/>
            <w:shd w:val="clear" w:color="auto" w:fill="auto"/>
            <w:hideMark/>
          </w:tcPr>
          <w:p w14:paraId="1A9E70A3" w14:textId="77777777" w:rsidR="00B41E1B" w:rsidRPr="00723A51" w:rsidRDefault="00B41E1B" w:rsidP="00E51C4C">
            <w:pPr>
              <w:spacing w:before="120" w:after="120"/>
              <w:jc w:val="right"/>
              <w:rPr>
                <w:rFonts w:ascii="Tahoma" w:hAnsi="Tahoma" w:cs="Tahoma"/>
                <w:color w:val="000000"/>
                <w:sz w:val="20"/>
                <w:szCs w:val="20"/>
              </w:rPr>
            </w:pPr>
          </w:p>
        </w:tc>
      </w:tr>
      <w:tr w:rsidR="00194DA3" w:rsidRPr="00723A51" w14:paraId="5055B3FD" w14:textId="77777777" w:rsidTr="00E51C4C">
        <w:trPr>
          <w:trHeight w:val="311"/>
        </w:trPr>
        <w:tc>
          <w:tcPr>
            <w:tcW w:w="287" w:type="pct"/>
            <w:shd w:val="clear" w:color="000000" w:fill="FFFFFF"/>
            <w:noWrap/>
            <w:hideMark/>
          </w:tcPr>
          <w:p w14:paraId="6D9BB861" w14:textId="77777777" w:rsidR="00B41E1B" w:rsidRPr="00E51C4C" w:rsidRDefault="00B41E1B" w:rsidP="00DF091C">
            <w:pPr>
              <w:pStyle w:val="Akapitzlist"/>
              <w:numPr>
                <w:ilvl w:val="0"/>
                <w:numId w:val="84"/>
              </w:numPr>
              <w:spacing w:before="120" w:after="120"/>
              <w:jc w:val="right"/>
              <w:rPr>
                <w:rFonts w:ascii="Tahoma" w:hAnsi="Tahoma" w:cs="Tahoma"/>
                <w:color w:val="000000"/>
                <w:sz w:val="20"/>
                <w:szCs w:val="20"/>
              </w:rPr>
            </w:pPr>
          </w:p>
        </w:tc>
        <w:tc>
          <w:tcPr>
            <w:tcW w:w="1867" w:type="pct"/>
            <w:shd w:val="clear" w:color="auto" w:fill="auto"/>
            <w:hideMark/>
          </w:tcPr>
          <w:p w14:paraId="09FD4C9D" w14:textId="77777777" w:rsidR="00B41E1B" w:rsidRPr="00B20DA2" w:rsidRDefault="00B20DA2" w:rsidP="00E51C4C">
            <w:pPr>
              <w:spacing w:before="120" w:after="120"/>
              <w:rPr>
                <w:rFonts w:ascii="Tahoma" w:hAnsi="Tahoma" w:cs="Tahoma"/>
                <w:color w:val="000000"/>
                <w:sz w:val="20"/>
                <w:szCs w:val="20"/>
              </w:rPr>
            </w:pPr>
            <w:r>
              <w:rPr>
                <w:rFonts w:ascii="Tahoma" w:hAnsi="Tahoma" w:cs="Tahoma"/>
                <w:color w:val="000000"/>
                <w:sz w:val="20"/>
                <w:szCs w:val="20"/>
              </w:rPr>
              <w:t>Urządzenie wielofunkcyjne (małe</w:t>
            </w:r>
            <w:r w:rsidRPr="00B20DA2">
              <w:rPr>
                <w:rFonts w:ascii="Tahoma" w:hAnsi="Tahoma" w:cs="Tahoma"/>
                <w:color w:val="000000"/>
                <w:sz w:val="20"/>
                <w:szCs w:val="20"/>
              </w:rPr>
              <w:t>)</w:t>
            </w:r>
          </w:p>
        </w:tc>
        <w:tc>
          <w:tcPr>
            <w:tcW w:w="439" w:type="pct"/>
            <w:shd w:val="clear" w:color="000000" w:fill="FFFFFF"/>
            <w:hideMark/>
          </w:tcPr>
          <w:p w14:paraId="5570E1C0" w14:textId="77777777" w:rsidR="00B41E1B" w:rsidRPr="00723A51" w:rsidRDefault="00B41E1B" w:rsidP="00E51C4C">
            <w:pPr>
              <w:spacing w:before="120" w:after="120"/>
              <w:jc w:val="right"/>
              <w:rPr>
                <w:rFonts w:ascii="Tahoma" w:hAnsi="Tahoma" w:cs="Tahoma"/>
                <w:color w:val="000000"/>
                <w:sz w:val="20"/>
                <w:szCs w:val="20"/>
              </w:rPr>
            </w:pPr>
            <w:r w:rsidRPr="00723A51">
              <w:rPr>
                <w:rFonts w:ascii="Tahoma" w:hAnsi="Tahoma" w:cs="Tahoma"/>
                <w:color w:val="000000"/>
                <w:sz w:val="20"/>
                <w:szCs w:val="20"/>
              </w:rPr>
              <w:t>szt.</w:t>
            </w:r>
          </w:p>
        </w:tc>
        <w:tc>
          <w:tcPr>
            <w:tcW w:w="511" w:type="pct"/>
            <w:shd w:val="clear" w:color="000000" w:fill="FFFFFF"/>
            <w:hideMark/>
          </w:tcPr>
          <w:p w14:paraId="66915DDC" w14:textId="77777777" w:rsidR="00B41E1B" w:rsidRPr="00723A51" w:rsidRDefault="00B41E1B" w:rsidP="00E51C4C">
            <w:pPr>
              <w:spacing w:before="120" w:after="120"/>
              <w:jc w:val="right"/>
              <w:rPr>
                <w:rFonts w:ascii="Tahoma" w:hAnsi="Tahoma" w:cs="Tahoma"/>
                <w:color w:val="000000"/>
                <w:sz w:val="20"/>
                <w:szCs w:val="20"/>
              </w:rPr>
            </w:pPr>
            <w:r w:rsidRPr="00723A51">
              <w:rPr>
                <w:rFonts w:ascii="Tahoma" w:hAnsi="Tahoma" w:cs="Tahoma"/>
                <w:color w:val="000000"/>
                <w:sz w:val="20"/>
                <w:szCs w:val="20"/>
              </w:rPr>
              <w:t>1</w:t>
            </w:r>
          </w:p>
        </w:tc>
        <w:tc>
          <w:tcPr>
            <w:tcW w:w="585" w:type="pct"/>
            <w:shd w:val="clear" w:color="000000" w:fill="FFFFFF"/>
            <w:hideMark/>
          </w:tcPr>
          <w:p w14:paraId="71CABC53" w14:textId="77777777" w:rsidR="00B41E1B" w:rsidRPr="00723A51" w:rsidRDefault="00B41E1B" w:rsidP="00E51C4C">
            <w:pPr>
              <w:spacing w:before="120" w:after="120"/>
              <w:jc w:val="right"/>
              <w:rPr>
                <w:rFonts w:ascii="Tahoma" w:hAnsi="Tahoma" w:cs="Tahoma"/>
                <w:color w:val="000000"/>
                <w:sz w:val="20"/>
                <w:szCs w:val="20"/>
              </w:rPr>
            </w:pPr>
          </w:p>
        </w:tc>
        <w:tc>
          <w:tcPr>
            <w:tcW w:w="655" w:type="pct"/>
            <w:shd w:val="clear" w:color="000000" w:fill="FFFFFF"/>
          </w:tcPr>
          <w:p w14:paraId="09A7C294" w14:textId="77777777" w:rsidR="00B41E1B" w:rsidRPr="00723A51" w:rsidRDefault="00B41E1B" w:rsidP="00E51C4C">
            <w:pPr>
              <w:spacing w:before="120" w:after="120"/>
              <w:jc w:val="right"/>
              <w:rPr>
                <w:rFonts w:ascii="Tahoma" w:hAnsi="Tahoma" w:cs="Tahoma"/>
                <w:color w:val="000000"/>
                <w:sz w:val="20"/>
                <w:szCs w:val="20"/>
              </w:rPr>
            </w:pPr>
          </w:p>
        </w:tc>
        <w:tc>
          <w:tcPr>
            <w:tcW w:w="657" w:type="pct"/>
            <w:shd w:val="clear" w:color="000000" w:fill="FFFFFF"/>
            <w:hideMark/>
          </w:tcPr>
          <w:p w14:paraId="03E05626" w14:textId="77777777" w:rsidR="00B41E1B" w:rsidRPr="00723A51" w:rsidRDefault="00B41E1B" w:rsidP="00E51C4C">
            <w:pPr>
              <w:spacing w:before="120" w:after="120"/>
              <w:jc w:val="right"/>
              <w:rPr>
                <w:rFonts w:ascii="Tahoma" w:hAnsi="Tahoma" w:cs="Tahoma"/>
                <w:color w:val="000000"/>
                <w:sz w:val="20"/>
                <w:szCs w:val="20"/>
              </w:rPr>
            </w:pPr>
          </w:p>
        </w:tc>
      </w:tr>
      <w:tr w:rsidR="00B20DA2" w:rsidRPr="00723A51" w14:paraId="42C6D928" w14:textId="77777777" w:rsidTr="00E51C4C">
        <w:tblPrEx>
          <w:tblCellMar>
            <w:left w:w="108" w:type="dxa"/>
            <w:right w:w="108" w:type="dxa"/>
          </w:tblCellMar>
        </w:tblPrEx>
        <w:trPr>
          <w:trHeight w:val="709"/>
        </w:trPr>
        <w:tc>
          <w:tcPr>
            <w:tcW w:w="287" w:type="pct"/>
            <w:shd w:val="clear" w:color="auto" w:fill="auto"/>
            <w:vAlign w:val="center"/>
          </w:tcPr>
          <w:p w14:paraId="02E6D5FE" w14:textId="77777777" w:rsidR="00B20DA2" w:rsidRPr="00723A51" w:rsidRDefault="00B20DA2" w:rsidP="00E51C4C">
            <w:pPr>
              <w:spacing w:before="120" w:after="120"/>
              <w:rPr>
                <w:rFonts w:ascii="Tahoma" w:hAnsi="Tahoma" w:cs="Tahoma"/>
                <w:sz w:val="20"/>
                <w:szCs w:val="20"/>
              </w:rPr>
            </w:pPr>
          </w:p>
          <w:p w14:paraId="6CAC2605" w14:textId="77777777" w:rsidR="00B20DA2" w:rsidRPr="00723A51" w:rsidRDefault="00B20DA2" w:rsidP="00E51C4C">
            <w:pPr>
              <w:pStyle w:val="Bezodstpw"/>
              <w:spacing w:before="120" w:after="120"/>
              <w:rPr>
                <w:rFonts w:ascii="Tahoma" w:hAnsi="Tahoma" w:cs="Tahoma"/>
                <w:sz w:val="20"/>
                <w:szCs w:val="20"/>
              </w:rPr>
            </w:pPr>
          </w:p>
        </w:tc>
        <w:tc>
          <w:tcPr>
            <w:tcW w:w="1867" w:type="pct"/>
            <w:shd w:val="clear" w:color="auto" w:fill="D9D9D9"/>
            <w:vAlign w:val="center"/>
          </w:tcPr>
          <w:p w14:paraId="233B893A" w14:textId="77777777" w:rsidR="00B20DA2" w:rsidRPr="00723A51" w:rsidRDefault="00B20DA2" w:rsidP="00E51C4C">
            <w:pPr>
              <w:pStyle w:val="Bezodstpw"/>
              <w:spacing w:before="120" w:after="120"/>
              <w:rPr>
                <w:rFonts w:ascii="Tahoma" w:hAnsi="Tahoma" w:cs="Tahoma"/>
                <w:b/>
                <w:sz w:val="20"/>
                <w:szCs w:val="20"/>
              </w:rPr>
            </w:pPr>
            <w:r w:rsidRPr="00723A51">
              <w:rPr>
                <w:rFonts w:ascii="Tahoma" w:hAnsi="Tahoma" w:cs="Tahoma"/>
                <w:b/>
                <w:sz w:val="20"/>
                <w:szCs w:val="20"/>
              </w:rPr>
              <w:t>CENA BRUTTO OFERTY (suma wartości brutto kol. G)</w:t>
            </w:r>
          </w:p>
        </w:tc>
        <w:tc>
          <w:tcPr>
            <w:tcW w:w="2846" w:type="pct"/>
            <w:gridSpan w:val="5"/>
            <w:vAlign w:val="center"/>
          </w:tcPr>
          <w:p w14:paraId="3E0C46C5" w14:textId="77777777" w:rsidR="00B20DA2" w:rsidRPr="005F0E57" w:rsidRDefault="00B20DA2" w:rsidP="00E51C4C">
            <w:pPr>
              <w:pStyle w:val="Bezodstpw"/>
              <w:keepNext/>
              <w:spacing w:before="120" w:after="120"/>
              <w:jc w:val="both"/>
              <w:rPr>
                <w:rFonts w:ascii="Tahoma" w:hAnsi="Tahoma" w:cs="Tahoma"/>
                <w:sz w:val="20"/>
                <w:szCs w:val="20"/>
              </w:rPr>
            </w:pPr>
            <w:r>
              <w:rPr>
                <w:rFonts w:ascii="Tahoma" w:hAnsi="Tahoma" w:cs="Tahoma"/>
                <w:sz w:val="20"/>
                <w:szCs w:val="20"/>
              </w:rPr>
              <w:t>......</w:t>
            </w:r>
            <w:r w:rsidRPr="005F0E57">
              <w:rPr>
                <w:rFonts w:ascii="Tahoma" w:hAnsi="Tahoma" w:cs="Tahoma"/>
                <w:sz w:val="20"/>
                <w:szCs w:val="20"/>
              </w:rPr>
              <w:t>.........................................</w:t>
            </w:r>
            <w:r>
              <w:rPr>
                <w:rFonts w:ascii="Tahoma" w:hAnsi="Tahoma" w:cs="Tahoma"/>
                <w:sz w:val="20"/>
                <w:szCs w:val="20"/>
              </w:rPr>
              <w:t>..................</w:t>
            </w:r>
            <w:r w:rsidR="00E51C4C">
              <w:rPr>
                <w:rFonts w:ascii="Tahoma" w:hAnsi="Tahoma" w:cs="Tahoma"/>
                <w:sz w:val="20"/>
                <w:szCs w:val="20"/>
              </w:rPr>
              <w:t>....................</w:t>
            </w:r>
            <w:r w:rsidRPr="005F0E57">
              <w:rPr>
                <w:rFonts w:ascii="Tahoma" w:hAnsi="Tahoma" w:cs="Tahoma"/>
                <w:sz w:val="20"/>
                <w:szCs w:val="20"/>
              </w:rPr>
              <w:t>zł</w:t>
            </w:r>
          </w:p>
          <w:p w14:paraId="7803BF17" w14:textId="0E828F1E" w:rsidR="00B20DA2" w:rsidRPr="00723A51" w:rsidRDefault="00B20DA2" w:rsidP="00E51C4C">
            <w:pPr>
              <w:pStyle w:val="Bezodstpw"/>
              <w:spacing w:before="120" w:after="120"/>
              <w:jc w:val="both"/>
              <w:rPr>
                <w:rFonts w:ascii="Tahoma" w:hAnsi="Tahoma" w:cs="Tahoma"/>
                <w:sz w:val="20"/>
                <w:szCs w:val="20"/>
              </w:rPr>
            </w:pPr>
            <w:r w:rsidRPr="005F0E57">
              <w:rPr>
                <w:rFonts w:ascii="Tahoma" w:hAnsi="Tahoma" w:cs="Tahoma"/>
                <w:sz w:val="20"/>
                <w:szCs w:val="20"/>
              </w:rPr>
              <w:t>słownie:........................................................................................</w:t>
            </w:r>
            <w:r>
              <w:rPr>
                <w:rFonts w:ascii="Tahoma" w:hAnsi="Tahoma" w:cs="Tahoma"/>
                <w:sz w:val="20"/>
                <w:szCs w:val="20"/>
              </w:rPr>
              <w:t>..................................</w:t>
            </w:r>
            <w:r w:rsidR="00E51C4C">
              <w:rPr>
                <w:rFonts w:ascii="Tahoma" w:hAnsi="Tahoma" w:cs="Tahoma"/>
                <w:sz w:val="20"/>
                <w:szCs w:val="20"/>
              </w:rPr>
              <w:t>........................................</w:t>
            </w:r>
          </w:p>
        </w:tc>
      </w:tr>
    </w:tbl>
    <w:p w14:paraId="61859A7D" w14:textId="5E17D4C5" w:rsidR="00E6158D" w:rsidRDefault="002E51FF" w:rsidP="00DF091C">
      <w:pPr>
        <w:numPr>
          <w:ilvl w:val="0"/>
          <w:numId w:val="14"/>
        </w:numPr>
        <w:tabs>
          <w:tab w:val="clear" w:pos="720"/>
        </w:tabs>
        <w:ind w:left="357" w:right="357" w:hanging="357"/>
        <w:jc w:val="both"/>
        <w:rPr>
          <w:rFonts w:ascii="Tahoma" w:hAnsi="Tahoma" w:cs="Tahoma"/>
          <w:b/>
          <w:sz w:val="20"/>
          <w:szCs w:val="20"/>
        </w:rPr>
      </w:pPr>
      <w:r>
        <w:rPr>
          <w:rFonts w:ascii="Tahoma" w:hAnsi="Tahoma" w:cs="Tahoma"/>
          <w:b/>
          <w:sz w:val="20"/>
          <w:szCs w:val="20"/>
        </w:rPr>
        <w:lastRenderedPageBreak/>
        <w:t xml:space="preserve">Udzielamy gwarancji </w:t>
      </w:r>
      <w:r w:rsidR="00E6158D">
        <w:rPr>
          <w:rFonts w:ascii="Tahoma" w:hAnsi="Tahoma" w:cs="Tahoma"/>
          <w:b/>
          <w:sz w:val="20"/>
          <w:szCs w:val="20"/>
        </w:rPr>
        <w:t xml:space="preserve">na przedmiot zamówienia </w:t>
      </w:r>
      <w:r w:rsidR="00037756">
        <w:rPr>
          <w:rFonts w:ascii="Tahoma" w:hAnsi="Tahoma" w:cs="Tahoma"/>
          <w:b/>
          <w:sz w:val="20"/>
          <w:szCs w:val="20"/>
        </w:rPr>
        <w:t>na okres ............ miesięcy</w:t>
      </w:r>
      <w:r w:rsidR="00E6158D">
        <w:rPr>
          <w:rFonts w:ascii="Tahoma" w:hAnsi="Tahoma" w:cs="Tahoma"/>
          <w:b/>
          <w:sz w:val="20"/>
          <w:szCs w:val="20"/>
        </w:rPr>
        <w:t>.</w:t>
      </w:r>
    </w:p>
    <w:p w14:paraId="5D8487C6" w14:textId="77777777" w:rsidR="00B20DA2" w:rsidRDefault="00B20DA2" w:rsidP="00B20DA2">
      <w:pPr>
        <w:ind w:right="357"/>
        <w:jc w:val="both"/>
        <w:rPr>
          <w:rFonts w:ascii="Tahoma" w:hAnsi="Tahoma" w:cs="Tahoma"/>
          <w:b/>
          <w:sz w:val="20"/>
          <w:szCs w:val="20"/>
        </w:rPr>
      </w:pPr>
    </w:p>
    <w:p w14:paraId="40599304" w14:textId="77777777" w:rsidR="00B20DA2" w:rsidRPr="00B20DA2" w:rsidRDefault="00B20DA2" w:rsidP="00B20DA2">
      <w:pPr>
        <w:ind w:right="357"/>
        <w:jc w:val="both"/>
        <w:rPr>
          <w:rFonts w:ascii="Tahoma" w:hAnsi="Tahoma" w:cs="Tahoma"/>
          <w:b/>
          <w:sz w:val="20"/>
          <w:szCs w:val="20"/>
          <w:u w:val="single"/>
        </w:rPr>
      </w:pPr>
      <w:r w:rsidRPr="00B20DA2">
        <w:rPr>
          <w:rFonts w:ascii="Tahoma" w:hAnsi="Tahoma" w:cs="Tahoma"/>
          <w:b/>
          <w:sz w:val="20"/>
          <w:szCs w:val="20"/>
          <w:u w:val="single"/>
        </w:rPr>
        <w:t>Część II zamówienia:</w:t>
      </w:r>
    </w:p>
    <w:p w14:paraId="4769E35C" w14:textId="77777777" w:rsidR="00B20DA2" w:rsidRDefault="00B20DA2" w:rsidP="00B20DA2">
      <w:pPr>
        <w:ind w:right="357"/>
        <w:jc w:val="both"/>
        <w:rPr>
          <w:rFonts w:ascii="Tahoma" w:hAnsi="Tahoma" w:cs="Tahoma"/>
          <w:b/>
          <w:sz w:val="20"/>
          <w:szCs w:val="20"/>
        </w:rPr>
      </w:pPr>
    </w:p>
    <w:p w14:paraId="44441145" w14:textId="77777777" w:rsidR="00E51C4C" w:rsidRPr="00723A51" w:rsidRDefault="00E51C4C" w:rsidP="00DF091C">
      <w:pPr>
        <w:numPr>
          <w:ilvl w:val="0"/>
          <w:numId w:val="13"/>
        </w:numPr>
        <w:tabs>
          <w:tab w:val="clear" w:pos="720"/>
        </w:tabs>
        <w:spacing w:before="120" w:after="120" w:line="276" w:lineRule="auto"/>
        <w:ind w:left="357" w:hanging="357"/>
        <w:jc w:val="both"/>
        <w:rPr>
          <w:rFonts w:ascii="Tahoma" w:hAnsi="Tahoma" w:cs="Tahoma"/>
          <w:sz w:val="20"/>
          <w:szCs w:val="20"/>
        </w:rPr>
      </w:pPr>
      <w:r w:rsidRPr="00723A51">
        <w:rPr>
          <w:rFonts w:ascii="Tahoma" w:hAnsi="Tahoma" w:cs="Tahoma"/>
          <w:sz w:val="20"/>
          <w:szCs w:val="20"/>
        </w:rPr>
        <w:t>Oferujemy wykonanie przedmiotu zamówienia zgodnie z warunkami określonymi w SIWZ na poniższych warunkach cenowych:</w:t>
      </w:r>
    </w:p>
    <w:tbl>
      <w:tblPr>
        <w:tblW w:w="50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6"/>
        <w:gridCol w:w="3621"/>
        <w:gridCol w:w="852"/>
        <w:gridCol w:w="991"/>
        <w:gridCol w:w="1135"/>
        <w:gridCol w:w="1271"/>
        <w:gridCol w:w="1273"/>
      </w:tblGrid>
      <w:tr w:rsidR="00E51C4C" w:rsidRPr="00723A51" w14:paraId="1F4A3679" w14:textId="77777777" w:rsidTr="006F5D7E">
        <w:trPr>
          <w:trHeight w:val="285"/>
        </w:trPr>
        <w:tc>
          <w:tcPr>
            <w:tcW w:w="287" w:type="pct"/>
            <w:shd w:val="clear" w:color="auto" w:fill="A6A6A6"/>
            <w:noWrap/>
            <w:vAlign w:val="center"/>
            <w:hideMark/>
          </w:tcPr>
          <w:p w14:paraId="02575D89"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Lp.</w:t>
            </w:r>
          </w:p>
        </w:tc>
        <w:tc>
          <w:tcPr>
            <w:tcW w:w="1867" w:type="pct"/>
            <w:shd w:val="clear" w:color="auto" w:fill="A6A6A6"/>
            <w:noWrap/>
            <w:vAlign w:val="center"/>
            <w:hideMark/>
          </w:tcPr>
          <w:p w14:paraId="6CABFF99"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Nazwa zadania</w:t>
            </w:r>
          </w:p>
        </w:tc>
        <w:tc>
          <w:tcPr>
            <w:tcW w:w="439" w:type="pct"/>
            <w:shd w:val="clear" w:color="auto" w:fill="A6A6A6"/>
            <w:noWrap/>
            <w:vAlign w:val="center"/>
            <w:hideMark/>
          </w:tcPr>
          <w:p w14:paraId="1D797E95"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Jm</w:t>
            </w:r>
          </w:p>
        </w:tc>
        <w:tc>
          <w:tcPr>
            <w:tcW w:w="511" w:type="pct"/>
            <w:shd w:val="clear" w:color="auto" w:fill="A6A6A6"/>
            <w:noWrap/>
            <w:vAlign w:val="center"/>
            <w:hideMark/>
          </w:tcPr>
          <w:p w14:paraId="58F9D732"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Ilość</w:t>
            </w:r>
          </w:p>
        </w:tc>
        <w:tc>
          <w:tcPr>
            <w:tcW w:w="585" w:type="pct"/>
            <w:shd w:val="clear" w:color="auto" w:fill="A6A6A6"/>
            <w:noWrap/>
            <w:vAlign w:val="center"/>
            <w:hideMark/>
          </w:tcPr>
          <w:p w14:paraId="03C1746E"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Cena netto</w:t>
            </w:r>
          </w:p>
        </w:tc>
        <w:tc>
          <w:tcPr>
            <w:tcW w:w="655" w:type="pct"/>
            <w:shd w:val="clear" w:color="auto" w:fill="A6A6A6"/>
            <w:vAlign w:val="center"/>
          </w:tcPr>
          <w:p w14:paraId="2F9C5C94"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Cena brutto</w:t>
            </w:r>
          </w:p>
        </w:tc>
        <w:tc>
          <w:tcPr>
            <w:tcW w:w="657" w:type="pct"/>
            <w:shd w:val="clear" w:color="auto" w:fill="A6A6A6"/>
            <w:noWrap/>
            <w:vAlign w:val="center"/>
            <w:hideMark/>
          </w:tcPr>
          <w:p w14:paraId="1C987196"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Wartość brutto</w:t>
            </w:r>
          </w:p>
        </w:tc>
      </w:tr>
      <w:tr w:rsidR="00E51C4C" w:rsidRPr="00723A51" w14:paraId="58538181" w14:textId="77777777" w:rsidTr="006F5D7E">
        <w:trPr>
          <w:trHeight w:val="285"/>
        </w:trPr>
        <w:tc>
          <w:tcPr>
            <w:tcW w:w="287" w:type="pct"/>
            <w:shd w:val="clear" w:color="auto" w:fill="BFBFBF"/>
            <w:noWrap/>
            <w:hideMark/>
          </w:tcPr>
          <w:p w14:paraId="7D189586"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A</w:t>
            </w:r>
          </w:p>
        </w:tc>
        <w:tc>
          <w:tcPr>
            <w:tcW w:w="1867" w:type="pct"/>
            <w:shd w:val="clear" w:color="auto" w:fill="BFBFBF"/>
            <w:noWrap/>
            <w:hideMark/>
          </w:tcPr>
          <w:p w14:paraId="332D2027"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B</w:t>
            </w:r>
          </w:p>
        </w:tc>
        <w:tc>
          <w:tcPr>
            <w:tcW w:w="439" w:type="pct"/>
            <w:shd w:val="clear" w:color="auto" w:fill="BFBFBF"/>
            <w:noWrap/>
            <w:hideMark/>
          </w:tcPr>
          <w:p w14:paraId="6537565A"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C</w:t>
            </w:r>
          </w:p>
        </w:tc>
        <w:tc>
          <w:tcPr>
            <w:tcW w:w="511" w:type="pct"/>
            <w:shd w:val="clear" w:color="auto" w:fill="BFBFBF"/>
            <w:noWrap/>
            <w:hideMark/>
          </w:tcPr>
          <w:p w14:paraId="16F8A0E6"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D</w:t>
            </w:r>
          </w:p>
        </w:tc>
        <w:tc>
          <w:tcPr>
            <w:tcW w:w="585" w:type="pct"/>
            <w:shd w:val="clear" w:color="auto" w:fill="BFBFBF"/>
            <w:noWrap/>
            <w:hideMark/>
          </w:tcPr>
          <w:p w14:paraId="5B41681A"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E</w:t>
            </w:r>
          </w:p>
        </w:tc>
        <w:tc>
          <w:tcPr>
            <w:tcW w:w="655" w:type="pct"/>
            <w:shd w:val="clear" w:color="auto" w:fill="BFBFBF"/>
          </w:tcPr>
          <w:p w14:paraId="77439166"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F</w:t>
            </w:r>
          </w:p>
        </w:tc>
        <w:tc>
          <w:tcPr>
            <w:tcW w:w="657" w:type="pct"/>
            <w:shd w:val="clear" w:color="auto" w:fill="BFBFBF"/>
            <w:noWrap/>
            <w:hideMark/>
          </w:tcPr>
          <w:p w14:paraId="762DDBBB"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G = D x F</w:t>
            </w:r>
          </w:p>
        </w:tc>
      </w:tr>
      <w:tr w:rsidR="00E51C4C" w:rsidRPr="00723A51" w14:paraId="7C85BCE5" w14:textId="77777777" w:rsidTr="006F5D7E">
        <w:trPr>
          <w:trHeight w:val="285"/>
        </w:trPr>
        <w:tc>
          <w:tcPr>
            <w:tcW w:w="287" w:type="pct"/>
            <w:shd w:val="clear" w:color="auto" w:fill="auto"/>
            <w:noWrap/>
            <w:hideMark/>
          </w:tcPr>
          <w:p w14:paraId="169C1359" w14:textId="77777777" w:rsidR="00E51C4C" w:rsidRPr="00E51C4C" w:rsidRDefault="00E51C4C" w:rsidP="00DF091C">
            <w:pPr>
              <w:pStyle w:val="Akapitzlist"/>
              <w:numPr>
                <w:ilvl w:val="0"/>
                <w:numId w:val="85"/>
              </w:numPr>
              <w:spacing w:before="120" w:after="120"/>
              <w:jc w:val="right"/>
              <w:rPr>
                <w:rFonts w:ascii="Tahoma" w:hAnsi="Tahoma" w:cs="Tahoma"/>
                <w:color w:val="000000"/>
                <w:sz w:val="20"/>
                <w:szCs w:val="20"/>
              </w:rPr>
            </w:pPr>
          </w:p>
        </w:tc>
        <w:tc>
          <w:tcPr>
            <w:tcW w:w="1867" w:type="pct"/>
            <w:shd w:val="clear" w:color="auto" w:fill="auto"/>
            <w:hideMark/>
          </w:tcPr>
          <w:p w14:paraId="7C9EFCDE" w14:textId="77777777" w:rsidR="00E51C4C" w:rsidRPr="00B20DA2" w:rsidRDefault="00E51C4C" w:rsidP="006F5D7E">
            <w:pPr>
              <w:spacing w:before="120" w:after="120"/>
              <w:rPr>
                <w:rFonts w:ascii="Tahoma" w:hAnsi="Tahoma" w:cs="Tahoma"/>
                <w:color w:val="000000"/>
                <w:sz w:val="20"/>
                <w:szCs w:val="20"/>
              </w:rPr>
            </w:pPr>
            <w:r>
              <w:rPr>
                <w:rFonts w:ascii="Tahoma" w:hAnsi="Tahoma" w:cs="Tahoma"/>
                <w:color w:val="000000"/>
                <w:sz w:val="20"/>
                <w:szCs w:val="20"/>
              </w:rPr>
              <w:t>Centrala telefoniczna</w:t>
            </w:r>
            <w:r w:rsidRPr="00B20DA2">
              <w:rPr>
                <w:rFonts w:ascii="Tahoma" w:hAnsi="Tahoma" w:cs="Tahoma"/>
                <w:color w:val="000000"/>
                <w:sz w:val="20"/>
                <w:szCs w:val="20"/>
              </w:rPr>
              <w:t xml:space="preserve"> </w:t>
            </w:r>
          </w:p>
        </w:tc>
        <w:tc>
          <w:tcPr>
            <w:tcW w:w="439" w:type="pct"/>
            <w:shd w:val="clear" w:color="auto" w:fill="auto"/>
            <w:hideMark/>
          </w:tcPr>
          <w:p w14:paraId="7A57D20C" w14:textId="77777777" w:rsidR="00E51C4C" w:rsidRPr="00723A51" w:rsidRDefault="00E51C4C" w:rsidP="006F5D7E">
            <w:pPr>
              <w:spacing w:before="120" w:after="120"/>
              <w:jc w:val="right"/>
              <w:rPr>
                <w:rFonts w:ascii="Tahoma" w:hAnsi="Tahoma" w:cs="Tahoma"/>
                <w:color w:val="000000"/>
                <w:sz w:val="20"/>
                <w:szCs w:val="20"/>
              </w:rPr>
            </w:pPr>
            <w:r w:rsidRPr="00723A51">
              <w:rPr>
                <w:rFonts w:ascii="Tahoma" w:hAnsi="Tahoma" w:cs="Tahoma"/>
                <w:color w:val="000000"/>
                <w:sz w:val="20"/>
                <w:szCs w:val="20"/>
              </w:rPr>
              <w:t>szt.</w:t>
            </w:r>
          </w:p>
        </w:tc>
        <w:tc>
          <w:tcPr>
            <w:tcW w:w="511" w:type="pct"/>
            <w:shd w:val="clear" w:color="auto" w:fill="auto"/>
            <w:hideMark/>
          </w:tcPr>
          <w:p w14:paraId="16220AE0" w14:textId="77777777" w:rsidR="00E51C4C" w:rsidRPr="00723A51"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1</w:t>
            </w:r>
          </w:p>
        </w:tc>
        <w:tc>
          <w:tcPr>
            <w:tcW w:w="585" w:type="pct"/>
            <w:shd w:val="clear" w:color="auto" w:fill="auto"/>
            <w:hideMark/>
          </w:tcPr>
          <w:p w14:paraId="3307F83C" w14:textId="77777777" w:rsidR="00E51C4C" w:rsidRPr="00723A51" w:rsidRDefault="00E51C4C" w:rsidP="006F5D7E">
            <w:pPr>
              <w:spacing w:before="120" w:after="120"/>
              <w:jc w:val="right"/>
              <w:rPr>
                <w:rFonts w:ascii="Tahoma" w:hAnsi="Tahoma" w:cs="Tahoma"/>
                <w:color w:val="000000"/>
                <w:sz w:val="20"/>
                <w:szCs w:val="20"/>
              </w:rPr>
            </w:pPr>
          </w:p>
        </w:tc>
        <w:tc>
          <w:tcPr>
            <w:tcW w:w="655" w:type="pct"/>
          </w:tcPr>
          <w:p w14:paraId="53CAECDD" w14:textId="77777777" w:rsidR="00E51C4C" w:rsidRPr="00723A51" w:rsidRDefault="00E51C4C" w:rsidP="006F5D7E">
            <w:pPr>
              <w:spacing w:before="120" w:after="120"/>
              <w:jc w:val="right"/>
              <w:rPr>
                <w:rFonts w:ascii="Tahoma" w:hAnsi="Tahoma" w:cs="Tahoma"/>
                <w:color w:val="000000"/>
                <w:sz w:val="20"/>
                <w:szCs w:val="20"/>
              </w:rPr>
            </w:pPr>
          </w:p>
        </w:tc>
        <w:tc>
          <w:tcPr>
            <w:tcW w:w="657" w:type="pct"/>
            <w:shd w:val="clear" w:color="auto" w:fill="auto"/>
            <w:hideMark/>
          </w:tcPr>
          <w:p w14:paraId="2AEDB6AC" w14:textId="77777777" w:rsidR="00E51C4C" w:rsidRPr="00723A51" w:rsidRDefault="00E51C4C" w:rsidP="006F5D7E">
            <w:pPr>
              <w:spacing w:before="120" w:after="120"/>
              <w:jc w:val="right"/>
              <w:rPr>
                <w:rFonts w:ascii="Tahoma" w:hAnsi="Tahoma" w:cs="Tahoma"/>
                <w:color w:val="000000"/>
                <w:sz w:val="20"/>
                <w:szCs w:val="20"/>
              </w:rPr>
            </w:pPr>
          </w:p>
        </w:tc>
      </w:tr>
      <w:tr w:rsidR="00E51C4C" w:rsidRPr="00723A51" w14:paraId="7ACB107D" w14:textId="77777777" w:rsidTr="006F5D7E">
        <w:trPr>
          <w:trHeight w:val="311"/>
        </w:trPr>
        <w:tc>
          <w:tcPr>
            <w:tcW w:w="287" w:type="pct"/>
            <w:shd w:val="clear" w:color="000000" w:fill="FFFFFF"/>
            <w:noWrap/>
            <w:hideMark/>
          </w:tcPr>
          <w:p w14:paraId="31ACAA48" w14:textId="77777777" w:rsidR="00E51C4C" w:rsidRPr="00E51C4C" w:rsidRDefault="00E51C4C" w:rsidP="00DF091C">
            <w:pPr>
              <w:pStyle w:val="Akapitzlist"/>
              <w:numPr>
                <w:ilvl w:val="0"/>
                <w:numId w:val="85"/>
              </w:numPr>
              <w:spacing w:before="120" w:after="120"/>
              <w:jc w:val="right"/>
              <w:rPr>
                <w:rFonts w:ascii="Tahoma" w:hAnsi="Tahoma" w:cs="Tahoma"/>
                <w:color w:val="000000"/>
                <w:sz w:val="20"/>
                <w:szCs w:val="20"/>
              </w:rPr>
            </w:pPr>
          </w:p>
        </w:tc>
        <w:tc>
          <w:tcPr>
            <w:tcW w:w="1867" w:type="pct"/>
            <w:shd w:val="clear" w:color="auto" w:fill="auto"/>
            <w:hideMark/>
          </w:tcPr>
          <w:p w14:paraId="480D6732" w14:textId="77777777" w:rsidR="00E51C4C" w:rsidRPr="00B20DA2" w:rsidRDefault="00E51C4C" w:rsidP="006F5D7E">
            <w:pPr>
              <w:spacing w:before="120" w:after="120"/>
              <w:rPr>
                <w:rFonts w:ascii="Tahoma" w:hAnsi="Tahoma" w:cs="Tahoma"/>
                <w:color w:val="000000"/>
                <w:sz w:val="20"/>
                <w:szCs w:val="20"/>
              </w:rPr>
            </w:pPr>
            <w:r>
              <w:rPr>
                <w:rFonts w:ascii="Tahoma" w:hAnsi="Tahoma" w:cs="Tahoma"/>
                <w:color w:val="000000"/>
                <w:sz w:val="20"/>
                <w:szCs w:val="20"/>
              </w:rPr>
              <w:t>T</w:t>
            </w:r>
            <w:r w:rsidR="00E47FE7">
              <w:rPr>
                <w:rFonts w:ascii="Tahoma" w:hAnsi="Tahoma" w:cs="Tahoma"/>
                <w:color w:val="000000"/>
                <w:sz w:val="20"/>
                <w:szCs w:val="20"/>
              </w:rPr>
              <w:t>elefon</w:t>
            </w:r>
            <w:r>
              <w:rPr>
                <w:rFonts w:ascii="Tahoma" w:hAnsi="Tahoma" w:cs="Tahoma"/>
                <w:color w:val="000000"/>
                <w:sz w:val="20"/>
                <w:szCs w:val="20"/>
              </w:rPr>
              <w:t xml:space="preserve"> przewodow</w:t>
            </w:r>
            <w:r w:rsidR="00E47FE7">
              <w:rPr>
                <w:rFonts w:ascii="Tahoma" w:hAnsi="Tahoma" w:cs="Tahoma"/>
                <w:color w:val="000000"/>
                <w:sz w:val="20"/>
                <w:szCs w:val="20"/>
              </w:rPr>
              <w:t>y (stacjonarny)</w:t>
            </w:r>
          </w:p>
        </w:tc>
        <w:tc>
          <w:tcPr>
            <w:tcW w:w="439" w:type="pct"/>
            <w:shd w:val="clear" w:color="000000" w:fill="FFFFFF"/>
            <w:hideMark/>
          </w:tcPr>
          <w:p w14:paraId="453CB73D" w14:textId="77777777" w:rsidR="00E51C4C" w:rsidRPr="00723A51" w:rsidRDefault="00E51C4C" w:rsidP="006F5D7E">
            <w:pPr>
              <w:spacing w:before="120" w:after="120"/>
              <w:jc w:val="right"/>
              <w:rPr>
                <w:rFonts w:ascii="Tahoma" w:hAnsi="Tahoma" w:cs="Tahoma"/>
                <w:color w:val="000000"/>
                <w:sz w:val="20"/>
                <w:szCs w:val="20"/>
              </w:rPr>
            </w:pPr>
            <w:r w:rsidRPr="00723A51">
              <w:rPr>
                <w:rFonts w:ascii="Tahoma" w:hAnsi="Tahoma" w:cs="Tahoma"/>
                <w:color w:val="000000"/>
                <w:sz w:val="20"/>
                <w:szCs w:val="20"/>
              </w:rPr>
              <w:t>szt.</w:t>
            </w:r>
          </w:p>
        </w:tc>
        <w:tc>
          <w:tcPr>
            <w:tcW w:w="511" w:type="pct"/>
            <w:shd w:val="clear" w:color="000000" w:fill="FFFFFF"/>
            <w:hideMark/>
          </w:tcPr>
          <w:p w14:paraId="454E8357" w14:textId="77777777" w:rsidR="00E51C4C" w:rsidRPr="00723A51"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13</w:t>
            </w:r>
          </w:p>
        </w:tc>
        <w:tc>
          <w:tcPr>
            <w:tcW w:w="585" w:type="pct"/>
            <w:shd w:val="clear" w:color="000000" w:fill="FFFFFF"/>
            <w:hideMark/>
          </w:tcPr>
          <w:p w14:paraId="701174D2" w14:textId="77777777" w:rsidR="00E51C4C" w:rsidRPr="00723A51" w:rsidRDefault="00E51C4C" w:rsidP="006F5D7E">
            <w:pPr>
              <w:spacing w:before="120" w:after="120"/>
              <w:jc w:val="right"/>
              <w:rPr>
                <w:rFonts w:ascii="Tahoma" w:hAnsi="Tahoma" w:cs="Tahoma"/>
                <w:color w:val="000000"/>
                <w:sz w:val="20"/>
                <w:szCs w:val="20"/>
              </w:rPr>
            </w:pPr>
          </w:p>
        </w:tc>
        <w:tc>
          <w:tcPr>
            <w:tcW w:w="655" w:type="pct"/>
            <w:shd w:val="clear" w:color="000000" w:fill="FFFFFF"/>
          </w:tcPr>
          <w:p w14:paraId="68BBA2C8" w14:textId="77777777" w:rsidR="00E51C4C" w:rsidRPr="00723A51" w:rsidRDefault="00E51C4C" w:rsidP="006F5D7E">
            <w:pPr>
              <w:spacing w:before="120" w:after="120"/>
              <w:jc w:val="right"/>
              <w:rPr>
                <w:rFonts w:ascii="Tahoma" w:hAnsi="Tahoma" w:cs="Tahoma"/>
                <w:color w:val="000000"/>
                <w:sz w:val="20"/>
                <w:szCs w:val="20"/>
              </w:rPr>
            </w:pPr>
          </w:p>
        </w:tc>
        <w:tc>
          <w:tcPr>
            <w:tcW w:w="657" w:type="pct"/>
            <w:shd w:val="clear" w:color="000000" w:fill="FFFFFF"/>
            <w:hideMark/>
          </w:tcPr>
          <w:p w14:paraId="0160D4A9" w14:textId="77777777" w:rsidR="00E51C4C" w:rsidRPr="00723A51" w:rsidRDefault="00E51C4C" w:rsidP="006F5D7E">
            <w:pPr>
              <w:spacing w:before="120" w:after="120"/>
              <w:jc w:val="right"/>
              <w:rPr>
                <w:rFonts w:ascii="Tahoma" w:hAnsi="Tahoma" w:cs="Tahoma"/>
                <w:color w:val="000000"/>
                <w:sz w:val="20"/>
                <w:szCs w:val="20"/>
              </w:rPr>
            </w:pPr>
          </w:p>
        </w:tc>
      </w:tr>
      <w:tr w:rsidR="00E51C4C" w:rsidRPr="00723A51" w14:paraId="5405F01E" w14:textId="77777777" w:rsidTr="006F5D7E">
        <w:trPr>
          <w:trHeight w:val="311"/>
        </w:trPr>
        <w:tc>
          <w:tcPr>
            <w:tcW w:w="287" w:type="pct"/>
            <w:shd w:val="clear" w:color="000000" w:fill="FFFFFF"/>
            <w:noWrap/>
          </w:tcPr>
          <w:p w14:paraId="5B4474FC" w14:textId="77777777" w:rsidR="00E51C4C" w:rsidRPr="00E51C4C" w:rsidRDefault="00E51C4C" w:rsidP="00DF091C">
            <w:pPr>
              <w:pStyle w:val="Akapitzlist"/>
              <w:numPr>
                <w:ilvl w:val="0"/>
                <w:numId w:val="85"/>
              </w:numPr>
              <w:spacing w:before="120" w:after="120"/>
              <w:jc w:val="right"/>
              <w:rPr>
                <w:rFonts w:ascii="Tahoma" w:hAnsi="Tahoma" w:cs="Tahoma"/>
                <w:color w:val="000000"/>
                <w:sz w:val="20"/>
                <w:szCs w:val="20"/>
              </w:rPr>
            </w:pPr>
          </w:p>
        </w:tc>
        <w:tc>
          <w:tcPr>
            <w:tcW w:w="1867" w:type="pct"/>
            <w:shd w:val="clear" w:color="auto" w:fill="auto"/>
          </w:tcPr>
          <w:p w14:paraId="6C48CA60" w14:textId="77777777" w:rsidR="00E51C4C" w:rsidRDefault="00E51C4C" w:rsidP="006F5D7E">
            <w:pPr>
              <w:spacing w:before="120" w:after="120"/>
              <w:rPr>
                <w:rFonts w:ascii="Tahoma" w:hAnsi="Tahoma" w:cs="Tahoma"/>
                <w:color w:val="000000"/>
                <w:sz w:val="20"/>
                <w:szCs w:val="20"/>
              </w:rPr>
            </w:pPr>
            <w:r>
              <w:rPr>
                <w:rFonts w:ascii="Tahoma" w:hAnsi="Tahoma" w:cs="Tahoma"/>
                <w:color w:val="000000"/>
                <w:sz w:val="20"/>
                <w:szCs w:val="20"/>
              </w:rPr>
              <w:t>T</w:t>
            </w:r>
            <w:r w:rsidR="00E47FE7">
              <w:rPr>
                <w:rFonts w:ascii="Tahoma" w:hAnsi="Tahoma" w:cs="Tahoma"/>
                <w:color w:val="000000"/>
                <w:sz w:val="20"/>
                <w:szCs w:val="20"/>
              </w:rPr>
              <w:t>elefon bezprzewodowy</w:t>
            </w:r>
          </w:p>
        </w:tc>
        <w:tc>
          <w:tcPr>
            <w:tcW w:w="439" w:type="pct"/>
            <w:shd w:val="clear" w:color="000000" w:fill="FFFFFF"/>
          </w:tcPr>
          <w:p w14:paraId="3F88B51E" w14:textId="77777777" w:rsidR="00E51C4C" w:rsidRPr="00723A51"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tcPr>
          <w:p w14:paraId="7A991DA1" w14:textId="77777777" w:rsidR="00E51C4C" w:rsidRPr="00723A51"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5</w:t>
            </w:r>
          </w:p>
        </w:tc>
        <w:tc>
          <w:tcPr>
            <w:tcW w:w="585" w:type="pct"/>
            <w:shd w:val="clear" w:color="000000" w:fill="FFFFFF"/>
          </w:tcPr>
          <w:p w14:paraId="5F12B29B" w14:textId="77777777" w:rsidR="00E51C4C" w:rsidRPr="00723A51" w:rsidRDefault="00E51C4C" w:rsidP="006F5D7E">
            <w:pPr>
              <w:spacing w:before="120" w:after="120"/>
              <w:jc w:val="right"/>
              <w:rPr>
                <w:rFonts w:ascii="Tahoma" w:hAnsi="Tahoma" w:cs="Tahoma"/>
                <w:color w:val="000000"/>
                <w:sz w:val="20"/>
                <w:szCs w:val="20"/>
              </w:rPr>
            </w:pPr>
          </w:p>
        </w:tc>
        <w:tc>
          <w:tcPr>
            <w:tcW w:w="655" w:type="pct"/>
            <w:shd w:val="clear" w:color="000000" w:fill="FFFFFF"/>
          </w:tcPr>
          <w:p w14:paraId="6B5ACDBB" w14:textId="77777777" w:rsidR="00E51C4C" w:rsidRPr="00723A51" w:rsidRDefault="00E51C4C" w:rsidP="006F5D7E">
            <w:pPr>
              <w:spacing w:before="120" w:after="120"/>
              <w:jc w:val="right"/>
              <w:rPr>
                <w:rFonts w:ascii="Tahoma" w:hAnsi="Tahoma" w:cs="Tahoma"/>
                <w:color w:val="000000"/>
                <w:sz w:val="20"/>
                <w:szCs w:val="20"/>
              </w:rPr>
            </w:pPr>
          </w:p>
        </w:tc>
        <w:tc>
          <w:tcPr>
            <w:tcW w:w="657" w:type="pct"/>
            <w:shd w:val="clear" w:color="000000" w:fill="FFFFFF"/>
          </w:tcPr>
          <w:p w14:paraId="15936E94" w14:textId="77777777" w:rsidR="00E51C4C" w:rsidRPr="00723A51" w:rsidRDefault="00E51C4C" w:rsidP="006F5D7E">
            <w:pPr>
              <w:spacing w:before="120" w:after="120"/>
              <w:jc w:val="right"/>
              <w:rPr>
                <w:rFonts w:ascii="Tahoma" w:hAnsi="Tahoma" w:cs="Tahoma"/>
                <w:color w:val="000000"/>
                <w:sz w:val="20"/>
                <w:szCs w:val="20"/>
              </w:rPr>
            </w:pPr>
          </w:p>
        </w:tc>
      </w:tr>
      <w:tr w:rsidR="00E51C4C" w:rsidRPr="00723A51" w14:paraId="261E06E9" w14:textId="77777777" w:rsidTr="006F5D7E">
        <w:tblPrEx>
          <w:tblCellMar>
            <w:left w:w="108" w:type="dxa"/>
            <w:right w:w="108" w:type="dxa"/>
          </w:tblCellMar>
        </w:tblPrEx>
        <w:trPr>
          <w:trHeight w:val="709"/>
        </w:trPr>
        <w:tc>
          <w:tcPr>
            <w:tcW w:w="287" w:type="pct"/>
            <w:shd w:val="clear" w:color="auto" w:fill="auto"/>
            <w:vAlign w:val="center"/>
          </w:tcPr>
          <w:p w14:paraId="02D98C43" w14:textId="77777777" w:rsidR="00E51C4C" w:rsidRPr="00723A51" w:rsidRDefault="00E51C4C" w:rsidP="006F5D7E">
            <w:pPr>
              <w:spacing w:before="120" w:after="120"/>
              <w:rPr>
                <w:rFonts w:ascii="Tahoma" w:hAnsi="Tahoma" w:cs="Tahoma"/>
                <w:sz w:val="20"/>
                <w:szCs w:val="20"/>
              </w:rPr>
            </w:pPr>
          </w:p>
          <w:p w14:paraId="6EE6A640" w14:textId="77777777" w:rsidR="00E51C4C" w:rsidRPr="00723A51" w:rsidRDefault="00E51C4C" w:rsidP="006F5D7E">
            <w:pPr>
              <w:pStyle w:val="Bezodstpw"/>
              <w:spacing w:before="120" w:after="120"/>
              <w:rPr>
                <w:rFonts w:ascii="Tahoma" w:hAnsi="Tahoma" w:cs="Tahoma"/>
                <w:sz w:val="20"/>
                <w:szCs w:val="20"/>
              </w:rPr>
            </w:pPr>
          </w:p>
        </w:tc>
        <w:tc>
          <w:tcPr>
            <w:tcW w:w="1867" w:type="pct"/>
            <w:shd w:val="clear" w:color="auto" w:fill="D9D9D9"/>
            <w:vAlign w:val="center"/>
          </w:tcPr>
          <w:p w14:paraId="2184E322" w14:textId="77777777" w:rsidR="00E51C4C" w:rsidRPr="00723A51" w:rsidRDefault="00E51C4C" w:rsidP="006F5D7E">
            <w:pPr>
              <w:pStyle w:val="Bezodstpw"/>
              <w:spacing w:before="120" w:after="120"/>
              <w:rPr>
                <w:rFonts w:ascii="Tahoma" w:hAnsi="Tahoma" w:cs="Tahoma"/>
                <w:b/>
                <w:sz w:val="20"/>
                <w:szCs w:val="20"/>
              </w:rPr>
            </w:pPr>
            <w:r w:rsidRPr="00723A51">
              <w:rPr>
                <w:rFonts w:ascii="Tahoma" w:hAnsi="Tahoma" w:cs="Tahoma"/>
                <w:b/>
                <w:sz w:val="20"/>
                <w:szCs w:val="20"/>
              </w:rPr>
              <w:t>CENA BRUTTO OFERTY (suma wartości brutto kol. G)</w:t>
            </w:r>
          </w:p>
        </w:tc>
        <w:tc>
          <w:tcPr>
            <w:tcW w:w="2846" w:type="pct"/>
            <w:gridSpan w:val="5"/>
            <w:vAlign w:val="center"/>
          </w:tcPr>
          <w:p w14:paraId="020A5FE7" w14:textId="77777777" w:rsidR="00E51C4C" w:rsidRPr="005F0E57" w:rsidRDefault="00E51C4C" w:rsidP="006F5D7E">
            <w:pPr>
              <w:pStyle w:val="Bezodstpw"/>
              <w:keepNext/>
              <w:spacing w:before="120" w:after="120"/>
              <w:jc w:val="both"/>
              <w:rPr>
                <w:rFonts w:ascii="Tahoma" w:hAnsi="Tahoma" w:cs="Tahoma"/>
                <w:sz w:val="20"/>
                <w:szCs w:val="20"/>
              </w:rPr>
            </w:pPr>
            <w:r>
              <w:rPr>
                <w:rFonts w:ascii="Tahoma" w:hAnsi="Tahoma" w:cs="Tahoma"/>
                <w:sz w:val="20"/>
                <w:szCs w:val="20"/>
              </w:rPr>
              <w:t>......</w:t>
            </w: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p w14:paraId="630DDE82" w14:textId="551AA222" w:rsidR="00E51C4C" w:rsidRPr="00723A51" w:rsidRDefault="00E51C4C" w:rsidP="006F5D7E">
            <w:pPr>
              <w:pStyle w:val="Bezodstpw"/>
              <w:spacing w:before="120" w:after="120"/>
              <w:jc w:val="both"/>
              <w:rPr>
                <w:rFonts w:ascii="Tahoma" w:hAnsi="Tahoma" w:cs="Tahoma"/>
                <w:sz w:val="20"/>
                <w:szCs w:val="20"/>
              </w:rPr>
            </w:pPr>
            <w:r w:rsidRPr="005F0E57">
              <w:rPr>
                <w:rFonts w:ascii="Tahoma" w:hAnsi="Tahoma" w:cs="Tahoma"/>
                <w:sz w:val="20"/>
                <w:szCs w:val="20"/>
              </w:rPr>
              <w:t>słownie:........................................................................................</w:t>
            </w:r>
            <w:r>
              <w:rPr>
                <w:rFonts w:ascii="Tahoma" w:hAnsi="Tahoma" w:cs="Tahoma"/>
                <w:sz w:val="20"/>
                <w:szCs w:val="20"/>
              </w:rPr>
              <w:t>..........................................................................</w:t>
            </w:r>
          </w:p>
        </w:tc>
      </w:tr>
    </w:tbl>
    <w:p w14:paraId="68FBCF6A" w14:textId="77777777" w:rsidR="00E51C4C" w:rsidRDefault="00E51C4C" w:rsidP="00B20DA2">
      <w:pPr>
        <w:ind w:right="357"/>
        <w:jc w:val="both"/>
        <w:rPr>
          <w:rFonts w:ascii="Tahoma" w:hAnsi="Tahoma" w:cs="Tahoma"/>
          <w:b/>
          <w:sz w:val="20"/>
          <w:szCs w:val="20"/>
        </w:rPr>
      </w:pPr>
    </w:p>
    <w:p w14:paraId="1F510D3F" w14:textId="03BF3ADE" w:rsidR="00E51C4C" w:rsidRDefault="002E51FF" w:rsidP="00DF091C">
      <w:pPr>
        <w:numPr>
          <w:ilvl w:val="0"/>
          <w:numId w:val="14"/>
        </w:numPr>
        <w:tabs>
          <w:tab w:val="clear" w:pos="720"/>
        </w:tabs>
        <w:ind w:left="357" w:right="357" w:hanging="357"/>
        <w:jc w:val="both"/>
        <w:rPr>
          <w:rFonts w:ascii="Tahoma" w:hAnsi="Tahoma" w:cs="Tahoma"/>
          <w:b/>
          <w:sz w:val="20"/>
          <w:szCs w:val="20"/>
        </w:rPr>
      </w:pPr>
      <w:r>
        <w:rPr>
          <w:rFonts w:ascii="Tahoma" w:hAnsi="Tahoma" w:cs="Tahoma"/>
          <w:b/>
          <w:sz w:val="20"/>
          <w:szCs w:val="20"/>
        </w:rPr>
        <w:t>Udzielamy gwarancji</w:t>
      </w:r>
      <w:r w:rsidR="00E51C4C">
        <w:rPr>
          <w:rFonts w:ascii="Tahoma" w:hAnsi="Tahoma" w:cs="Tahoma"/>
          <w:b/>
          <w:sz w:val="20"/>
          <w:szCs w:val="20"/>
        </w:rPr>
        <w:t xml:space="preserve"> na przedmiot zamówienia na okres ............ miesięcy.</w:t>
      </w:r>
    </w:p>
    <w:p w14:paraId="0375E768" w14:textId="77777777" w:rsidR="00E51C4C" w:rsidRDefault="00E51C4C" w:rsidP="00B20DA2">
      <w:pPr>
        <w:ind w:right="357"/>
        <w:jc w:val="both"/>
        <w:rPr>
          <w:rFonts w:ascii="Tahoma" w:hAnsi="Tahoma" w:cs="Tahoma"/>
          <w:b/>
          <w:sz w:val="20"/>
          <w:szCs w:val="20"/>
        </w:rPr>
      </w:pPr>
    </w:p>
    <w:p w14:paraId="5D3B3920" w14:textId="77777777" w:rsidR="00E51C4C" w:rsidRDefault="00E51C4C" w:rsidP="00B20DA2">
      <w:pPr>
        <w:ind w:right="357"/>
        <w:jc w:val="both"/>
        <w:rPr>
          <w:rFonts w:ascii="Tahoma" w:hAnsi="Tahoma" w:cs="Tahoma"/>
          <w:b/>
          <w:sz w:val="20"/>
          <w:szCs w:val="20"/>
        </w:rPr>
      </w:pPr>
    </w:p>
    <w:p w14:paraId="440B713E" w14:textId="77777777" w:rsidR="00E51C4C" w:rsidRPr="00E51C4C" w:rsidRDefault="00E51C4C" w:rsidP="00B20DA2">
      <w:pPr>
        <w:ind w:right="357"/>
        <w:jc w:val="both"/>
        <w:rPr>
          <w:rFonts w:ascii="Tahoma" w:hAnsi="Tahoma" w:cs="Tahoma"/>
          <w:b/>
          <w:sz w:val="20"/>
          <w:szCs w:val="20"/>
          <w:u w:val="single"/>
        </w:rPr>
      </w:pPr>
      <w:r w:rsidRPr="00E51C4C">
        <w:rPr>
          <w:rFonts w:ascii="Tahoma" w:hAnsi="Tahoma" w:cs="Tahoma"/>
          <w:b/>
          <w:sz w:val="20"/>
          <w:szCs w:val="20"/>
          <w:u w:val="single"/>
        </w:rPr>
        <w:t>Część III zamówienia:</w:t>
      </w:r>
    </w:p>
    <w:p w14:paraId="06043197" w14:textId="77777777" w:rsidR="00E51C4C" w:rsidRDefault="00E51C4C" w:rsidP="00B20DA2">
      <w:pPr>
        <w:ind w:right="357"/>
        <w:jc w:val="both"/>
        <w:rPr>
          <w:rFonts w:ascii="Tahoma" w:hAnsi="Tahoma" w:cs="Tahoma"/>
          <w:b/>
          <w:sz w:val="20"/>
          <w:szCs w:val="20"/>
        </w:rPr>
      </w:pPr>
    </w:p>
    <w:p w14:paraId="69EF2E11" w14:textId="77777777" w:rsidR="00E51C4C" w:rsidRPr="00723A51" w:rsidRDefault="00E51C4C" w:rsidP="00DF091C">
      <w:pPr>
        <w:numPr>
          <w:ilvl w:val="0"/>
          <w:numId w:val="13"/>
        </w:numPr>
        <w:tabs>
          <w:tab w:val="clear" w:pos="720"/>
        </w:tabs>
        <w:spacing w:before="120" w:after="120" w:line="276" w:lineRule="auto"/>
        <w:ind w:left="357" w:hanging="357"/>
        <w:jc w:val="both"/>
        <w:rPr>
          <w:rFonts w:ascii="Tahoma" w:hAnsi="Tahoma" w:cs="Tahoma"/>
          <w:sz w:val="20"/>
          <w:szCs w:val="20"/>
        </w:rPr>
      </w:pPr>
      <w:r w:rsidRPr="00723A51">
        <w:rPr>
          <w:rFonts w:ascii="Tahoma" w:hAnsi="Tahoma" w:cs="Tahoma"/>
          <w:sz w:val="20"/>
          <w:szCs w:val="20"/>
        </w:rPr>
        <w:t>Oferujemy wykonanie przedmiotu zamówienia zgodnie z warunkami określonymi w SIWZ na poniższych warunkach cenowych:</w:t>
      </w:r>
    </w:p>
    <w:tbl>
      <w:tblPr>
        <w:tblW w:w="50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6"/>
        <w:gridCol w:w="3621"/>
        <w:gridCol w:w="852"/>
        <w:gridCol w:w="991"/>
        <w:gridCol w:w="1135"/>
        <w:gridCol w:w="1271"/>
        <w:gridCol w:w="1273"/>
      </w:tblGrid>
      <w:tr w:rsidR="00E51C4C" w:rsidRPr="00723A51" w14:paraId="60CC0C83" w14:textId="77777777" w:rsidTr="00E51C4C">
        <w:trPr>
          <w:trHeight w:val="285"/>
          <w:tblHeader/>
        </w:trPr>
        <w:tc>
          <w:tcPr>
            <w:tcW w:w="287" w:type="pct"/>
            <w:shd w:val="clear" w:color="auto" w:fill="A6A6A6"/>
            <w:noWrap/>
            <w:vAlign w:val="center"/>
            <w:hideMark/>
          </w:tcPr>
          <w:p w14:paraId="17C73591"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Lp.</w:t>
            </w:r>
          </w:p>
        </w:tc>
        <w:tc>
          <w:tcPr>
            <w:tcW w:w="1867" w:type="pct"/>
            <w:shd w:val="clear" w:color="auto" w:fill="A6A6A6"/>
            <w:noWrap/>
            <w:vAlign w:val="center"/>
            <w:hideMark/>
          </w:tcPr>
          <w:p w14:paraId="505ECB06"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Nazwa zadania</w:t>
            </w:r>
          </w:p>
        </w:tc>
        <w:tc>
          <w:tcPr>
            <w:tcW w:w="439" w:type="pct"/>
            <w:shd w:val="clear" w:color="auto" w:fill="A6A6A6"/>
            <w:noWrap/>
            <w:vAlign w:val="center"/>
            <w:hideMark/>
          </w:tcPr>
          <w:p w14:paraId="5F9F8CBB"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Jm</w:t>
            </w:r>
          </w:p>
        </w:tc>
        <w:tc>
          <w:tcPr>
            <w:tcW w:w="511" w:type="pct"/>
            <w:shd w:val="clear" w:color="auto" w:fill="A6A6A6"/>
            <w:noWrap/>
            <w:vAlign w:val="center"/>
            <w:hideMark/>
          </w:tcPr>
          <w:p w14:paraId="06E6BCD3"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Ilość</w:t>
            </w:r>
          </w:p>
        </w:tc>
        <w:tc>
          <w:tcPr>
            <w:tcW w:w="585" w:type="pct"/>
            <w:shd w:val="clear" w:color="auto" w:fill="A6A6A6"/>
            <w:noWrap/>
            <w:vAlign w:val="center"/>
            <w:hideMark/>
          </w:tcPr>
          <w:p w14:paraId="5CE6AACA"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Cena netto</w:t>
            </w:r>
          </w:p>
        </w:tc>
        <w:tc>
          <w:tcPr>
            <w:tcW w:w="655" w:type="pct"/>
            <w:shd w:val="clear" w:color="auto" w:fill="A6A6A6"/>
            <w:vAlign w:val="center"/>
          </w:tcPr>
          <w:p w14:paraId="1832F3CF"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Cena brutto</w:t>
            </w:r>
          </w:p>
        </w:tc>
        <w:tc>
          <w:tcPr>
            <w:tcW w:w="657" w:type="pct"/>
            <w:shd w:val="clear" w:color="auto" w:fill="A6A6A6"/>
            <w:noWrap/>
            <w:vAlign w:val="center"/>
            <w:hideMark/>
          </w:tcPr>
          <w:p w14:paraId="75BFF94E"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Wartość brutto</w:t>
            </w:r>
          </w:p>
        </w:tc>
      </w:tr>
      <w:tr w:rsidR="00E51C4C" w:rsidRPr="00723A51" w14:paraId="52F0ACA9" w14:textId="77777777" w:rsidTr="00E51C4C">
        <w:trPr>
          <w:trHeight w:val="285"/>
          <w:tblHeader/>
        </w:trPr>
        <w:tc>
          <w:tcPr>
            <w:tcW w:w="287" w:type="pct"/>
            <w:shd w:val="clear" w:color="auto" w:fill="BFBFBF"/>
            <w:noWrap/>
            <w:hideMark/>
          </w:tcPr>
          <w:p w14:paraId="0F08DC14"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A</w:t>
            </w:r>
          </w:p>
        </w:tc>
        <w:tc>
          <w:tcPr>
            <w:tcW w:w="1867" w:type="pct"/>
            <w:shd w:val="clear" w:color="auto" w:fill="BFBFBF"/>
            <w:noWrap/>
            <w:hideMark/>
          </w:tcPr>
          <w:p w14:paraId="61EFA09D"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B</w:t>
            </w:r>
          </w:p>
        </w:tc>
        <w:tc>
          <w:tcPr>
            <w:tcW w:w="439" w:type="pct"/>
            <w:shd w:val="clear" w:color="auto" w:fill="BFBFBF"/>
            <w:noWrap/>
            <w:hideMark/>
          </w:tcPr>
          <w:p w14:paraId="40F18D76"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C</w:t>
            </w:r>
          </w:p>
        </w:tc>
        <w:tc>
          <w:tcPr>
            <w:tcW w:w="511" w:type="pct"/>
            <w:shd w:val="clear" w:color="auto" w:fill="BFBFBF"/>
            <w:noWrap/>
            <w:hideMark/>
          </w:tcPr>
          <w:p w14:paraId="0DCCCD53"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D</w:t>
            </w:r>
          </w:p>
        </w:tc>
        <w:tc>
          <w:tcPr>
            <w:tcW w:w="585" w:type="pct"/>
            <w:shd w:val="clear" w:color="auto" w:fill="BFBFBF"/>
            <w:noWrap/>
            <w:hideMark/>
          </w:tcPr>
          <w:p w14:paraId="04ED9A62"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E</w:t>
            </w:r>
          </w:p>
        </w:tc>
        <w:tc>
          <w:tcPr>
            <w:tcW w:w="655" w:type="pct"/>
            <w:shd w:val="clear" w:color="auto" w:fill="BFBFBF"/>
          </w:tcPr>
          <w:p w14:paraId="2A48620B"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F</w:t>
            </w:r>
          </w:p>
        </w:tc>
        <w:tc>
          <w:tcPr>
            <w:tcW w:w="657" w:type="pct"/>
            <w:shd w:val="clear" w:color="auto" w:fill="BFBFBF"/>
            <w:noWrap/>
            <w:hideMark/>
          </w:tcPr>
          <w:p w14:paraId="35E5FB91" w14:textId="77777777" w:rsidR="00E51C4C" w:rsidRPr="00723A51" w:rsidRDefault="00E51C4C" w:rsidP="006F5D7E">
            <w:pPr>
              <w:spacing w:before="120" w:after="120"/>
              <w:jc w:val="center"/>
              <w:rPr>
                <w:rFonts w:ascii="Tahoma" w:hAnsi="Tahoma" w:cs="Tahoma"/>
                <w:b/>
                <w:bCs/>
                <w:color w:val="000000"/>
                <w:sz w:val="20"/>
                <w:szCs w:val="20"/>
              </w:rPr>
            </w:pPr>
            <w:r w:rsidRPr="00723A51">
              <w:rPr>
                <w:rFonts w:ascii="Tahoma" w:hAnsi="Tahoma" w:cs="Tahoma"/>
                <w:b/>
                <w:bCs/>
                <w:color w:val="000000"/>
                <w:sz w:val="20"/>
                <w:szCs w:val="20"/>
              </w:rPr>
              <w:t>G = D x F</w:t>
            </w:r>
          </w:p>
        </w:tc>
      </w:tr>
      <w:tr w:rsidR="00E51C4C" w:rsidRPr="00723A51" w14:paraId="313BF282" w14:textId="77777777" w:rsidTr="006F5D7E">
        <w:trPr>
          <w:trHeight w:val="285"/>
        </w:trPr>
        <w:tc>
          <w:tcPr>
            <w:tcW w:w="287" w:type="pct"/>
            <w:shd w:val="clear" w:color="auto" w:fill="auto"/>
            <w:noWrap/>
            <w:hideMark/>
          </w:tcPr>
          <w:p w14:paraId="761CB811" w14:textId="77777777" w:rsidR="00E51C4C" w:rsidRPr="00E51C4C" w:rsidRDefault="00E51C4C" w:rsidP="00DF091C">
            <w:pPr>
              <w:pStyle w:val="Akapitzlist"/>
              <w:numPr>
                <w:ilvl w:val="0"/>
                <w:numId w:val="86"/>
              </w:numPr>
              <w:spacing w:before="120" w:after="120"/>
              <w:jc w:val="right"/>
              <w:rPr>
                <w:rFonts w:ascii="Tahoma" w:hAnsi="Tahoma" w:cs="Tahoma"/>
                <w:color w:val="000000"/>
                <w:sz w:val="20"/>
                <w:szCs w:val="20"/>
              </w:rPr>
            </w:pPr>
          </w:p>
        </w:tc>
        <w:tc>
          <w:tcPr>
            <w:tcW w:w="1867" w:type="pct"/>
            <w:shd w:val="clear" w:color="auto" w:fill="auto"/>
            <w:hideMark/>
          </w:tcPr>
          <w:p w14:paraId="46CE5ADD" w14:textId="77777777" w:rsidR="00E51C4C" w:rsidRPr="00B20DA2" w:rsidRDefault="00E51C4C" w:rsidP="006F5D7E">
            <w:pPr>
              <w:spacing w:before="120" w:after="120"/>
              <w:rPr>
                <w:rFonts w:ascii="Tahoma" w:hAnsi="Tahoma" w:cs="Tahoma"/>
                <w:color w:val="000000"/>
                <w:sz w:val="20"/>
                <w:szCs w:val="20"/>
              </w:rPr>
            </w:pPr>
            <w:r>
              <w:rPr>
                <w:rFonts w:ascii="Tahoma" w:hAnsi="Tahoma" w:cs="Tahoma"/>
                <w:color w:val="000000"/>
                <w:sz w:val="20"/>
                <w:szCs w:val="20"/>
              </w:rPr>
              <w:t>Komputer PC</w:t>
            </w:r>
          </w:p>
        </w:tc>
        <w:tc>
          <w:tcPr>
            <w:tcW w:w="439" w:type="pct"/>
            <w:shd w:val="clear" w:color="auto" w:fill="auto"/>
            <w:hideMark/>
          </w:tcPr>
          <w:p w14:paraId="75809F55" w14:textId="77777777" w:rsidR="00E51C4C" w:rsidRPr="00723A51" w:rsidRDefault="00E51C4C" w:rsidP="006F5D7E">
            <w:pPr>
              <w:spacing w:before="120" w:after="120"/>
              <w:jc w:val="right"/>
              <w:rPr>
                <w:rFonts w:ascii="Tahoma" w:hAnsi="Tahoma" w:cs="Tahoma"/>
                <w:color w:val="000000"/>
                <w:sz w:val="20"/>
                <w:szCs w:val="20"/>
              </w:rPr>
            </w:pPr>
            <w:r w:rsidRPr="00723A51">
              <w:rPr>
                <w:rFonts w:ascii="Tahoma" w:hAnsi="Tahoma" w:cs="Tahoma"/>
                <w:color w:val="000000"/>
                <w:sz w:val="20"/>
                <w:szCs w:val="20"/>
              </w:rPr>
              <w:t>szt.</w:t>
            </w:r>
          </w:p>
        </w:tc>
        <w:tc>
          <w:tcPr>
            <w:tcW w:w="511" w:type="pct"/>
            <w:shd w:val="clear" w:color="auto" w:fill="auto"/>
            <w:hideMark/>
          </w:tcPr>
          <w:p w14:paraId="626D71EB" w14:textId="77777777" w:rsidR="00E51C4C" w:rsidRPr="00723A51"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18</w:t>
            </w:r>
          </w:p>
        </w:tc>
        <w:tc>
          <w:tcPr>
            <w:tcW w:w="585" w:type="pct"/>
            <w:shd w:val="clear" w:color="auto" w:fill="auto"/>
            <w:hideMark/>
          </w:tcPr>
          <w:p w14:paraId="1BB82FE5" w14:textId="77777777" w:rsidR="00E51C4C" w:rsidRPr="00723A51" w:rsidRDefault="00E51C4C" w:rsidP="006F5D7E">
            <w:pPr>
              <w:spacing w:before="120" w:after="120"/>
              <w:jc w:val="right"/>
              <w:rPr>
                <w:rFonts w:ascii="Tahoma" w:hAnsi="Tahoma" w:cs="Tahoma"/>
                <w:color w:val="000000"/>
                <w:sz w:val="20"/>
                <w:szCs w:val="20"/>
              </w:rPr>
            </w:pPr>
          </w:p>
        </w:tc>
        <w:tc>
          <w:tcPr>
            <w:tcW w:w="655" w:type="pct"/>
          </w:tcPr>
          <w:p w14:paraId="041230C6" w14:textId="77777777" w:rsidR="00E51C4C" w:rsidRPr="00723A51" w:rsidRDefault="00E51C4C" w:rsidP="006F5D7E">
            <w:pPr>
              <w:spacing w:before="120" w:after="120"/>
              <w:jc w:val="right"/>
              <w:rPr>
                <w:rFonts w:ascii="Tahoma" w:hAnsi="Tahoma" w:cs="Tahoma"/>
                <w:color w:val="000000"/>
                <w:sz w:val="20"/>
                <w:szCs w:val="20"/>
              </w:rPr>
            </w:pPr>
          </w:p>
        </w:tc>
        <w:tc>
          <w:tcPr>
            <w:tcW w:w="657" w:type="pct"/>
            <w:shd w:val="clear" w:color="auto" w:fill="auto"/>
            <w:hideMark/>
          </w:tcPr>
          <w:p w14:paraId="48E5C178" w14:textId="77777777" w:rsidR="00E51C4C" w:rsidRPr="00723A51" w:rsidRDefault="00E51C4C" w:rsidP="006F5D7E">
            <w:pPr>
              <w:spacing w:before="120" w:after="120"/>
              <w:jc w:val="right"/>
              <w:rPr>
                <w:rFonts w:ascii="Tahoma" w:hAnsi="Tahoma" w:cs="Tahoma"/>
                <w:color w:val="000000"/>
                <w:sz w:val="20"/>
                <w:szCs w:val="20"/>
              </w:rPr>
            </w:pPr>
          </w:p>
        </w:tc>
      </w:tr>
      <w:tr w:rsidR="00E51C4C" w:rsidRPr="00723A51" w14:paraId="4B3FCA08" w14:textId="77777777" w:rsidTr="006F5D7E">
        <w:trPr>
          <w:trHeight w:val="311"/>
        </w:trPr>
        <w:tc>
          <w:tcPr>
            <w:tcW w:w="287" w:type="pct"/>
            <w:shd w:val="clear" w:color="000000" w:fill="FFFFFF"/>
            <w:noWrap/>
            <w:hideMark/>
          </w:tcPr>
          <w:p w14:paraId="63D33DDD" w14:textId="77777777" w:rsidR="00E51C4C" w:rsidRPr="00E51C4C" w:rsidRDefault="00E51C4C" w:rsidP="00DF091C">
            <w:pPr>
              <w:pStyle w:val="Akapitzlist"/>
              <w:numPr>
                <w:ilvl w:val="0"/>
                <w:numId w:val="86"/>
              </w:numPr>
              <w:spacing w:before="120" w:after="120"/>
              <w:jc w:val="right"/>
              <w:rPr>
                <w:rFonts w:ascii="Tahoma" w:hAnsi="Tahoma" w:cs="Tahoma"/>
                <w:color w:val="000000"/>
                <w:sz w:val="20"/>
                <w:szCs w:val="20"/>
              </w:rPr>
            </w:pPr>
          </w:p>
        </w:tc>
        <w:tc>
          <w:tcPr>
            <w:tcW w:w="1867" w:type="pct"/>
            <w:shd w:val="clear" w:color="auto" w:fill="auto"/>
            <w:hideMark/>
          </w:tcPr>
          <w:p w14:paraId="39F942EB" w14:textId="77777777" w:rsidR="00E51C4C" w:rsidRPr="00B20DA2" w:rsidRDefault="00E51C4C" w:rsidP="006F5D7E">
            <w:pPr>
              <w:spacing w:before="120" w:after="120"/>
              <w:rPr>
                <w:rFonts w:ascii="Tahoma" w:hAnsi="Tahoma" w:cs="Tahoma"/>
                <w:color w:val="000000"/>
                <w:sz w:val="20"/>
                <w:szCs w:val="20"/>
              </w:rPr>
            </w:pPr>
            <w:r>
              <w:rPr>
                <w:rFonts w:ascii="Tahoma" w:hAnsi="Tahoma" w:cs="Tahoma"/>
                <w:color w:val="000000"/>
                <w:sz w:val="20"/>
                <w:szCs w:val="20"/>
              </w:rPr>
              <w:t>Monitor</w:t>
            </w:r>
          </w:p>
        </w:tc>
        <w:tc>
          <w:tcPr>
            <w:tcW w:w="439" w:type="pct"/>
            <w:shd w:val="clear" w:color="000000" w:fill="FFFFFF"/>
            <w:hideMark/>
          </w:tcPr>
          <w:p w14:paraId="2A88FFF9" w14:textId="77777777" w:rsidR="00E51C4C" w:rsidRPr="00723A51" w:rsidRDefault="00E51C4C" w:rsidP="006F5D7E">
            <w:pPr>
              <w:spacing w:before="120" w:after="120"/>
              <w:jc w:val="right"/>
              <w:rPr>
                <w:rFonts w:ascii="Tahoma" w:hAnsi="Tahoma" w:cs="Tahoma"/>
                <w:color w:val="000000"/>
                <w:sz w:val="20"/>
                <w:szCs w:val="20"/>
              </w:rPr>
            </w:pPr>
            <w:r w:rsidRPr="00723A51">
              <w:rPr>
                <w:rFonts w:ascii="Tahoma" w:hAnsi="Tahoma" w:cs="Tahoma"/>
                <w:color w:val="000000"/>
                <w:sz w:val="20"/>
                <w:szCs w:val="20"/>
              </w:rPr>
              <w:t>szt.</w:t>
            </w:r>
          </w:p>
        </w:tc>
        <w:tc>
          <w:tcPr>
            <w:tcW w:w="511" w:type="pct"/>
            <w:shd w:val="clear" w:color="000000" w:fill="FFFFFF"/>
            <w:hideMark/>
          </w:tcPr>
          <w:p w14:paraId="64D0BBB0" w14:textId="77777777" w:rsidR="00E51C4C" w:rsidRPr="00723A51"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18</w:t>
            </w:r>
          </w:p>
        </w:tc>
        <w:tc>
          <w:tcPr>
            <w:tcW w:w="585" w:type="pct"/>
            <w:shd w:val="clear" w:color="000000" w:fill="FFFFFF"/>
            <w:hideMark/>
          </w:tcPr>
          <w:p w14:paraId="36BD2CAC" w14:textId="77777777" w:rsidR="00E51C4C" w:rsidRPr="00723A51" w:rsidRDefault="00E51C4C" w:rsidP="006F5D7E">
            <w:pPr>
              <w:spacing w:before="120" w:after="120"/>
              <w:jc w:val="right"/>
              <w:rPr>
                <w:rFonts w:ascii="Tahoma" w:hAnsi="Tahoma" w:cs="Tahoma"/>
                <w:color w:val="000000"/>
                <w:sz w:val="20"/>
                <w:szCs w:val="20"/>
              </w:rPr>
            </w:pPr>
          </w:p>
        </w:tc>
        <w:tc>
          <w:tcPr>
            <w:tcW w:w="655" w:type="pct"/>
            <w:shd w:val="clear" w:color="000000" w:fill="FFFFFF"/>
          </w:tcPr>
          <w:p w14:paraId="1267A53E" w14:textId="77777777" w:rsidR="00E51C4C" w:rsidRPr="00723A51" w:rsidRDefault="00E51C4C" w:rsidP="006F5D7E">
            <w:pPr>
              <w:spacing w:before="120" w:after="120"/>
              <w:jc w:val="right"/>
              <w:rPr>
                <w:rFonts w:ascii="Tahoma" w:hAnsi="Tahoma" w:cs="Tahoma"/>
                <w:color w:val="000000"/>
                <w:sz w:val="20"/>
                <w:szCs w:val="20"/>
              </w:rPr>
            </w:pPr>
          </w:p>
        </w:tc>
        <w:tc>
          <w:tcPr>
            <w:tcW w:w="657" w:type="pct"/>
            <w:shd w:val="clear" w:color="000000" w:fill="FFFFFF"/>
            <w:hideMark/>
          </w:tcPr>
          <w:p w14:paraId="2D3AFE70" w14:textId="77777777" w:rsidR="00E51C4C" w:rsidRPr="00723A51" w:rsidRDefault="00E51C4C" w:rsidP="006F5D7E">
            <w:pPr>
              <w:spacing w:before="120" w:after="120"/>
              <w:jc w:val="right"/>
              <w:rPr>
                <w:rFonts w:ascii="Tahoma" w:hAnsi="Tahoma" w:cs="Tahoma"/>
                <w:color w:val="000000"/>
                <w:sz w:val="20"/>
                <w:szCs w:val="20"/>
              </w:rPr>
            </w:pPr>
          </w:p>
        </w:tc>
      </w:tr>
      <w:tr w:rsidR="00E51C4C" w:rsidRPr="00723A51" w14:paraId="21AB919D" w14:textId="77777777" w:rsidTr="006F5D7E">
        <w:trPr>
          <w:trHeight w:val="311"/>
        </w:trPr>
        <w:tc>
          <w:tcPr>
            <w:tcW w:w="287" w:type="pct"/>
            <w:shd w:val="clear" w:color="000000" w:fill="FFFFFF"/>
            <w:noWrap/>
          </w:tcPr>
          <w:p w14:paraId="69366959" w14:textId="77777777" w:rsidR="00E51C4C" w:rsidRPr="00E51C4C" w:rsidRDefault="00E51C4C" w:rsidP="00DF091C">
            <w:pPr>
              <w:pStyle w:val="Akapitzlist"/>
              <w:numPr>
                <w:ilvl w:val="0"/>
                <w:numId w:val="86"/>
              </w:numPr>
              <w:spacing w:before="120" w:after="120"/>
              <w:jc w:val="right"/>
              <w:rPr>
                <w:rFonts w:ascii="Tahoma" w:hAnsi="Tahoma" w:cs="Tahoma"/>
                <w:color w:val="000000"/>
                <w:sz w:val="20"/>
                <w:szCs w:val="20"/>
              </w:rPr>
            </w:pPr>
          </w:p>
        </w:tc>
        <w:tc>
          <w:tcPr>
            <w:tcW w:w="1867" w:type="pct"/>
            <w:shd w:val="clear" w:color="auto" w:fill="auto"/>
          </w:tcPr>
          <w:p w14:paraId="6774705E" w14:textId="77777777" w:rsidR="00E51C4C" w:rsidRDefault="00E51C4C" w:rsidP="006F5D7E">
            <w:pPr>
              <w:spacing w:before="120" w:after="120"/>
              <w:rPr>
                <w:rFonts w:ascii="Tahoma" w:hAnsi="Tahoma" w:cs="Tahoma"/>
                <w:color w:val="000000"/>
                <w:sz w:val="20"/>
                <w:szCs w:val="20"/>
              </w:rPr>
            </w:pPr>
            <w:r>
              <w:rPr>
                <w:rFonts w:ascii="Tahoma" w:hAnsi="Tahoma" w:cs="Tahoma"/>
                <w:color w:val="000000"/>
                <w:sz w:val="20"/>
                <w:szCs w:val="20"/>
              </w:rPr>
              <w:t>Filtr prywatyzujący do monitora</w:t>
            </w:r>
          </w:p>
        </w:tc>
        <w:tc>
          <w:tcPr>
            <w:tcW w:w="439" w:type="pct"/>
            <w:shd w:val="clear" w:color="000000" w:fill="FFFFFF"/>
          </w:tcPr>
          <w:p w14:paraId="7907BBB5" w14:textId="77777777" w:rsidR="00E51C4C"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tcPr>
          <w:p w14:paraId="38B90EBB" w14:textId="77777777" w:rsidR="00E51C4C"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3</w:t>
            </w:r>
          </w:p>
        </w:tc>
        <w:tc>
          <w:tcPr>
            <w:tcW w:w="585" w:type="pct"/>
            <w:shd w:val="clear" w:color="000000" w:fill="FFFFFF"/>
          </w:tcPr>
          <w:p w14:paraId="2E76FF11" w14:textId="77777777" w:rsidR="00E51C4C" w:rsidRPr="00723A51" w:rsidRDefault="00E51C4C" w:rsidP="006F5D7E">
            <w:pPr>
              <w:spacing w:before="120" w:after="120"/>
              <w:jc w:val="right"/>
              <w:rPr>
                <w:rFonts w:ascii="Tahoma" w:hAnsi="Tahoma" w:cs="Tahoma"/>
                <w:color w:val="000000"/>
                <w:sz w:val="20"/>
                <w:szCs w:val="20"/>
              </w:rPr>
            </w:pPr>
          </w:p>
        </w:tc>
        <w:tc>
          <w:tcPr>
            <w:tcW w:w="655" w:type="pct"/>
            <w:shd w:val="clear" w:color="000000" w:fill="FFFFFF"/>
          </w:tcPr>
          <w:p w14:paraId="2623EE91" w14:textId="77777777" w:rsidR="00E51C4C" w:rsidRPr="00723A51" w:rsidRDefault="00E51C4C" w:rsidP="006F5D7E">
            <w:pPr>
              <w:spacing w:before="120" w:after="120"/>
              <w:jc w:val="right"/>
              <w:rPr>
                <w:rFonts w:ascii="Tahoma" w:hAnsi="Tahoma" w:cs="Tahoma"/>
                <w:color w:val="000000"/>
                <w:sz w:val="20"/>
                <w:szCs w:val="20"/>
              </w:rPr>
            </w:pPr>
          </w:p>
        </w:tc>
        <w:tc>
          <w:tcPr>
            <w:tcW w:w="657" w:type="pct"/>
            <w:shd w:val="clear" w:color="000000" w:fill="FFFFFF"/>
          </w:tcPr>
          <w:p w14:paraId="4B83FDC7" w14:textId="77777777" w:rsidR="00E51C4C" w:rsidRPr="00723A51" w:rsidRDefault="00E51C4C" w:rsidP="006F5D7E">
            <w:pPr>
              <w:spacing w:before="120" w:after="120"/>
              <w:jc w:val="right"/>
              <w:rPr>
                <w:rFonts w:ascii="Tahoma" w:hAnsi="Tahoma" w:cs="Tahoma"/>
                <w:color w:val="000000"/>
                <w:sz w:val="20"/>
                <w:szCs w:val="20"/>
              </w:rPr>
            </w:pPr>
          </w:p>
        </w:tc>
      </w:tr>
      <w:tr w:rsidR="00E51C4C" w:rsidRPr="00723A51" w14:paraId="5E8C0E4F" w14:textId="77777777" w:rsidTr="006F5D7E">
        <w:trPr>
          <w:trHeight w:val="311"/>
        </w:trPr>
        <w:tc>
          <w:tcPr>
            <w:tcW w:w="287" w:type="pct"/>
            <w:shd w:val="clear" w:color="000000" w:fill="FFFFFF"/>
            <w:noWrap/>
          </w:tcPr>
          <w:p w14:paraId="4DFDF11A" w14:textId="77777777" w:rsidR="00E51C4C" w:rsidRPr="00E51C4C" w:rsidRDefault="00E51C4C" w:rsidP="00DF091C">
            <w:pPr>
              <w:pStyle w:val="Akapitzlist"/>
              <w:numPr>
                <w:ilvl w:val="0"/>
                <w:numId w:val="86"/>
              </w:numPr>
              <w:spacing w:before="120" w:after="120"/>
              <w:jc w:val="right"/>
              <w:rPr>
                <w:rFonts w:ascii="Tahoma" w:hAnsi="Tahoma" w:cs="Tahoma"/>
                <w:color w:val="000000"/>
                <w:sz w:val="20"/>
                <w:szCs w:val="20"/>
              </w:rPr>
            </w:pPr>
          </w:p>
        </w:tc>
        <w:tc>
          <w:tcPr>
            <w:tcW w:w="1867" w:type="pct"/>
            <w:shd w:val="clear" w:color="auto" w:fill="auto"/>
          </w:tcPr>
          <w:p w14:paraId="22174DB6" w14:textId="77777777" w:rsidR="00E51C4C" w:rsidRDefault="00E51C4C" w:rsidP="006F5D7E">
            <w:pPr>
              <w:spacing w:before="120" w:after="120"/>
              <w:rPr>
                <w:rFonts w:ascii="Tahoma" w:hAnsi="Tahoma" w:cs="Tahoma"/>
                <w:color w:val="000000"/>
                <w:sz w:val="20"/>
                <w:szCs w:val="20"/>
              </w:rPr>
            </w:pPr>
            <w:r>
              <w:rPr>
                <w:rFonts w:ascii="Tahoma" w:hAnsi="Tahoma" w:cs="Tahoma"/>
                <w:color w:val="000000"/>
                <w:sz w:val="20"/>
                <w:szCs w:val="20"/>
              </w:rPr>
              <w:t>Drukarka laserowa</w:t>
            </w:r>
          </w:p>
        </w:tc>
        <w:tc>
          <w:tcPr>
            <w:tcW w:w="439" w:type="pct"/>
            <w:shd w:val="clear" w:color="000000" w:fill="FFFFFF"/>
          </w:tcPr>
          <w:p w14:paraId="730CFBBB" w14:textId="77777777" w:rsidR="00E51C4C" w:rsidRPr="00723A51"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tcPr>
          <w:p w14:paraId="5422331D" w14:textId="77777777" w:rsidR="00E51C4C" w:rsidRPr="00723A51"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14</w:t>
            </w:r>
          </w:p>
        </w:tc>
        <w:tc>
          <w:tcPr>
            <w:tcW w:w="585" w:type="pct"/>
            <w:shd w:val="clear" w:color="000000" w:fill="FFFFFF"/>
          </w:tcPr>
          <w:p w14:paraId="3F0FB4E1" w14:textId="77777777" w:rsidR="00E51C4C" w:rsidRPr="00723A51" w:rsidRDefault="00E51C4C" w:rsidP="006F5D7E">
            <w:pPr>
              <w:spacing w:before="120" w:after="120"/>
              <w:jc w:val="right"/>
              <w:rPr>
                <w:rFonts w:ascii="Tahoma" w:hAnsi="Tahoma" w:cs="Tahoma"/>
                <w:color w:val="000000"/>
                <w:sz w:val="20"/>
                <w:szCs w:val="20"/>
              </w:rPr>
            </w:pPr>
          </w:p>
        </w:tc>
        <w:tc>
          <w:tcPr>
            <w:tcW w:w="655" w:type="pct"/>
            <w:shd w:val="clear" w:color="000000" w:fill="FFFFFF"/>
          </w:tcPr>
          <w:p w14:paraId="589AF14E" w14:textId="77777777" w:rsidR="00E51C4C" w:rsidRPr="00723A51" w:rsidRDefault="00E51C4C" w:rsidP="006F5D7E">
            <w:pPr>
              <w:spacing w:before="120" w:after="120"/>
              <w:jc w:val="right"/>
              <w:rPr>
                <w:rFonts w:ascii="Tahoma" w:hAnsi="Tahoma" w:cs="Tahoma"/>
                <w:color w:val="000000"/>
                <w:sz w:val="20"/>
                <w:szCs w:val="20"/>
              </w:rPr>
            </w:pPr>
          </w:p>
        </w:tc>
        <w:tc>
          <w:tcPr>
            <w:tcW w:w="657" w:type="pct"/>
            <w:shd w:val="clear" w:color="000000" w:fill="FFFFFF"/>
          </w:tcPr>
          <w:p w14:paraId="4B2827CF" w14:textId="77777777" w:rsidR="00E51C4C" w:rsidRPr="00723A51" w:rsidRDefault="00E51C4C" w:rsidP="006F5D7E">
            <w:pPr>
              <w:spacing w:before="120" w:after="120"/>
              <w:jc w:val="right"/>
              <w:rPr>
                <w:rFonts w:ascii="Tahoma" w:hAnsi="Tahoma" w:cs="Tahoma"/>
                <w:color w:val="000000"/>
                <w:sz w:val="20"/>
                <w:szCs w:val="20"/>
              </w:rPr>
            </w:pPr>
          </w:p>
        </w:tc>
      </w:tr>
      <w:tr w:rsidR="00E51C4C" w:rsidRPr="00723A51" w14:paraId="2CBEAF31" w14:textId="77777777" w:rsidTr="006F5D7E">
        <w:trPr>
          <w:trHeight w:val="311"/>
        </w:trPr>
        <w:tc>
          <w:tcPr>
            <w:tcW w:w="287" w:type="pct"/>
            <w:shd w:val="clear" w:color="000000" w:fill="FFFFFF"/>
            <w:noWrap/>
          </w:tcPr>
          <w:p w14:paraId="3E0DCBEF" w14:textId="77777777" w:rsidR="00E51C4C" w:rsidRPr="00E51C4C" w:rsidRDefault="00E51C4C" w:rsidP="00DF091C">
            <w:pPr>
              <w:pStyle w:val="Akapitzlist"/>
              <w:numPr>
                <w:ilvl w:val="0"/>
                <w:numId w:val="86"/>
              </w:numPr>
              <w:spacing w:before="120" w:after="120"/>
              <w:jc w:val="right"/>
              <w:rPr>
                <w:rFonts w:ascii="Tahoma" w:hAnsi="Tahoma" w:cs="Tahoma"/>
                <w:color w:val="000000"/>
                <w:sz w:val="20"/>
                <w:szCs w:val="20"/>
              </w:rPr>
            </w:pPr>
          </w:p>
        </w:tc>
        <w:tc>
          <w:tcPr>
            <w:tcW w:w="1867" w:type="pct"/>
            <w:shd w:val="clear" w:color="auto" w:fill="auto"/>
          </w:tcPr>
          <w:p w14:paraId="3255647F" w14:textId="77777777" w:rsidR="00E51C4C" w:rsidRDefault="00E51C4C" w:rsidP="006F5D7E">
            <w:pPr>
              <w:spacing w:before="120" w:after="120"/>
              <w:rPr>
                <w:rFonts w:ascii="Tahoma" w:hAnsi="Tahoma" w:cs="Tahoma"/>
                <w:color w:val="000000"/>
                <w:sz w:val="20"/>
                <w:szCs w:val="20"/>
              </w:rPr>
            </w:pPr>
            <w:r>
              <w:rPr>
                <w:rFonts w:ascii="Tahoma" w:hAnsi="Tahoma" w:cs="Tahoma"/>
                <w:color w:val="000000"/>
                <w:sz w:val="20"/>
                <w:szCs w:val="20"/>
              </w:rPr>
              <w:t>Listwa zasilająca</w:t>
            </w:r>
          </w:p>
        </w:tc>
        <w:tc>
          <w:tcPr>
            <w:tcW w:w="439" w:type="pct"/>
            <w:shd w:val="clear" w:color="000000" w:fill="FFFFFF"/>
          </w:tcPr>
          <w:p w14:paraId="10FD195B" w14:textId="77777777" w:rsidR="00E51C4C"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tcPr>
          <w:p w14:paraId="58C27AE5" w14:textId="77777777" w:rsidR="00E51C4C"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19</w:t>
            </w:r>
          </w:p>
        </w:tc>
        <w:tc>
          <w:tcPr>
            <w:tcW w:w="585" w:type="pct"/>
            <w:shd w:val="clear" w:color="000000" w:fill="FFFFFF"/>
          </w:tcPr>
          <w:p w14:paraId="37F17DEE" w14:textId="77777777" w:rsidR="00E51C4C" w:rsidRPr="00723A51" w:rsidRDefault="00E51C4C" w:rsidP="006F5D7E">
            <w:pPr>
              <w:spacing w:before="120" w:after="120"/>
              <w:jc w:val="right"/>
              <w:rPr>
                <w:rFonts w:ascii="Tahoma" w:hAnsi="Tahoma" w:cs="Tahoma"/>
                <w:color w:val="000000"/>
                <w:sz w:val="20"/>
                <w:szCs w:val="20"/>
              </w:rPr>
            </w:pPr>
          </w:p>
        </w:tc>
        <w:tc>
          <w:tcPr>
            <w:tcW w:w="655" w:type="pct"/>
            <w:shd w:val="clear" w:color="000000" w:fill="FFFFFF"/>
          </w:tcPr>
          <w:p w14:paraId="4678EC07" w14:textId="77777777" w:rsidR="00E51C4C" w:rsidRPr="00723A51" w:rsidRDefault="00E51C4C" w:rsidP="006F5D7E">
            <w:pPr>
              <w:spacing w:before="120" w:after="120"/>
              <w:jc w:val="right"/>
              <w:rPr>
                <w:rFonts w:ascii="Tahoma" w:hAnsi="Tahoma" w:cs="Tahoma"/>
                <w:color w:val="000000"/>
                <w:sz w:val="20"/>
                <w:szCs w:val="20"/>
              </w:rPr>
            </w:pPr>
          </w:p>
        </w:tc>
        <w:tc>
          <w:tcPr>
            <w:tcW w:w="657" w:type="pct"/>
            <w:shd w:val="clear" w:color="000000" w:fill="FFFFFF"/>
          </w:tcPr>
          <w:p w14:paraId="280396D8" w14:textId="77777777" w:rsidR="00E51C4C" w:rsidRPr="00723A51" w:rsidRDefault="00E51C4C" w:rsidP="006F5D7E">
            <w:pPr>
              <w:spacing w:before="120" w:after="120"/>
              <w:jc w:val="right"/>
              <w:rPr>
                <w:rFonts w:ascii="Tahoma" w:hAnsi="Tahoma" w:cs="Tahoma"/>
                <w:color w:val="000000"/>
                <w:sz w:val="20"/>
                <w:szCs w:val="20"/>
              </w:rPr>
            </w:pPr>
          </w:p>
        </w:tc>
      </w:tr>
      <w:tr w:rsidR="00E51C4C" w:rsidRPr="00723A51" w14:paraId="63D18D21" w14:textId="77777777" w:rsidTr="006F5D7E">
        <w:trPr>
          <w:trHeight w:val="311"/>
        </w:trPr>
        <w:tc>
          <w:tcPr>
            <w:tcW w:w="287" w:type="pct"/>
            <w:shd w:val="clear" w:color="000000" w:fill="FFFFFF"/>
            <w:noWrap/>
          </w:tcPr>
          <w:p w14:paraId="2A53B2A9" w14:textId="77777777" w:rsidR="00E51C4C" w:rsidRPr="00E51C4C" w:rsidRDefault="00E51C4C" w:rsidP="00DF091C">
            <w:pPr>
              <w:pStyle w:val="Akapitzlist"/>
              <w:numPr>
                <w:ilvl w:val="0"/>
                <w:numId w:val="86"/>
              </w:numPr>
              <w:spacing w:before="120" w:after="120"/>
              <w:jc w:val="right"/>
              <w:rPr>
                <w:rFonts w:ascii="Tahoma" w:hAnsi="Tahoma" w:cs="Tahoma"/>
                <w:color w:val="000000"/>
                <w:sz w:val="20"/>
                <w:szCs w:val="20"/>
              </w:rPr>
            </w:pPr>
          </w:p>
        </w:tc>
        <w:tc>
          <w:tcPr>
            <w:tcW w:w="1867" w:type="pct"/>
            <w:shd w:val="clear" w:color="auto" w:fill="auto"/>
          </w:tcPr>
          <w:p w14:paraId="67F9B849" w14:textId="77777777" w:rsidR="00E51C4C" w:rsidRDefault="00E51C4C" w:rsidP="006F5D7E">
            <w:pPr>
              <w:spacing w:before="120" w:after="120"/>
              <w:rPr>
                <w:rFonts w:ascii="Tahoma" w:hAnsi="Tahoma" w:cs="Tahoma"/>
                <w:color w:val="000000"/>
                <w:sz w:val="20"/>
                <w:szCs w:val="20"/>
              </w:rPr>
            </w:pPr>
            <w:r>
              <w:rPr>
                <w:rFonts w:ascii="Tahoma" w:hAnsi="Tahoma" w:cs="Tahoma"/>
                <w:color w:val="000000"/>
                <w:sz w:val="20"/>
                <w:szCs w:val="20"/>
              </w:rPr>
              <w:t>Drukarka etykiet</w:t>
            </w:r>
          </w:p>
        </w:tc>
        <w:tc>
          <w:tcPr>
            <w:tcW w:w="439" w:type="pct"/>
            <w:shd w:val="clear" w:color="000000" w:fill="FFFFFF"/>
          </w:tcPr>
          <w:p w14:paraId="721FBFE1" w14:textId="77777777" w:rsidR="00E51C4C"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tcPr>
          <w:p w14:paraId="47110224" w14:textId="77777777" w:rsidR="00E51C4C"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1</w:t>
            </w:r>
          </w:p>
        </w:tc>
        <w:tc>
          <w:tcPr>
            <w:tcW w:w="585" w:type="pct"/>
            <w:shd w:val="clear" w:color="000000" w:fill="FFFFFF"/>
          </w:tcPr>
          <w:p w14:paraId="728BEC07" w14:textId="77777777" w:rsidR="00E51C4C" w:rsidRPr="00723A51" w:rsidRDefault="00E51C4C" w:rsidP="006F5D7E">
            <w:pPr>
              <w:spacing w:before="120" w:after="120"/>
              <w:jc w:val="right"/>
              <w:rPr>
                <w:rFonts w:ascii="Tahoma" w:hAnsi="Tahoma" w:cs="Tahoma"/>
                <w:color w:val="000000"/>
                <w:sz w:val="20"/>
                <w:szCs w:val="20"/>
              </w:rPr>
            </w:pPr>
          </w:p>
        </w:tc>
        <w:tc>
          <w:tcPr>
            <w:tcW w:w="655" w:type="pct"/>
            <w:shd w:val="clear" w:color="000000" w:fill="FFFFFF"/>
          </w:tcPr>
          <w:p w14:paraId="7CEAB749" w14:textId="77777777" w:rsidR="00E51C4C" w:rsidRPr="00723A51" w:rsidRDefault="00E51C4C" w:rsidP="006F5D7E">
            <w:pPr>
              <w:spacing w:before="120" w:after="120"/>
              <w:jc w:val="right"/>
              <w:rPr>
                <w:rFonts w:ascii="Tahoma" w:hAnsi="Tahoma" w:cs="Tahoma"/>
                <w:color w:val="000000"/>
                <w:sz w:val="20"/>
                <w:szCs w:val="20"/>
              </w:rPr>
            </w:pPr>
          </w:p>
        </w:tc>
        <w:tc>
          <w:tcPr>
            <w:tcW w:w="657" w:type="pct"/>
            <w:shd w:val="clear" w:color="000000" w:fill="FFFFFF"/>
          </w:tcPr>
          <w:p w14:paraId="53865757" w14:textId="77777777" w:rsidR="00E51C4C" w:rsidRPr="00723A51" w:rsidRDefault="00E51C4C" w:rsidP="006F5D7E">
            <w:pPr>
              <w:spacing w:before="120" w:after="120"/>
              <w:jc w:val="right"/>
              <w:rPr>
                <w:rFonts w:ascii="Tahoma" w:hAnsi="Tahoma" w:cs="Tahoma"/>
                <w:color w:val="000000"/>
                <w:sz w:val="20"/>
                <w:szCs w:val="20"/>
              </w:rPr>
            </w:pPr>
          </w:p>
        </w:tc>
      </w:tr>
      <w:tr w:rsidR="00E51C4C" w:rsidRPr="00723A51" w14:paraId="2AA3AD67" w14:textId="77777777" w:rsidTr="006F5D7E">
        <w:trPr>
          <w:trHeight w:val="311"/>
        </w:trPr>
        <w:tc>
          <w:tcPr>
            <w:tcW w:w="287" w:type="pct"/>
            <w:shd w:val="clear" w:color="000000" w:fill="FFFFFF"/>
            <w:noWrap/>
          </w:tcPr>
          <w:p w14:paraId="792013BC" w14:textId="77777777" w:rsidR="00E51C4C" w:rsidRPr="00E51C4C" w:rsidRDefault="00E51C4C" w:rsidP="00DF091C">
            <w:pPr>
              <w:pStyle w:val="Akapitzlist"/>
              <w:numPr>
                <w:ilvl w:val="0"/>
                <w:numId w:val="86"/>
              </w:numPr>
              <w:spacing w:before="120" w:after="120"/>
              <w:jc w:val="right"/>
              <w:rPr>
                <w:rFonts w:ascii="Tahoma" w:hAnsi="Tahoma" w:cs="Tahoma"/>
                <w:color w:val="000000"/>
                <w:sz w:val="20"/>
                <w:szCs w:val="20"/>
              </w:rPr>
            </w:pPr>
          </w:p>
        </w:tc>
        <w:tc>
          <w:tcPr>
            <w:tcW w:w="1867" w:type="pct"/>
            <w:shd w:val="clear" w:color="auto" w:fill="auto"/>
          </w:tcPr>
          <w:p w14:paraId="5EA210F3" w14:textId="77777777" w:rsidR="00E51C4C" w:rsidRDefault="00E51C4C" w:rsidP="006F5D7E">
            <w:pPr>
              <w:spacing w:before="120" w:after="120"/>
              <w:rPr>
                <w:rFonts w:ascii="Tahoma" w:hAnsi="Tahoma" w:cs="Tahoma"/>
                <w:color w:val="000000"/>
                <w:sz w:val="20"/>
                <w:szCs w:val="20"/>
              </w:rPr>
            </w:pPr>
            <w:r>
              <w:rPr>
                <w:rFonts w:ascii="Tahoma" w:hAnsi="Tahoma" w:cs="Tahoma"/>
                <w:color w:val="000000"/>
                <w:sz w:val="20"/>
                <w:szCs w:val="20"/>
              </w:rPr>
              <w:t>Niszczarka</w:t>
            </w:r>
          </w:p>
        </w:tc>
        <w:tc>
          <w:tcPr>
            <w:tcW w:w="439" w:type="pct"/>
            <w:shd w:val="clear" w:color="000000" w:fill="FFFFFF"/>
          </w:tcPr>
          <w:p w14:paraId="0A712BA6" w14:textId="77777777" w:rsidR="00E51C4C"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tcPr>
          <w:p w14:paraId="32A42BF7" w14:textId="77777777" w:rsidR="00E51C4C"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2</w:t>
            </w:r>
          </w:p>
        </w:tc>
        <w:tc>
          <w:tcPr>
            <w:tcW w:w="585" w:type="pct"/>
            <w:shd w:val="clear" w:color="000000" w:fill="FFFFFF"/>
          </w:tcPr>
          <w:p w14:paraId="5F376018" w14:textId="77777777" w:rsidR="00E51C4C" w:rsidRPr="00723A51" w:rsidRDefault="00E51C4C" w:rsidP="006F5D7E">
            <w:pPr>
              <w:spacing w:before="120" w:after="120"/>
              <w:jc w:val="right"/>
              <w:rPr>
                <w:rFonts w:ascii="Tahoma" w:hAnsi="Tahoma" w:cs="Tahoma"/>
                <w:color w:val="000000"/>
                <w:sz w:val="20"/>
                <w:szCs w:val="20"/>
              </w:rPr>
            </w:pPr>
          </w:p>
        </w:tc>
        <w:tc>
          <w:tcPr>
            <w:tcW w:w="655" w:type="pct"/>
            <w:shd w:val="clear" w:color="000000" w:fill="FFFFFF"/>
          </w:tcPr>
          <w:p w14:paraId="6A6E6FDA" w14:textId="77777777" w:rsidR="00E51C4C" w:rsidRPr="00723A51" w:rsidRDefault="00E51C4C" w:rsidP="006F5D7E">
            <w:pPr>
              <w:spacing w:before="120" w:after="120"/>
              <w:jc w:val="right"/>
              <w:rPr>
                <w:rFonts w:ascii="Tahoma" w:hAnsi="Tahoma" w:cs="Tahoma"/>
                <w:color w:val="000000"/>
                <w:sz w:val="20"/>
                <w:szCs w:val="20"/>
              </w:rPr>
            </w:pPr>
          </w:p>
        </w:tc>
        <w:tc>
          <w:tcPr>
            <w:tcW w:w="657" w:type="pct"/>
            <w:shd w:val="clear" w:color="000000" w:fill="FFFFFF"/>
          </w:tcPr>
          <w:p w14:paraId="29C5F70E" w14:textId="77777777" w:rsidR="00E51C4C" w:rsidRPr="00723A51" w:rsidRDefault="00E51C4C" w:rsidP="006F5D7E">
            <w:pPr>
              <w:spacing w:before="120" w:after="120"/>
              <w:jc w:val="right"/>
              <w:rPr>
                <w:rFonts w:ascii="Tahoma" w:hAnsi="Tahoma" w:cs="Tahoma"/>
                <w:color w:val="000000"/>
                <w:sz w:val="20"/>
                <w:szCs w:val="20"/>
              </w:rPr>
            </w:pPr>
          </w:p>
        </w:tc>
      </w:tr>
      <w:tr w:rsidR="00E51C4C" w:rsidRPr="00723A51" w14:paraId="599B95A1" w14:textId="77777777" w:rsidTr="006F5D7E">
        <w:trPr>
          <w:trHeight w:val="311"/>
        </w:trPr>
        <w:tc>
          <w:tcPr>
            <w:tcW w:w="287" w:type="pct"/>
            <w:shd w:val="clear" w:color="000000" w:fill="FFFFFF"/>
            <w:noWrap/>
          </w:tcPr>
          <w:p w14:paraId="64400FAC" w14:textId="77777777" w:rsidR="00E51C4C" w:rsidRPr="00E51C4C" w:rsidRDefault="00E51C4C" w:rsidP="00DF091C">
            <w:pPr>
              <w:pStyle w:val="Akapitzlist"/>
              <w:numPr>
                <w:ilvl w:val="0"/>
                <w:numId w:val="86"/>
              </w:numPr>
              <w:spacing w:before="120" w:after="120"/>
              <w:jc w:val="right"/>
              <w:rPr>
                <w:rFonts w:ascii="Tahoma" w:hAnsi="Tahoma" w:cs="Tahoma"/>
                <w:color w:val="000000"/>
                <w:sz w:val="20"/>
                <w:szCs w:val="20"/>
              </w:rPr>
            </w:pPr>
          </w:p>
        </w:tc>
        <w:tc>
          <w:tcPr>
            <w:tcW w:w="1867" w:type="pct"/>
            <w:shd w:val="clear" w:color="auto" w:fill="auto"/>
          </w:tcPr>
          <w:p w14:paraId="08A62FBA" w14:textId="77777777" w:rsidR="00E51C4C" w:rsidRDefault="00E51C4C" w:rsidP="006F5D7E">
            <w:pPr>
              <w:spacing w:before="120" w:after="120"/>
              <w:rPr>
                <w:rFonts w:ascii="Tahoma" w:hAnsi="Tahoma" w:cs="Tahoma"/>
                <w:color w:val="000000"/>
                <w:sz w:val="20"/>
                <w:szCs w:val="20"/>
              </w:rPr>
            </w:pPr>
            <w:r>
              <w:rPr>
                <w:rFonts w:ascii="Tahoma" w:hAnsi="Tahoma" w:cs="Tahoma"/>
                <w:color w:val="000000"/>
                <w:sz w:val="20"/>
                <w:szCs w:val="20"/>
              </w:rPr>
              <w:t>Serwer</w:t>
            </w:r>
          </w:p>
        </w:tc>
        <w:tc>
          <w:tcPr>
            <w:tcW w:w="439" w:type="pct"/>
            <w:shd w:val="clear" w:color="000000" w:fill="FFFFFF"/>
          </w:tcPr>
          <w:p w14:paraId="6A8197CF" w14:textId="77777777" w:rsidR="00E51C4C"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tcPr>
          <w:p w14:paraId="08A9C49B" w14:textId="77777777" w:rsidR="00E51C4C"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1</w:t>
            </w:r>
          </w:p>
        </w:tc>
        <w:tc>
          <w:tcPr>
            <w:tcW w:w="585" w:type="pct"/>
            <w:shd w:val="clear" w:color="000000" w:fill="FFFFFF"/>
          </w:tcPr>
          <w:p w14:paraId="73E83111" w14:textId="77777777" w:rsidR="00E51C4C" w:rsidRPr="00723A51" w:rsidRDefault="00E51C4C" w:rsidP="006F5D7E">
            <w:pPr>
              <w:spacing w:before="120" w:after="120"/>
              <w:jc w:val="right"/>
              <w:rPr>
                <w:rFonts w:ascii="Tahoma" w:hAnsi="Tahoma" w:cs="Tahoma"/>
                <w:color w:val="000000"/>
                <w:sz w:val="20"/>
                <w:szCs w:val="20"/>
              </w:rPr>
            </w:pPr>
          </w:p>
        </w:tc>
        <w:tc>
          <w:tcPr>
            <w:tcW w:w="655" w:type="pct"/>
            <w:shd w:val="clear" w:color="000000" w:fill="FFFFFF"/>
          </w:tcPr>
          <w:p w14:paraId="2DAF534F" w14:textId="77777777" w:rsidR="00E51C4C" w:rsidRPr="00723A51" w:rsidRDefault="00E51C4C" w:rsidP="006F5D7E">
            <w:pPr>
              <w:spacing w:before="120" w:after="120"/>
              <w:jc w:val="right"/>
              <w:rPr>
                <w:rFonts w:ascii="Tahoma" w:hAnsi="Tahoma" w:cs="Tahoma"/>
                <w:color w:val="000000"/>
                <w:sz w:val="20"/>
                <w:szCs w:val="20"/>
              </w:rPr>
            </w:pPr>
          </w:p>
        </w:tc>
        <w:tc>
          <w:tcPr>
            <w:tcW w:w="657" w:type="pct"/>
            <w:shd w:val="clear" w:color="000000" w:fill="FFFFFF"/>
          </w:tcPr>
          <w:p w14:paraId="3A1BDA89" w14:textId="77777777" w:rsidR="00E51C4C" w:rsidRPr="00723A51" w:rsidRDefault="00E51C4C" w:rsidP="006F5D7E">
            <w:pPr>
              <w:spacing w:before="120" w:after="120"/>
              <w:jc w:val="right"/>
              <w:rPr>
                <w:rFonts w:ascii="Tahoma" w:hAnsi="Tahoma" w:cs="Tahoma"/>
                <w:color w:val="000000"/>
                <w:sz w:val="20"/>
                <w:szCs w:val="20"/>
              </w:rPr>
            </w:pPr>
          </w:p>
        </w:tc>
      </w:tr>
      <w:tr w:rsidR="00E51C4C" w:rsidRPr="00723A51" w14:paraId="4955805F" w14:textId="77777777" w:rsidTr="006F5D7E">
        <w:trPr>
          <w:trHeight w:val="311"/>
        </w:trPr>
        <w:tc>
          <w:tcPr>
            <w:tcW w:w="287" w:type="pct"/>
            <w:shd w:val="clear" w:color="000000" w:fill="FFFFFF"/>
            <w:noWrap/>
          </w:tcPr>
          <w:p w14:paraId="40C835DA" w14:textId="77777777" w:rsidR="00E51C4C" w:rsidRPr="00E51C4C" w:rsidRDefault="00E51C4C" w:rsidP="00DF091C">
            <w:pPr>
              <w:pStyle w:val="Akapitzlist"/>
              <w:numPr>
                <w:ilvl w:val="0"/>
                <w:numId w:val="86"/>
              </w:numPr>
              <w:spacing w:before="120" w:after="120"/>
              <w:jc w:val="right"/>
              <w:rPr>
                <w:rFonts w:ascii="Tahoma" w:hAnsi="Tahoma" w:cs="Tahoma"/>
                <w:color w:val="000000"/>
                <w:sz w:val="20"/>
                <w:szCs w:val="20"/>
              </w:rPr>
            </w:pPr>
          </w:p>
        </w:tc>
        <w:tc>
          <w:tcPr>
            <w:tcW w:w="1867" w:type="pct"/>
            <w:shd w:val="clear" w:color="auto" w:fill="auto"/>
          </w:tcPr>
          <w:p w14:paraId="5BC6C968" w14:textId="77777777" w:rsidR="00E51C4C" w:rsidRDefault="00E51C4C" w:rsidP="006F5D7E">
            <w:pPr>
              <w:spacing w:before="120" w:after="120"/>
              <w:rPr>
                <w:rFonts w:ascii="Tahoma" w:hAnsi="Tahoma" w:cs="Tahoma"/>
                <w:color w:val="000000"/>
                <w:sz w:val="20"/>
                <w:szCs w:val="20"/>
              </w:rPr>
            </w:pPr>
            <w:r>
              <w:rPr>
                <w:rFonts w:ascii="Tahoma" w:hAnsi="Tahoma" w:cs="Tahoma"/>
                <w:color w:val="000000"/>
                <w:sz w:val="20"/>
                <w:szCs w:val="20"/>
              </w:rPr>
              <w:t>Oprogramowanie systemowe</w:t>
            </w:r>
          </w:p>
        </w:tc>
        <w:tc>
          <w:tcPr>
            <w:tcW w:w="439" w:type="pct"/>
            <w:shd w:val="clear" w:color="000000" w:fill="FFFFFF"/>
          </w:tcPr>
          <w:p w14:paraId="7429731E" w14:textId="77777777" w:rsidR="00E51C4C"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zestaw</w:t>
            </w:r>
          </w:p>
        </w:tc>
        <w:tc>
          <w:tcPr>
            <w:tcW w:w="511" w:type="pct"/>
            <w:shd w:val="clear" w:color="000000" w:fill="FFFFFF"/>
          </w:tcPr>
          <w:p w14:paraId="75324C04" w14:textId="77777777" w:rsidR="00E51C4C" w:rsidRDefault="00E51C4C" w:rsidP="006F5D7E">
            <w:pPr>
              <w:spacing w:before="120" w:after="120"/>
              <w:jc w:val="right"/>
              <w:rPr>
                <w:rFonts w:ascii="Tahoma" w:hAnsi="Tahoma" w:cs="Tahoma"/>
                <w:color w:val="000000"/>
                <w:sz w:val="20"/>
                <w:szCs w:val="20"/>
              </w:rPr>
            </w:pPr>
            <w:r>
              <w:rPr>
                <w:rFonts w:ascii="Tahoma" w:hAnsi="Tahoma" w:cs="Tahoma"/>
                <w:color w:val="000000"/>
                <w:sz w:val="20"/>
                <w:szCs w:val="20"/>
              </w:rPr>
              <w:t>1</w:t>
            </w:r>
          </w:p>
        </w:tc>
        <w:tc>
          <w:tcPr>
            <w:tcW w:w="585" w:type="pct"/>
            <w:shd w:val="clear" w:color="000000" w:fill="FFFFFF"/>
          </w:tcPr>
          <w:p w14:paraId="259B3B0D" w14:textId="77777777" w:rsidR="00E51C4C" w:rsidRPr="00723A51" w:rsidRDefault="00E51C4C" w:rsidP="006F5D7E">
            <w:pPr>
              <w:spacing w:before="120" w:after="120"/>
              <w:jc w:val="right"/>
              <w:rPr>
                <w:rFonts w:ascii="Tahoma" w:hAnsi="Tahoma" w:cs="Tahoma"/>
                <w:color w:val="000000"/>
                <w:sz w:val="20"/>
                <w:szCs w:val="20"/>
              </w:rPr>
            </w:pPr>
          </w:p>
        </w:tc>
        <w:tc>
          <w:tcPr>
            <w:tcW w:w="655" w:type="pct"/>
            <w:shd w:val="clear" w:color="000000" w:fill="FFFFFF"/>
          </w:tcPr>
          <w:p w14:paraId="4F353677" w14:textId="77777777" w:rsidR="00E51C4C" w:rsidRPr="00723A51" w:rsidRDefault="00E51C4C" w:rsidP="006F5D7E">
            <w:pPr>
              <w:spacing w:before="120" w:after="120"/>
              <w:jc w:val="right"/>
              <w:rPr>
                <w:rFonts w:ascii="Tahoma" w:hAnsi="Tahoma" w:cs="Tahoma"/>
                <w:color w:val="000000"/>
                <w:sz w:val="20"/>
                <w:szCs w:val="20"/>
              </w:rPr>
            </w:pPr>
          </w:p>
        </w:tc>
        <w:tc>
          <w:tcPr>
            <w:tcW w:w="657" w:type="pct"/>
            <w:shd w:val="clear" w:color="000000" w:fill="FFFFFF"/>
          </w:tcPr>
          <w:p w14:paraId="47775DC7" w14:textId="77777777" w:rsidR="00E51C4C" w:rsidRPr="00723A51" w:rsidRDefault="00E51C4C" w:rsidP="006F5D7E">
            <w:pPr>
              <w:spacing w:before="120" w:after="120"/>
              <w:jc w:val="right"/>
              <w:rPr>
                <w:rFonts w:ascii="Tahoma" w:hAnsi="Tahoma" w:cs="Tahoma"/>
                <w:color w:val="000000"/>
                <w:sz w:val="20"/>
                <w:szCs w:val="20"/>
              </w:rPr>
            </w:pPr>
          </w:p>
        </w:tc>
      </w:tr>
      <w:tr w:rsidR="00E51C4C" w:rsidRPr="00723A51" w14:paraId="0D450764" w14:textId="77777777" w:rsidTr="00BE0AAA">
        <w:trPr>
          <w:trHeight w:val="311"/>
        </w:trPr>
        <w:tc>
          <w:tcPr>
            <w:tcW w:w="287" w:type="pct"/>
            <w:shd w:val="clear" w:color="000000" w:fill="FFFFFF"/>
            <w:noWrap/>
            <w:vAlign w:val="center"/>
          </w:tcPr>
          <w:p w14:paraId="702A979F" w14:textId="77777777" w:rsidR="00E51C4C" w:rsidRPr="00E51C4C" w:rsidRDefault="00E51C4C" w:rsidP="00DF091C">
            <w:pPr>
              <w:pStyle w:val="Akapitzlist"/>
              <w:numPr>
                <w:ilvl w:val="0"/>
                <w:numId w:val="86"/>
              </w:numPr>
              <w:spacing w:before="120" w:after="120"/>
              <w:rPr>
                <w:rFonts w:ascii="Tahoma" w:hAnsi="Tahoma" w:cs="Tahoma"/>
                <w:color w:val="000000"/>
                <w:sz w:val="20"/>
                <w:szCs w:val="20"/>
              </w:rPr>
            </w:pPr>
          </w:p>
        </w:tc>
        <w:tc>
          <w:tcPr>
            <w:tcW w:w="1867" w:type="pct"/>
            <w:shd w:val="clear" w:color="auto" w:fill="auto"/>
            <w:vAlign w:val="center"/>
          </w:tcPr>
          <w:p w14:paraId="2D07AA2C" w14:textId="77777777" w:rsidR="00E51C4C" w:rsidRDefault="00E51C4C" w:rsidP="00BE0AAA">
            <w:pPr>
              <w:spacing w:before="120" w:after="120"/>
              <w:rPr>
                <w:rFonts w:ascii="Tahoma" w:hAnsi="Tahoma" w:cs="Tahoma"/>
                <w:color w:val="000000"/>
                <w:sz w:val="20"/>
                <w:szCs w:val="20"/>
              </w:rPr>
            </w:pPr>
            <w:r>
              <w:rPr>
                <w:rFonts w:ascii="Tahoma" w:hAnsi="Tahoma" w:cs="Tahoma"/>
                <w:color w:val="000000"/>
                <w:sz w:val="20"/>
                <w:szCs w:val="20"/>
              </w:rPr>
              <w:t>Oprogramowanie do wykonywania kopii zapasowych maszyn wirtualnych Hyper-V</w:t>
            </w:r>
          </w:p>
        </w:tc>
        <w:tc>
          <w:tcPr>
            <w:tcW w:w="439" w:type="pct"/>
            <w:shd w:val="clear" w:color="000000" w:fill="FFFFFF"/>
            <w:vAlign w:val="center"/>
          </w:tcPr>
          <w:p w14:paraId="1A1813C2" w14:textId="77777777" w:rsidR="00E51C4C" w:rsidRDefault="00E51C4C" w:rsidP="00BE0AAA">
            <w:pPr>
              <w:spacing w:before="120" w:after="120"/>
              <w:jc w:val="right"/>
              <w:rPr>
                <w:rFonts w:ascii="Tahoma" w:hAnsi="Tahoma" w:cs="Tahoma"/>
                <w:color w:val="000000"/>
                <w:sz w:val="20"/>
                <w:szCs w:val="20"/>
              </w:rPr>
            </w:pPr>
            <w:r>
              <w:rPr>
                <w:rFonts w:ascii="Tahoma" w:hAnsi="Tahoma" w:cs="Tahoma"/>
                <w:color w:val="000000"/>
                <w:sz w:val="20"/>
                <w:szCs w:val="20"/>
              </w:rPr>
              <w:t>zestaw</w:t>
            </w:r>
          </w:p>
        </w:tc>
        <w:tc>
          <w:tcPr>
            <w:tcW w:w="511" w:type="pct"/>
            <w:shd w:val="clear" w:color="000000" w:fill="FFFFFF"/>
            <w:vAlign w:val="center"/>
          </w:tcPr>
          <w:p w14:paraId="28BAAEAD" w14:textId="77777777" w:rsidR="00E51C4C" w:rsidRDefault="00E51C4C" w:rsidP="00BE0AAA">
            <w:pPr>
              <w:spacing w:before="120" w:after="120"/>
              <w:jc w:val="right"/>
              <w:rPr>
                <w:rFonts w:ascii="Tahoma" w:hAnsi="Tahoma" w:cs="Tahoma"/>
                <w:color w:val="000000"/>
                <w:sz w:val="20"/>
                <w:szCs w:val="20"/>
              </w:rPr>
            </w:pPr>
            <w:r>
              <w:rPr>
                <w:rFonts w:ascii="Tahoma" w:hAnsi="Tahoma" w:cs="Tahoma"/>
                <w:color w:val="000000"/>
                <w:sz w:val="20"/>
                <w:szCs w:val="20"/>
              </w:rPr>
              <w:t>1</w:t>
            </w:r>
          </w:p>
        </w:tc>
        <w:tc>
          <w:tcPr>
            <w:tcW w:w="585" w:type="pct"/>
            <w:shd w:val="clear" w:color="000000" w:fill="FFFFFF"/>
            <w:vAlign w:val="center"/>
          </w:tcPr>
          <w:p w14:paraId="1CCBFB57" w14:textId="77777777" w:rsidR="00E51C4C" w:rsidRPr="00723A51" w:rsidRDefault="00E51C4C" w:rsidP="00BE0AAA">
            <w:pPr>
              <w:spacing w:before="120" w:after="120"/>
              <w:rPr>
                <w:rFonts w:ascii="Tahoma" w:hAnsi="Tahoma" w:cs="Tahoma"/>
                <w:color w:val="000000"/>
                <w:sz w:val="20"/>
                <w:szCs w:val="20"/>
              </w:rPr>
            </w:pPr>
          </w:p>
        </w:tc>
        <w:tc>
          <w:tcPr>
            <w:tcW w:w="655" w:type="pct"/>
            <w:shd w:val="clear" w:color="000000" w:fill="FFFFFF"/>
            <w:vAlign w:val="center"/>
          </w:tcPr>
          <w:p w14:paraId="5875FFF0" w14:textId="77777777" w:rsidR="00E51C4C" w:rsidRPr="00723A51" w:rsidRDefault="00E51C4C" w:rsidP="00BE0AAA">
            <w:pPr>
              <w:spacing w:before="120" w:after="120"/>
              <w:rPr>
                <w:rFonts w:ascii="Tahoma" w:hAnsi="Tahoma" w:cs="Tahoma"/>
                <w:color w:val="000000"/>
                <w:sz w:val="20"/>
                <w:szCs w:val="20"/>
              </w:rPr>
            </w:pPr>
          </w:p>
        </w:tc>
        <w:tc>
          <w:tcPr>
            <w:tcW w:w="657" w:type="pct"/>
            <w:shd w:val="clear" w:color="000000" w:fill="FFFFFF"/>
            <w:vAlign w:val="center"/>
          </w:tcPr>
          <w:p w14:paraId="41E87108" w14:textId="77777777" w:rsidR="00E51C4C" w:rsidRPr="00723A51" w:rsidRDefault="00E51C4C" w:rsidP="00BE0AAA">
            <w:pPr>
              <w:spacing w:before="120" w:after="120"/>
              <w:rPr>
                <w:rFonts w:ascii="Tahoma" w:hAnsi="Tahoma" w:cs="Tahoma"/>
                <w:color w:val="000000"/>
                <w:sz w:val="20"/>
                <w:szCs w:val="20"/>
              </w:rPr>
            </w:pPr>
          </w:p>
        </w:tc>
      </w:tr>
      <w:tr w:rsidR="00BE0AAA" w:rsidRPr="00723A51" w14:paraId="57B83114" w14:textId="77777777" w:rsidTr="00BE0AAA">
        <w:trPr>
          <w:trHeight w:val="311"/>
        </w:trPr>
        <w:tc>
          <w:tcPr>
            <w:tcW w:w="287" w:type="pct"/>
            <w:shd w:val="clear" w:color="000000" w:fill="FFFFFF"/>
            <w:noWrap/>
            <w:vAlign w:val="center"/>
          </w:tcPr>
          <w:p w14:paraId="2C3945BF" w14:textId="77777777" w:rsidR="00BE0AAA" w:rsidRPr="00E51C4C" w:rsidRDefault="00BE0AAA" w:rsidP="00DF091C">
            <w:pPr>
              <w:pStyle w:val="Akapitzlist"/>
              <w:numPr>
                <w:ilvl w:val="0"/>
                <w:numId w:val="86"/>
              </w:numPr>
              <w:spacing w:before="120" w:after="120"/>
              <w:rPr>
                <w:rFonts w:ascii="Tahoma" w:hAnsi="Tahoma" w:cs="Tahoma"/>
                <w:color w:val="000000"/>
                <w:sz w:val="20"/>
                <w:szCs w:val="20"/>
              </w:rPr>
            </w:pPr>
          </w:p>
        </w:tc>
        <w:tc>
          <w:tcPr>
            <w:tcW w:w="1867" w:type="pct"/>
            <w:shd w:val="clear" w:color="auto" w:fill="auto"/>
            <w:vAlign w:val="center"/>
          </w:tcPr>
          <w:p w14:paraId="2C356FA1" w14:textId="77777777" w:rsidR="00BE0AAA" w:rsidRDefault="00BE0AAA" w:rsidP="00BE0AAA">
            <w:pPr>
              <w:spacing w:before="120" w:after="120"/>
              <w:rPr>
                <w:rFonts w:ascii="Tahoma" w:hAnsi="Tahoma" w:cs="Tahoma"/>
                <w:color w:val="000000"/>
                <w:sz w:val="20"/>
                <w:szCs w:val="20"/>
              </w:rPr>
            </w:pPr>
            <w:r>
              <w:rPr>
                <w:rFonts w:ascii="Tahoma" w:hAnsi="Tahoma" w:cs="Tahoma"/>
                <w:color w:val="000000"/>
                <w:sz w:val="20"/>
                <w:szCs w:val="20"/>
              </w:rPr>
              <w:t>Dyski twarde do serwera kopii zapasowych</w:t>
            </w:r>
          </w:p>
        </w:tc>
        <w:tc>
          <w:tcPr>
            <w:tcW w:w="439" w:type="pct"/>
            <w:shd w:val="clear" w:color="000000" w:fill="FFFFFF"/>
            <w:vAlign w:val="center"/>
          </w:tcPr>
          <w:p w14:paraId="190832A8"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vAlign w:val="center"/>
          </w:tcPr>
          <w:p w14:paraId="6A8C0F3A"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5</w:t>
            </w:r>
          </w:p>
        </w:tc>
        <w:tc>
          <w:tcPr>
            <w:tcW w:w="585" w:type="pct"/>
            <w:shd w:val="clear" w:color="000000" w:fill="FFFFFF"/>
            <w:vAlign w:val="center"/>
          </w:tcPr>
          <w:p w14:paraId="1A3106C1" w14:textId="77777777" w:rsidR="00BE0AAA" w:rsidRPr="00723A51" w:rsidRDefault="00BE0AAA" w:rsidP="00BE0AAA">
            <w:pPr>
              <w:spacing w:before="120" w:after="120"/>
              <w:rPr>
                <w:rFonts w:ascii="Tahoma" w:hAnsi="Tahoma" w:cs="Tahoma"/>
                <w:color w:val="000000"/>
                <w:sz w:val="20"/>
                <w:szCs w:val="20"/>
              </w:rPr>
            </w:pPr>
          </w:p>
        </w:tc>
        <w:tc>
          <w:tcPr>
            <w:tcW w:w="655" w:type="pct"/>
            <w:shd w:val="clear" w:color="000000" w:fill="FFFFFF"/>
            <w:vAlign w:val="center"/>
          </w:tcPr>
          <w:p w14:paraId="65DCD60E" w14:textId="77777777" w:rsidR="00BE0AAA" w:rsidRPr="00723A51" w:rsidRDefault="00BE0AAA" w:rsidP="00BE0AAA">
            <w:pPr>
              <w:spacing w:before="120" w:after="120"/>
              <w:rPr>
                <w:rFonts w:ascii="Tahoma" w:hAnsi="Tahoma" w:cs="Tahoma"/>
                <w:color w:val="000000"/>
                <w:sz w:val="20"/>
                <w:szCs w:val="20"/>
              </w:rPr>
            </w:pPr>
          </w:p>
        </w:tc>
        <w:tc>
          <w:tcPr>
            <w:tcW w:w="657" w:type="pct"/>
            <w:shd w:val="clear" w:color="000000" w:fill="FFFFFF"/>
            <w:vAlign w:val="center"/>
          </w:tcPr>
          <w:p w14:paraId="640CBCE9" w14:textId="77777777" w:rsidR="00BE0AAA" w:rsidRPr="00723A51" w:rsidRDefault="00BE0AAA" w:rsidP="00BE0AAA">
            <w:pPr>
              <w:spacing w:before="120" w:after="120"/>
              <w:rPr>
                <w:rFonts w:ascii="Tahoma" w:hAnsi="Tahoma" w:cs="Tahoma"/>
                <w:color w:val="000000"/>
                <w:sz w:val="20"/>
                <w:szCs w:val="20"/>
              </w:rPr>
            </w:pPr>
          </w:p>
        </w:tc>
      </w:tr>
      <w:tr w:rsidR="00BE0AAA" w:rsidRPr="00723A51" w14:paraId="79F58639" w14:textId="77777777" w:rsidTr="00BE0AAA">
        <w:trPr>
          <w:trHeight w:val="311"/>
        </w:trPr>
        <w:tc>
          <w:tcPr>
            <w:tcW w:w="287" w:type="pct"/>
            <w:shd w:val="clear" w:color="000000" w:fill="FFFFFF"/>
            <w:noWrap/>
            <w:vAlign w:val="center"/>
          </w:tcPr>
          <w:p w14:paraId="503F9E76" w14:textId="77777777" w:rsidR="00BE0AAA" w:rsidRPr="00E51C4C" w:rsidRDefault="00BE0AAA" w:rsidP="00DF091C">
            <w:pPr>
              <w:pStyle w:val="Akapitzlist"/>
              <w:numPr>
                <w:ilvl w:val="0"/>
                <w:numId w:val="86"/>
              </w:numPr>
              <w:spacing w:before="120" w:after="120"/>
              <w:rPr>
                <w:rFonts w:ascii="Tahoma" w:hAnsi="Tahoma" w:cs="Tahoma"/>
                <w:color w:val="000000"/>
                <w:sz w:val="20"/>
                <w:szCs w:val="20"/>
              </w:rPr>
            </w:pPr>
          </w:p>
        </w:tc>
        <w:tc>
          <w:tcPr>
            <w:tcW w:w="1867" w:type="pct"/>
            <w:shd w:val="clear" w:color="auto" w:fill="auto"/>
            <w:vAlign w:val="center"/>
          </w:tcPr>
          <w:p w14:paraId="33AEF8AC" w14:textId="77777777" w:rsidR="00BE0AAA" w:rsidRDefault="00BE0AAA" w:rsidP="00BE0AAA">
            <w:pPr>
              <w:spacing w:before="120" w:after="120"/>
              <w:rPr>
                <w:rFonts w:ascii="Tahoma" w:hAnsi="Tahoma" w:cs="Tahoma"/>
                <w:color w:val="000000"/>
                <w:sz w:val="20"/>
                <w:szCs w:val="20"/>
              </w:rPr>
            </w:pPr>
            <w:r>
              <w:rPr>
                <w:rFonts w:ascii="Tahoma" w:hAnsi="Tahoma" w:cs="Tahoma"/>
                <w:color w:val="000000"/>
                <w:sz w:val="20"/>
                <w:szCs w:val="20"/>
              </w:rPr>
              <w:t>Przełącznik sieciowy</w:t>
            </w:r>
          </w:p>
        </w:tc>
        <w:tc>
          <w:tcPr>
            <w:tcW w:w="439" w:type="pct"/>
            <w:shd w:val="clear" w:color="000000" w:fill="FFFFFF"/>
            <w:vAlign w:val="center"/>
          </w:tcPr>
          <w:p w14:paraId="5A86B639"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vAlign w:val="center"/>
          </w:tcPr>
          <w:p w14:paraId="7D099D71"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1</w:t>
            </w:r>
          </w:p>
        </w:tc>
        <w:tc>
          <w:tcPr>
            <w:tcW w:w="585" w:type="pct"/>
            <w:shd w:val="clear" w:color="000000" w:fill="FFFFFF"/>
            <w:vAlign w:val="center"/>
          </w:tcPr>
          <w:p w14:paraId="74E9F81A" w14:textId="77777777" w:rsidR="00BE0AAA" w:rsidRPr="00723A51" w:rsidRDefault="00BE0AAA" w:rsidP="00BE0AAA">
            <w:pPr>
              <w:spacing w:before="120" w:after="120"/>
              <w:rPr>
                <w:rFonts w:ascii="Tahoma" w:hAnsi="Tahoma" w:cs="Tahoma"/>
                <w:color w:val="000000"/>
                <w:sz w:val="20"/>
                <w:szCs w:val="20"/>
              </w:rPr>
            </w:pPr>
          </w:p>
        </w:tc>
        <w:tc>
          <w:tcPr>
            <w:tcW w:w="655" w:type="pct"/>
            <w:shd w:val="clear" w:color="000000" w:fill="FFFFFF"/>
            <w:vAlign w:val="center"/>
          </w:tcPr>
          <w:p w14:paraId="4EDFE79E" w14:textId="77777777" w:rsidR="00BE0AAA" w:rsidRPr="00723A51" w:rsidRDefault="00BE0AAA" w:rsidP="00BE0AAA">
            <w:pPr>
              <w:spacing w:before="120" w:after="120"/>
              <w:rPr>
                <w:rFonts w:ascii="Tahoma" w:hAnsi="Tahoma" w:cs="Tahoma"/>
                <w:color w:val="000000"/>
                <w:sz w:val="20"/>
                <w:szCs w:val="20"/>
              </w:rPr>
            </w:pPr>
          </w:p>
        </w:tc>
        <w:tc>
          <w:tcPr>
            <w:tcW w:w="657" w:type="pct"/>
            <w:shd w:val="clear" w:color="000000" w:fill="FFFFFF"/>
            <w:vAlign w:val="center"/>
          </w:tcPr>
          <w:p w14:paraId="7EC58112" w14:textId="77777777" w:rsidR="00BE0AAA" w:rsidRPr="00723A51" w:rsidRDefault="00BE0AAA" w:rsidP="00BE0AAA">
            <w:pPr>
              <w:spacing w:before="120" w:after="120"/>
              <w:rPr>
                <w:rFonts w:ascii="Tahoma" w:hAnsi="Tahoma" w:cs="Tahoma"/>
                <w:color w:val="000000"/>
                <w:sz w:val="20"/>
                <w:szCs w:val="20"/>
              </w:rPr>
            </w:pPr>
          </w:p>
        </w:tc>
      </w:tr>
      <w:tr w:rsidR="00BE0AAA" w:rsidRPr="00723A51" w14:paraId="32CF3ABF" w14:textId="77777777" w:rsidTr="00BE0AAA">
        <w:trPr>
          <w:trHeight w:val="311"/>
        </w:trPr>
        <w:tc>
          <w:tcPr>
            <w:tcW w:w="287" w:type="pct"/>
            <w:shd w:val="clear" w:color="000000" w:fill="FFFFFF"/>
            <w:noWrap/>
            <w:vAlign w:val="center"/>
          </w:tcPr>
          <w:p w14:paraId="5B2B2E1E" w14:textId="77777777" w:rsidR="00BE0AAA" w:rsidRPr="00E51C4C" w:rsidRDefault="00BE0AAA" w:rsidP="00DF091C">
            <w:pPr>
              <w:pStyle w:val="Akapitzlist"/>
              <w:numPr>
                <w:ilvl w:val="0"/>
                <w:numId w:val="86"/>
              </w:numPr>
              <w:spacing w:before="120" w:after="120"/>
              <w:rPr>
                <w:rFonts w:ascii="Tahoma" w:hAnsi="Tahoma" w:cs="Tahoma"/>
                <w:color w:val="000000"/>
                <w:sz w:val="20"/>
                <w:szCs w:val="20"/>
              </w:rPr>
            </w:pPr>
          </w:p>
        </w:tc>
        <w:tc>
          <w:tcPr>
            <w:tcW w:w="1867" w:type="pct"/>
            <w:shd w:val="clear" w:color="auto" w:fill="auto"/>
            <w:vAlign w:val="center"/>
          </w:tcPr>
          <w:p w14:paraId="22952704" w14:textId="77777777" w:rsidR="00BE0AAA" w:rsidRDefault="00BE0AAA" w:rsidP="00BE0AAA">
            <w:pPr>
              <w:spacing w:before="120" w:after="120"/>
              <w:rPr>
                <w:rFonts w:ascii="Tahoma" w:hAnsi="Tahoma" w:cs="Tahoma"/>
                <w:color w:val="000000"/>
                <w:sz w:val="20"/>
                <w:szCs w:val="20"/>
              </w:rPr>
            </w:pPr>
            <w:r>
              <w:rPr>
                <w:rFonts w:ascii="Tahoma" w:hAnsi="Tahoma" w:cs="Tahoma"/>
                <w:color w:val="000000"/>
                <w:sz w:val="20"/>
                <w:szCs w:val="20"/>
              </w:rPr>
              <w:t>Konsola rack z KVM</w:t>
            </w:r>
          </w:p>
        </w:tc>
        <w:tc>
          <w:tcPr>
            <w:tcW w:w="439" w:type="pct"/>
            <w:shd w:val="clear" w:color="000000" w:fill="FFFFFF"/>
            <w:vAlign w:val="center"/>
          </w:tcPr>
          <w:p w14:paraId="4F06906E"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vAlign w:val="center"/>
          </w:tcPr>
          <w:p w14:paraId="49DFACD8"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1</w:t>
            </w:r>
          </w:p>
        </w:tc>
        <w:tc>
          <w:tcPr>
            <w:tcW w:w="585" w:type="pct"/>
            <w:shd w:val="clear" w:color="000000" w:fill="FFFFFF"/>
            <w:vAlign w:val="center"/>
          </w:tcPr>
          <w:p w14:paraId="24F6AEFD" w14:textId="77777777" w:rsidR="00BE0AAA" w:rsidRPr="00723A51" w:rsidRDefault="00BE0AAA" w:rsidP="00BE0AAA">
            <w:pPr>
              <w:spacing w:before="120" w:after="120"/>
              <w:rPr>
                <w:rFonts w:ascii="Tahoma" w:hAnsi="Tahoma" w:cs="Tahoma"/>
                <w:color w:val="000000"/>
                <w:sz w:val="20"/>
                <w:szCs w:val="20"/>
              </w:rPr>
            </w:pPr>
          </w:p>
        </w:tc>
        <w:tc>
          <w:tcPr>
            <w:tcW w:w="655" w:type="pct"/>
            <w:shd w:val="clear" w:color="000000" w:fill="FFFFFF"/>
            <w:vAlign w:val="center"/>
          </w:tcPr>
          <w:p w14:paraId="26A3F58E" w14:textId="77777777" w:rsidR="00BE0AAA" w:rsidRPr="00723A51" w:rsidRDefault="00BE0AAA" w:rsidP="00BE0AAA">
            <w:pPr>
              <w:spacing w:before="120" w:after="120"/>
              <w:rPr>
                <w:rFonts w:ascii="Tahoma" w:hAnsi="Tahoma" w:cs="Tahoma"/>
                <w:color w:val="000000"/>
                <w:sz w:val="20"/>
                <w:szCs w:val="20"/>
              </w:rPr>
            </w:pPr>
          </w:p>
        </w:tc>
        <w:tc>
          <w:tcPr>
            <w:tcW w:w="657" w:type="pct"/>
            <w:shd w:val="clear" w:color="000000" w:fill="FFFFFF"/>
            <w:vAlign w:val="center"/>
          </w:tcPr>
          <w:p w14:paraId="7B1013A9" w14:textId="77777777" w:rsidR="00BE0AAA" w:rsidRPr="00723A51" w:rsidRDefault="00BE0AAA" w:rsidP="00BE0AAA">
            <w:pPr>
              <w:spacing w:before="120" w:after="120"/>
              <w:rPr>
                <w:rFonts w:ascii="Tahoma" w:hAnsi="Tahoma" w:cs="Tahoma"/>
                <w:color w:val="000000"/>
                <w:sz w:val="20"/>
                <w:szCs w:val="20"/>
              </w:rPr>
            </w:pPr>
          </w:p>
        </w:tc>
      </w:tr>
      <w:tr w:rsidR="00BE0AAA" w:rsidRPr="00723A51" w14:paraId="1DCA2F2B" w14:textId="77777777" w:rsidTr="00BE0AAA">
        <w:trPr>
          <w:trHeight w:val="311"/>
        </w:trPr>
        <w:tc>
          <w:tcPr>
            <w:tcW w:w="287" w:type="pct"/>
            <w:shd w:val="clear" w:color="000000" w:fill="FFFFFF"/>
            <w:noWrap/>
            <w:vAlign w:val="center"/>
          </w:tcPr>
          <w:p w14:paraId="530D9112" w14:textId="77777777" w:rsidR="00BE0AAA" w:rsidRPr="00E51C4C" w:rsidRDefault="00BE0AAA" w:rsidP="00DF091C">
            <w:pPr>
              <w:pStyle w:val="Akapitzlist"/>
              <w:numPr>
                <w:ilvl w:val="0"/>
                <w:numId w:val="86"/>
              </w:numPr>
              <w:spacing w:before="120" w:after="120"/>
              <w:rPr>
                <w:rFonts w:ascii="Tahoma" w:hAnsi="Tahoma" w:cs="Tahoma"/>
                <w:color w:val="000000"/>
                <w:sz w:val="20"/>
                <w:szCs w:val="20"/>
              </w:rPr>
            </w:pPr>
          </w:p>
        </w:tc>
        <w:tc>
          <w:tcPr>
            <w:tcW w:w="1867" w:type="pct"/>
            <w:shd w:val="clear" w:color="auto" w:fill="auto"/>
            <w:vAlign w:val="center"/>
          </w:tcPr>
          <w:p w14:paraId="4A8337A8" w14:textId="77777777" w:rsidR="00BE0AAA" w:rsidRDefault="00BE0AAA" w:rsidP="00BE0AAA">
            <w:pPr>
              <w:spacing w:before="120" w:after="120"/>
              <w:rPr>
                <w:rFonts w:ascii="Tahoma" w:hAnsi="Tahoma" w:cs="Tahoma"/>
                <w:color w:val="000000"/>
                <w:sz w:val="20"/>
                <w:szCs w:val="20"/>
              </w:rPr>
            </w:pPr>
            <w:r>
              <w:rPr>
                <w:rFonts w:ascii="Tahoma" w:hAnsi="Tahoma" w:cs="Tahoma"/>
                <w:color w:val="000000"/>
                <w:sz w:val="20"/>
                <w:szCs w:val="20"/>
              </w:rPr>
              <w:t>UPS</w:t>
            </w:r>
          </w:p>
        </w:tc>
        <w:tc>
          <w:tcPr>
            <w:tcW w:w="439" w:type="pct"/>
            <w:shd w:val="clear" w:color="000000" w:fill="FFFFFF"/>
            <w:vAlign w:val="center"/>
          </w:tcPr>
          <w:p w14:paraId="26FAF2E3"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vAlign w:val="center"/>
          </w:tcPr>
          <w:p w14:paraId="0444B38D"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1</w:t>
            </w:r>
          </w:p>
        </w:tc>
        <w:tc>
          <w:tcPr>
            <w:tcW w:w="585" w:type="pct"/>
            <w:shd w:val="clear" w:color="000000" w:fill="FFFFFF"/>
            <w:vAlign w:val="center"/>
          </w:tcPr>
          <w:p w14:paraId="5AA8EDD4" w14:textId="77777777" w:rsidR="00BE0AAA" w:rsidRPr="00723A51" w:rsidRDefault="00BE0AAA" w:rsidP="00BE0AAA">
            <w:pPr>
              <w:spacing w:before="120" w:after="120"/>
              <w:rPr>
                <w:rFonts w:ascii="Tahoma" w:hAnsi="Tahoma" w:cs="Tahoma"/>
                <w:color w:val="000000"/>
                <w:sz w:val="20"/>
                <w:szCs w:val="20"/>
              </w:rPr>
            </w:pPr>
          </w:p>
        </w:tc>
        <w:tc>
          <w:tcPr>
            <w:tcW w:w="655" w:type="pct"/>
            <w:shd w:val="clear" w:color="000000" w:fill="FFFFFF"/>
            <w:vAlign w:val="center"/>
          </w:tcPr>
          <w:p w14:paraId="1DB8D468" w14:textId="77777777" w:rsidR="00BE0AAA" w:rsidRPr="00723A51" w:rsidRDefault="00BE0AAA" w:rsidP="00BE0AAA">
            <w:pPr>
              <w:spacing w:before="120" w:after="120"/>
              <w:rPr>
                <w:rFonts w:ascii="Tahoma" w:hAnsi="Tahoma" w:cs="Tahoma"/>
                <w:color w:val="000000"/>
                <w:sz w:val="20"/>
                <w:szCs w:val="20"/>
              </w:rPr>
            </w:pPr>
          </w:p>
        </w:tc>
        <w:tc>
          <w:tcPr>
            <w:tcW w:w="657" w:type="pct"/>
            <w:shd w:val="clear" w:color="000000" w:fill="FFFFFF"/>
            <w:vAlign w:val="center"/>
          </w:tcPr>
          <w:p w14:paraId="56B94CF5" w14:textId="77777777" w:rsidR="00BE0AAA" w:rsidRPr="00723A51" w:rsidRDefault="00BE0AAA" w:rsidP="00BE0AAA">
            <w:pPr>
              <w:spacing w:before="120" w:after="120"/>
              <w:rPr>
                <w:rFonts w:ascii="Tahoma" w:hAnsi="Tahoma" w:cs="Tahoma"/>
                <w:color w:val="000000"/>
                <w:sz w:val="20"/>
                <w:szCs w:val="20"/>
              </w:rPr>
            </w:pPr>
          </w:p>
        </w:tc>
      </w:tr>
      <w:tr w:rsidR="00BE0AAA" w:rsidRPr="00723A51" w14:paraId="725F1780" w14:textId="77777777" w:rsidTr="00BE0AAA">
        <w:trPr>
          <w:trHeight w:val="311"/>
        </w:trPr>
        <w:tc>
          <w:tcPr>
            <w:tcW w:w="287" w:type="pct"/>
            <w:shd w:val="clear" w:color="000000" w:fill="FFFFFF"/>
            <w:noWrap/>
            <w:vAlign w:val="center"/>
          </w:tcPr>
          <w:p w14:paraId="70804821" w14:textId="77777777" w:rsidR="00BE0AAA" w:rsidRPr="00E51C4C" w:rsidRDefault="00BE0AAA" w:rsidP="00DF091C">
            <w:pPr>
              <w:pStyle w:val="Akapitzlist"/>
              <w:numPr>
                <w:ilvl w:val="0"/>
                <w:numId w:val="86"/>
              </w:numPr>
              <w:spacing w:before="120" w:after="120"/>
              <w:rPr>
                <w:rFonts w:ascii="Tahoma" w:hAnsi="Tahoma" w:cs="Tahoma"/>
                <w:color w:val="000000"/>
                <w:sz w:val="20"/>
                <w:szCs w:val="20"/>
              </w:rPr>
            </w:pPr>
          </w:p>
        </w:tc>
        <w:tc>
          <w:tcPr>
            <w:tcW w:w="1867" w:type="pct"/>
            <w:shd w:val="clear" w:color="auto" w:fill="auto"/>
            <w:vAlign w:val="center"/>
          </w:tcPr>
          <w:p w14:paraId="045C0D15" w14:textId="3EE7851A" w:rsidR="00BE0AAA" w:rsidRDefault="00BE0AAA" w:rsidP="00BE0AAA">
            <w:pPr>
              <w:spacing w:before="120" w:after="120"/>
              <w:rPr>
                <w:rFonts w:ascii="Tahoma" w:hAnsi="Tahoma" w:cs="Tahoma"/>
                <w:color w:val="000000"/>
                <w:sz w:val="20"/>
                <w:szCs w:val="20"/>
              </w:rPr>
            </w:pPr>
            <w:r>
              <w:rPr>
                <w:rFonts w:ascii="Tahoma" w:hAnsi="Tahoma" w:cs="Tahoma"/>
                <w:color w:val="000000"/>
                <w:sz w:val="20"/>
                <w:szCs w:val="20"/>
              </w:rPr>
              <w:t xml:space="preserve">Listwa do dystrybucji </w:t>
            </w:r>
            <w:r w:rsidR="00E66898">
              <w:rPr>
                <w:rFonts w:ascii="Tahoma" w:hAnsi="Tahoma" w:cs="Tahoma"/>
                <w:color w:val="000000"/>
                <w:sz w:val="20"/>
                <w:szCs w:val="20"/>
              </w:rPr>
              <w:t>zasilania</w:t>
            </w:r>
          </w:p>
        </w:tc>
        <w:tc>
          <w:tcPr>
            <w:tcW w:w="439" w:type="pct"/>
            <w:shd w:val="clear" w:color="000000" w:fill="FFFFFF"/>
            <w:vAlign w:val="center"/>
          </w:tcPr>
          <w:p w14:paraId="5A6E921A"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vAlign w:val="center"/>
          </w:tcPr>
          <w:p w14:paraId="5EE7E77B"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1</w:t>
            </w:r>
          </w:p>
        </w:tc>
        <w:tc>
          <w:tcPr>
            <w:tcW w:w="585" w:type="pct"/>
            <w:shd w:val="clear" w:color="000000" w:fill="FFFFFF"/>
            <w:vAlign w:val="center"/>
          </w:tcPr>
          <w:p w14:paraId="01A83314" w14:textId="77777777" w:rsidR="00BE0AAA" w:rsidRPr="00723A51" w:rsidRDefault="00BE0AAA" w:rsidP="00BE0AAA">
            <w:pPr>
              <w:spacing w:before="120" w:after="120"/>
              <w:rPr>
                <w:rFonts w:ascii="Tahoma" w:hAnsi="Tahoma" w:cs="Tahoma"/>
                <w:color w:val="000000"/>
                <w:sz w:val="20"/>
                <w:szCs w:val="20"/>
              </w:rPr>
            </w:pPr>
          </w:p>
        </w:tc>
        <w:tc>
          <w:tcPr>
            <w:tcW w:w="655" w:type="pct"/>
            <w:shd w:val="clear" w:color="000000" w:fill="FFFFFF"/>
            <w:vAlign w:val="center"/>
          </w:tcPr>
          <w:p w14:paraId="2CBC2E21" w14:textId="77777777" w:rsidR="00BE0AAA" w:rsidRPr="00723A51" w:rsidRDefault="00BE0AAA" w:rsidP="00BE0AAA">
            <w:pPr>
              <w:spacing w:before="120" w:after="120"/>
              <w:rPr>
                <w:rFonts w:ascii="Tahoma" w:hAnsi="Tahoma" w:cs="Tahoma"/>
                <w:color w:val="000000"/>
                <w:sz w:val="20"/>
                <w:szCs w:val="20"/>
              </w:rPr>
            </w:pPr>
          </w:p>
        </w:tc>
        <w:tc>
          <w:tcPr>
            <w:tcW w:w="657" w:type="pct"/>
            <w:shd w:val="clear" w:color="000000" w:fill="FFFFFF"/>
            <w:vAlign w:val="center"/>
          </w:tcPr>
          <w:p w14:paraId="4A4273BE" w14:textId="77777777" w:rsidR="00BE0AAA" w:rsidRPr="00723A51" w:rsidRDefault="00BE0AAA" w:rsidP="00BE0AAA">
            <w:pPr>
              <w:spacing w:before="120" w:after="120"/>
              <w:rPr>
                <w:rFonts w:ascii="Tahoma" w:hAnsi="Tahoma" w:cs="Tahoma"/>
                <w:color w:val="000000"/>
                <w:sz w:val="20"/>
                <w:szCs w:val="20"/>
              </w:rPr>
            </w:pPr>
          </w:p>
        </w:tc>
      </w:tr>
      <w:tr w:rsidR="00BE0AAA" w:rsidRPr="00723A51" w14:paraId="758B6351" w14:textId="77777777" w:rsidTr="00BE0AAA">
        <w:trPr>
          <w:trHeight w:val="311"/>
        </w:trPr>
        <w:tc>
          <w:tcPr>
            <w:tcW w:w="287" w:type="pct"/>
            <w:shd w:val="clear" w:color="000000" w:fill="FFFFFF"/>
            <w:noWrap/>
            <w:vAlign w:val="center"/>
          </w:tcPr>
          <w:p w14:paraId="451578FE" w14:textId="77777777" w:rsidR="00BE0AAA" w:rsidRPr="00E51C4C" w:rsidRDefault="00BE0AAA" w:rsidP="00DF091C">
            <w:pPr>
              <w:pStyle w:val="Akapitzlist"/>
              <w:numPr>
                <w:ilvl w:val="0"/>
                <w:numId w:val="86"/>
              </w:numPr>
              <w:spacing w:before="120" w:after="120"/>
              <w:rPr>
                <w:rFonts w:ascii="Tahoma" w:hAnsi="Tahoma" w:cs="Tahoma"/>
                <w:color w:val="000000"/>
                <w:sz w:val="20"/>
                <w:szCs w:val="20"/>
              </w:rPr>
            </w:pPr>
          </w:p>
        </w:tc>
        <w:tc>
          <w:tcPr>
            <w:tcW w:w="1867" w:type="pct"/>
            <w:shd w:val="clear" w:color="auto" w:fill="auto"/>
            <w:vAlign w:val="center"/>
          </w:tcPr>
          <w:p w14:paraId="63CF8CE6" w14:textId="77777777" w:rsidR="00BE0AAA" w:rsidRDefault="00BE0AAA" w:rsidP="002D40C8">
            <w:pPr>
              <w:spacing w:before="120" w:after="120"/>
              <w:rPr>
                <w:rFonts w:ascii="Tahoma" w:hAnsi="Tahoma" w:cs="Tahoma"/>
                <w:color w:val="000000"/>
                <w:sz w:val="20"/>
                <w:szCs w:val="20"/>
              </w:rPr>
            </w:pPr>
            <w:r>
              <w:rPr>
                <w:rFonts w:ascii="Tahoma" w:hAnsi="Tahoma" w:cs="Tahoma"/>
                <w:color w:val="000000"/>
                <w:sz w:val="20"/>
                <w:szCs w:val="20"/>
              </w:rPr>
              <w:t xml:space="preserve">Oprogramowanie do obsługi poradni </w:t>
            </w:r>
          </w:p>
        </w:tc>
        <w:tc>
          <w:tcPr>
            <w:tcW w:w="439" w:type="pct"/>
            <w:shd w:val="clear" w:color="000000" w:fill="FFFFFF"/>
            <w:vAlign w:val="center"/>
          </w:tcPr>
          <w:p w14:paraId="2C5D5196"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vAlign w:val="center"/>
          </w:tcPr>
          <w:p w14:paraId="130FAEE7" w14:textId="77777777" w:rsidR="00BE0AAA" w:rsidRDefault="002D40C8" w:rsidP="00BE0AAA">
            <w:pPr>
              <w:spacing w:before="120" w:after="120"/>
              <w:jc w:val="right"/>
              <w:rPr>
                <w:rFonts w:ascii="Tahoma" w:hAnsi="Tahoma" w:cs="Tahoma"/>
                <w:color w:val="000000"/>
                <w:sz w:val="20"/>
                <w:szCs w:val="20"/>
              </w:rPr>
            </w:pPr>
            <w:r>
              <w:rPr>
                <w:rFonts w:ascii="Tahoma" w:hAnsi="Tahoma" w:cs="Tahoma"/>
                <w:color w:val="000000"/>
                <w:sz w:val="20"/>
                <w:szCs w:val="20"/>
              </w:rPr>
              <w:t>8</w:t>
            </w:r>
          </w:p>
        </w:tc>
        <w:tc>
          <w:tcPr>
            <w:tcW w:w="585" w:type="pct"/>
            <w:shd w:val="clear" w:color="000000" w:fill="FFFFFF"/>
            <w:vAlign w:val="center"/>
          </w:tcPr>
          <w:p w14:paraId="5BB58B5D" w14:textId="77777777" w:rsidR="00BE0AAA" w:rsidRPr="00723A51" w:rsidRDefault="00BE0AAA" w:rsidP="00BE0AAA">
            <w:pPr>
              <w:spacing w:before="120" w:after="120"/>
              <w:rPr>
                <w:rFonts w:ascii="Tahoma" w:hAnsi="Tahoma" w:cs="Tahoma"/>
                <w:color w:val="000000"/>
                <w:sz w:val="20"/>
                <w:szCs w:val="20"/>
              </w:rPr>
            </w:pPr>
          </w:p>
        </w:tc>
        <w:tc>
          <w:tcPr>
            <w:tcW w:w="655" w:type="pct"/>
            <w:shd w:val="clear" w:color="000000" w:fill="FFFFFF"/>
            <w:vAlign w:val="center"/>
          </w:tcPr>
          <w:p w14:paraId="5EB05882" w14:textId="77777777" w:rsidR="00BE0AAA" w:rsidRPr="00723A51" w:rsidRDefault="00BE0AAA" w:rsidP="00BE0AAA">
            <w:pPr>
              <w:spacing w:before="120" w:after="120"/>
              <w:rPr>
                <w:rFonts w:ascii="Tahoma" w:hAnsi="Tahoma" w:cs="Tahoma"/>
                <w:color w:val="000000"/>
                <w:sz w:val="20"/>
                <w:szCs w:val="20"/>
              </w:rPr>
            </w:pPr>
          </w:p>
        </w:tc>
        <w:tc>
          <w:tcPr>
            <w:tcW w:w="657" w:type="pct"/>
            <w:shd w:val="clear" w:color="000000" w:fill="FFFFFF"/>
            <w:vAlign w:val="center"/>
          </w:tcPr>
          <w:p w14:paraId="2E405862" w14:textId="77777777" w:rsidR="00BE0AAA" w:rsidRPr="00723A51" w:rsidRDefault="00BE0AAA" w:rsidP="00BE0AAA">
            <w:pPr>
              <w:spacing w:before="120" w:after="120"/>
              <w:rPr>
                <w:rFonts w:ascii="Tahoma" w:hAnsi="Tahoma" w:cs="Tahoma"/>
                <w:color w:val="000000"/>
                <w:sz w:val="20"/>
                <w:szCs w:val="20"/>
              </w:rPr>
            </w:pPr>
          </w:p>
        </w:tc>
      </w:tr>
      <w:tr w:rsidR="002D40C8" w:rsidRPr="00723A51" w14:paraId="4C658D13" w14:textId="77777777" w:rsidTr="00BE0AAA">
        <w:trPr>
          <w:trHeight w:val="311"/>
        </w:trPr>
        <w:tc>
          <w:tcPr>
            <w:tcW w:w="287" w:type="pct"/>
            <w:shd w:val="clear" w:color="000000" w:fill="FFFFFF"/>
            <w:noWrap/>
            <w:vAlign w:val="center"/>
          </w:tcPr>
          <w:p w14:paraId="7F6E11B5" w14:textId="77777777" w:rsidR="002D40C8" w:rsidRPr="00E51C4C" w:rsidRDefault="002D40C8" w:rsidP="00DF091C">
            <w:pPr>
              <w:pStyle w:val="Akapitzlist"/>
              <w:numPr>
                <w:ilvl w:val="0"/>
                <w:numId w:val="86"/>
              </w:numPr>
              <w:spacing w:before="120" w:after="120"/>
              <w:rPr>
                <w:rFonts w:ascii="Tahoma" w:hAnsi="Tahoma" w:cs="Tahoma"/>
                <w:color w:val="000000"/>
                <w:sz w:val="20"/>
                <w:szCs w:val="20"/>
              </w:rPr>
            </w:pPr>
          </w:p>
        </w:tc>
        <w:tc>
          <w:tcPr>
            <w:tcW w:w="1867" w:type="pct"/>
            <w:shd w:val="clear" w:color="auto" w:fill="auto"/>
            <w:vAlign w:val="center"/>
          </w:tcPr>
          <w:p w14:paraId="3CAA538D" w14:textId="77777777" w:rsidR="002D40C8" w:rsidRDefault="002D40C8" w:rsidP="00D55DEE">
            <w:pPr>
              <w:spacing w:before="120" w:after="120"/>
              <w:rPr>
                <w:rFonts w:ascii="Tahoma" w:hAnsi="Tahoma" w:cs="Tahoma"/>
                <w:color w:val="000000"/>
                <w:sz w:val="20"/>
                <w:szCs w:val="20"/>
              </w:rPr>
            </w:pPr>
            <w:r>
              <w:rPr>
                <w:rFonts w:ascii="Tahoma" w:hAnsi="Tahoma" w:cs="Tahoma"/>
                <w:color w:val="000000"/>
                <w:sz w:val="20"/>
                <w:szCs w:val="20"/>
              </w:rPr>
              <w:t xml:space="preserve">Oprogramowanie do obsługi poradni </w:t>
            </w:r>
            <w:r>
              <w:rPr>
                <w:rFonts w:ascii="Tahoma" w:hAnsi="Tahoma" w:cs="Tahoma"/>
                <w:color w:val="000000"/>
                <w:sz w:val="20"/>
                <w:szCs w:val="20"/>
              </w:rPr>
              <w:br/>
            </w:r>
            <w:r w:rsidR="00D55DEE">
              <w:rPr>
                <w:rFonts w:ascii="Tahoma" w:hAnsi="Tahoma" w:cs="Tahoma"/>
                <w:color w:val="000000"/>
                <w:sz w:val="20"/>
                <w:szCs w:val="20"/>
              </w:rPr>
              <w:t>z obsługą</w:t>
            </w:r>
            <w:r>
              <w:rPr>
                <w:rFonts w:ascii="Tahoma" w:hAnsi="Tahoma" w:cs="Tahoma"/>
                <w:color w:val="000000"/>
                <w:sz w:val="20"/>
                <w:szCs w:val="20"/>
              </w:rPr>
              <w:t xml:space="preserve"> rehabilitacji</w:t>
            </w:r>
          </w:p>
        </w:tc>
        <w:tc>
          <w:tcPr>
            <w:tcW w:w="439" w:type="pct"/>
            <w:shd w:val="clear" w:color="000000" w:fill="FFFFFF"/>
            <w:vAlign w:val="center"/>
          </w:tcPr>
          <w:p w14:paraId="6D54195E" w14:textId="77777777" w:rsidR="002D40C8" w:rsidRDefault="002D40C8" w:rsidP="00BE0AAA">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vAlign w:val="center"/>
          </w:tcPr>
          <w:p w14:paraId="4E5E207C" w14:textId="77777777" w:rsidR="002D40C8" w:rsidRDefault="002D40C8" w:rsidP="00BE0AAA">
            <w:pPr>
              <w:spacing w:before="120" w:after="120"/>
              <w:jc w:val="right"/>
              <w:rPr>
                <w:rFonts w:ascii="Tahoma" w:hAnsi="Tahoma" w:cs="Tahoma"/>
                <w:color w:val="000000"/>
                <w:sz w:val="20"/>
                <w:szCs w:val="20"/>
              </w:rPr>
            </w:pPr>
            <w:r>
              <w:rPr>
                <w:rFonts w:ascii="Tahoma" w:hAnsi="Tahoma" w:cs="Tahoma"/>
                <w:color w:val="000000"/>
                <w:sz w:val="20"/>
                <w:szCs w:val="20"/>
              </w:rPr>
              <w:t>1</w:t>
            </w:r>
          </w:p>
        </w:tc>
        <w:tc>
          <w:tcPr>
            <w:tcW w:w="585" w:type="pct"/>
            <w:shd w:val="clear" w:color="000000" w:fill="FFFFFF"/>
            <w:vAlign w:val="center"/>
          </w:tcPr>
          <w:p w14:paraId="0C112046" w14:textId="77777777" w:rsidR="002D40C8" w:rsidRPr="00723A51" w:rsidRDefault="002D40C8" w:rsidP="00BE0AAA">
            <w:pPr>
              <w:spacing w:before="120" w:after="120"/>
              <w:rPr>
                <w:rFonts w:ascii="Tahoma" w:hAnsi="Tahoma" w:cs="Tahoma"/>
                <w:color w:val="000000"/>
                <w:sz w:val="20"/>
                <w:szCs w:val="20"/>
              </w:rPr>
            </w:pPr>
          </w:p>
        </w:tc>
        <w:tc>
          <w:tcPr>
            <w:tcW w:w="655" w:type="pct"/>
            <w:shd w:val="clear" w:color="000000" w:fill="FFFFFF"/>
            <w:vAlign w:val="center"/>
          </w:tcPr>
          <w:p w14:paraId="080FCE23" w14:textId="77777777" w:rsidR="002D40C8" w:rsidRPr="00723A51" w:rsidRDefault="002D40C8" w:rsidP="00BE0AAA">
            <w:pPr>
              <w:spacing w:before="120" w:after="120"/>
              <w:rPr>
                <w:rFonts w:ascii="Tahoma" w:hAnsi="Tahoma" w:cs="Tahoma"/>
                <w:color w:val="000000"/>
                <w:sz w:val="20"/>
                <w:szCs w:val="20"/>
              </w:rPr>
            </w:pPr>
          </w:p>
        </w:tc>
        <w:tc>
          <w:tcPr>
            <w:tcW w:w="657" w:type="pct"/>
            <w:shd w:val="clear" w:color="000000" w:fill="FFFFFF"/>
            <w:vAlign w:val="center"/>
          </w:tcPr>
          <w:p w14:paraId="6163CABD" w14:textId="77777777" w:rsidR="002D40C8" w:rsidRPr="00723A51" w:rsidRDefault="002D40C8" w:rsidP="00BE0AAA">
            <w:pPr>
              <w:spacing w:before="120" w:after="120"/>
              <w:rPr>
                <w:rFonts w:ascii="Tahoma" w:hAnsi="Tahoma" w:cs="Tahoma"/>
                <w:color w:val="000000"/>
                <w:sz w:val="20"/>
                <w:szCs w:val="20"/>
              </w:rPr>
            </w:pPr>
          </w:p>
        </w:tc>
      </w:tr>
      <w:tr w:rsidR="00BE0AAA" w:rsidRPr="00723A51" w14:paraId="59BA85BB" w14:textId="77777777" w:rsidTr="00BE0AAA">
        <w:trPr>
          <w:trHeight w:val="311"/>
        </w:trPr>
        <w:tc>
          <w:tcPr>
            <w:tcW w:w="287" w:type="pct"/>
            <w:shd w:val="clear" w:color="000000" w:fill="FFFFFF"/>
            <w:noWrap/>
            <w:vAlign w:val="center"/>
          </w:tcPr>
          <w:p w14:paraId="6EE1F8A0" w14:textId="77777777" w:rsidR="00BE0AAA" w:rsidRPr="00E51C4C" w:rsidRDefault="00BE0AAA" w:rsidP="00DF091C">
            <w:pPr>
              <w:pStyle w:val="Akapitzlist"/>
              <w:numPr>
                <w:ilvl w:val="0"/>
                <w:numId w:val="86"/>
              </w:numPr>
              <w:spacing w:before="120" w:after="120"/>
              <w:rPr>
                <w:rFonts w:ascii="Tahoma" w:hAnsi="Tahoma" w:cs="Tahoma"/>
                <w:color w:val="000000"/>
                <w:sz w:val="20"/>
                <w:szCs w:val="20"/>
              </w:rPr>
            </w:pPr>
          </w:p>
        </w:tc>
        <w:tc>
          <w:tcPr>
            <w:tcW w:w="1867" w:type="pct"/>
            <w:shd w:val="clear" w:color="auto" w:fill="auto"/>
            <w:vAlign w:val="center"/>
          </w:tcPr>
          <w:p w14:paraId="6E0C1373" w14:textId="77777777" w:rsidR="00BE0AAA" w:rsidRDefault="00BE0AAA" w:rsidP="00BE0AAA">
            <w:pPr>
              <w:spacing w:before="120" w:after="120"/>
              <w:rPr>
                <w:rFonts w:ascii="Tahoma" w:hAnsi="Tahoma" w:cs="Tahoma"/>
                <w:color w:val="000000"/>
                <w:sz w:val="20"/>
                <w:szCs w:val="20"/>
              </w:rPr>
            </w:pPr>
            <w:r>
              <w:rPr>
                <w:rFonts w:ascii="Tahoma" w:hAnsi="Tahoma" w:cs="Tahoma"/>
                <w:color w:val="000000"/>
                <w:sz w:val="20"/>
                <w:szCs w:val="20"/>
              </w:rPr>
              <w:t>Oprogramowanie antywirusowe (licencja na 3 lata)</w:t>
            </w:r>
          </w:p>
        </w:tc>
        <w:tc>
          <w:tcPr>
            <w:tcW w:w="439" w:type="pct"/>
            <w:shd w:val="clear" w:color="000000" w:fill="FFFFFF"/>
            <w:vAlign w:val="center"/>
          </w:tcPr>
          <w:p w14:paraId="60531065"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vAlign w:val="center"/>
          </w:tcPr>
          <w:p w14:paraId="6DA8E900"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11</w:t>
            </w:r>
          </w:p>
        </w:tc>
        <w:tc>
          <w:tcPr>
            <w:tcW w:w="585" w:type="pct"/>
            <w:shd w:val="clear" w:color="000000" w:fill="FFFFFF"/>
            <w:vAlign w:val="center"/>
          </w:tcPr>
          <w:p w14:paraId="03FF9DF0" w14:textId="77777777" w:rsidR="00BE0AAA" w:rsidRPr="00723A51" w:rsidRDefault="00BE0AAA" w:rsidP="00BE0AAA">
            <w:pPr>
              <w:spacing w:before="120" w:after="120"/>
              <w:rPr>
                <w:rFonts w:ascii="Tahoma" w:hAnsi="Tahoma" w:cs="Tahoma"/>
                <w:color w:val="000000"/>
                <w:sz w:val="20"/>
                <w:szCs w:val="20"/>
              </w:rPr>
            </w:pPr>
          </w:p>
        </w:tc>
        <w:tc>
          <w:tcPr>
            <w:tcW w:w="655" w:type="pct"/>
            <w:shd w:val="clear" w:color="000000" w:fill="FFFFFF"/>
            <w:vAlign w:val="center"/>
          </w:tcPr>
          <w:p w14:paraId="005ABA43" w14:textId="77777777" w:rsidR="00BE0AAA" w:rsidRPr="00723A51" w:rsidRDefault="00BE0AAA" w:rsidP="00BE0AAA">
            <w:pPr>
              <w:spacing w:before="120" w:after="120"/>
              <w:rPr>
                <w:rFonts w:ascii="Tahoma" w:hAnsi="Tahoma" w:cs="Tahoma"/>
                <w:color w:val="000000"/>
                <w:sz w:val="20"/>
                <w:szCs w:val="20"/>
              </w:rPr>
            </w:pPr>
          </w:p>
        </w:tc>
        <w:tc>
          <w:tcPr>
            <w:tcW w:w="657" w:type="pct"/>
            <w:shd w:val="clear" w:color="000000" w:fill="FFFFFF"/>
            <w:vAlign w:val="center"/>
          </w:tcPr>
          <w:p w14:paraId="33A8470D" w14:textId="77777777" w:rsidR="00BE0AAA" w:rsidRPr="00723A51" w:rsidRDefault="00BE0AAA" w:rsidP="00BE0AAA">
            <w:pPr>
              <w:spacing w:before="120" w:after="120"/>
              <w:rPr>
                <w:rFonts w:ascii="Tahoma" w:hAnsi="Tahoma" w:cs="Tahoma"/>
                <w:color w:val="000000"/>
                <w:sz w:val="20"/>
                <w:szCs w:val="20"/>
              </w:rPr>
            </w:pPr>
          </w:p>
        </w:tc>
      </w:tr>
      <w:tr w:rsidR="00BE0AAA" w:rsidRPr="00723A51" w14:paraId="7C8825DB" w14:textId="77777777" w:rsidTr="00BE0AAA">
        <w:trPr>
          <w:trHeight w:val="311"/>
        </w:trPr>
        <w:tc>
          <w:tcPr>
            <w:tcW w:w="287" w:type="pct"/>
            <w:shd w:val="clear" w:color="000000" w:fill="FFFFFF"/>
            <w:noWrap/>
            <w:vAlign w:val="center"/>
          </w:tcPr>
          <w:p w14:paraId="63A92E26" w14:textId="77777777" w:rsidR="00BE0AAA" w:rsidRPr="00E51C4C" w:rsidRDefault="00BE0AAA" w:rsidP="00DF091C">
            <w:pPr>
              <w:pStyle w:val="Akapitzlist"/>
              <w:numPr>
                <w:ilvl w:val="0"/>
                <w:numId w:val="86"/>
              </w:numPr>
              <w:spacing w:before="120" w:after="120"/>
              <w:rPr>
                <w:rFonts w:ascii="Tahoma" w:hAnsi="Tahoma" w:cs="Tahoma"/>
                <w:color w:val="000000"/>
                <w:sz w:val="20"/>
                <w:szCs w:val="20"/>
              </w:rPr>
            </w:pPr>
          </w:p>
        </w:tc>
        <w:tc>
          <w:tcPr>
            <w:tcW w:w="1867" w:type="pct"/>
            <w:shd w:val="clear" w:color="auto" w:fill="auto"/>
            <w:vAlign w:val="center"/>
          </w:tcPr>
          <w:p w14:paraId="6C5C5220" w14:textId="77777777" w:rsidR="00BE0AAA" w:rsidRDefault="00BE0AAA" w:rsidP="00BE0AAA">
            <w:pPr>
              <w:spacing w:before="120" w:after="120"/>
              <w:rPr>
                <w:rFonts w:ascii="Tahoma" w:hAnsi="Tahoma" w:cs="Tahoma"/>
                <w:color w:val="000000"/>
                <w:sz w:val="20"/>
                <w:szCs w:val="20"/>
              </w:rPr>
            </w:pPr>
            <w:r>
              <w:rPr>
                <w:rFonts w:ascii="Tahoma" w:hAnsi="Tahoma" w:cs="Tahoma"/>
                <w:color w:val="000000"/>
                <w:sz w:val="20"/>
                <w:szCs w:val="20"/>
              </w:rPr>
              <w:t>Usługa wdrożenia nowego sprzętu teleinformatycznego</w:t>
            </w:r>
          </w:p>
        </w:tc>
        <w:tc>
          <w:tcPr>
            <w:tcW w:w="439" w:type="pct"/>
            <w:shd w:val="clear" w:color="000000" w:fill="FFFFFF"/>
            <w:vAlign w:val="center"/>
          </w:tcPr>
          <w:p w14:paraId="2CC78C2A"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szt.</w:t>
            </w:r>
          </w:p>
        </w:tc>
        <w:tc>
          <w:tcPr>
            <w:tcW w:w="511" w:type="pct"/>
            <w:shd w:val="clear" w:color="000000" w:fill="FFFFFF"/>
            <w:vAlign w:val="center"/>
          </w:tcPr>
          <w:p w14:paraId="7E58E884" w14:textId="77777777" w:rsidR="00BE0AAA" w:rsidRDefault="00BE0AAA" w:rsidP="00BE0AAA">
            <w:pPr>
              <w:spacing w:before="120" w:after="120"/>
              <w:jc w:val="right"/>
              <w:rPr>
                <w:rFonts w:ascii="Tahoma" w:hAnsi="Tahoma" w:cs="Tahoma"/>
                <w:color w:val="000000"/>
                <w:sz w:val="20"/>
                <w:szCs w:val="20"/>
              </w:rPr>
            </w:pPr>
            <w:r>
              <w:rPr>
                <w:rFonts w:ascii="Tahoma" w:hAnsi="Tahoma" w:cs="Tahoma"/>
                <w:color w:val="000000"/>
                <w:sz w:val="20"/>
                <w:szCs w:val="20"/>
              </w:rPr>
              <w:t>1</w:t>
            </w:r>
          </w:p>
        </w:tc>
        <w:tc>
          <w:tcPr>
            <w:tcW w:w="585" w:type="pct"/>
            <w:shd w:val="clear" w:color="000000" w:fill="FFFFFF"/>
            <w:vAlign w:val="center"/>
          </w:tcPr>
          <w:p w14:paraId="33DD182D" w14:textId="77777777" w:rsidR="00BE0AAA" w:rsidRPr="00723A51" w:rsidRDefault="00BE0AAA" w:rsidP="00BE0AAA">
            <w:pPr>
              <w:spacing w:before="120" w:after="120"/>
              <w:rPr>
                <w:rFonts w:ascii="Tahoma" w:hAnsi="Tahoma" w:cs="Tahoma"/>
                <w:color w:val="000000"/>
                <w:sz w:val="20"/>
                <w:szCs w:val="20"/>
              </w:rPr>
            </w:pPr>
          </w:p>
        </w:tc>
        <w:tc>
          <w:tcPr>
            <w:tcW w:w="655" w:type="pct"/>
            <w:shd w:val="clear" w:color="000000" w:fill="FFFFFF"/>
            <w:vAlign w:val="center"/>
          </w:tcPr>
          <w:p w14:paraId="43F53284" w14:textId="77777777" w:rsidR="00BE0AAA" w:rsidRPr="00723A51" w:rsidRDefault="00BE0AAA" w:rsidP="00BE0AAA">
            <w:pPr>
              <w:spacing w:before="120" w:after="120"/>
              <w:rPr>
                <w:rFonts w:ascii="Tahoma" w:hAnsi="Tahoma" w:cs="Tahoma"/>
                <w:color w:val="000000"/>
                <w:sz w:val="20"/>
                <w:szCs w:val="20"/>
              </w:rPr>
            </w:pPr>
          </w:p>
        </w:tc>
        <w:tc>
          <w:tcPr>
            <w:tcW w:w="657" w:type="pct"/>
            <w:shd w:val="clear" w:color="000000" w:fill="FFFFFF"/>
            <w:vAlign w:val="center"/>
          </w:tcPr>
          <w:p w14:paraId="309FC653" w14:textId="77777777" w:rsidR="00BE0AAA" w:rsidRPr="00723A51" w:rsidRDefault="00BE0AAA" w:rsidP="00BE0AAA">
            <w:pPr>
              <w:spacing w:before="120" w:after="120"/>
              <w:rPr>
                <w:rFonts w:ascii="Tahoma" w:hAnsi="Tahoma" w:cs="Tahoma"/>
                <w:color w:val="000000"/>
                <w:sz w:val="20"/>
                <w:szCs w:val="20"/>
              </w:rPr>
            </w:pPr>
          </w:p>
        </w:tc>
      </w:tr>
      <w:tr w:rsidR="00E51C4C" w:rsidRPr="00723A51" w14:paraId="27F73AAC" w14:textId="77777777" w:rsidTr="006F5D7E">
        <w:tblPrEx>
          <w:tblCellMar>
            <w:left w:w="108" w:type="dxa"/>
            <w:right w:w="108" w:type="dxa"/>
          </w:tblCellMar>
        </w:tblPrEx>
        <w:trPr>
          <w:trHeight w:val="709"/>
        </w:trPr>
        <w:tc>
          <w:tcPr>
            <w:tcW w:w="287" w:type="pct"/>
            <w:shd w:val="clear" w:color="auto" w:fill="auto"/>
            <w:vAlign w:val="center"/>
          </w:tcPr>
          <w:p w14:paraId="0E213C3F" w14:textId="77777777" w:rsidR="00E51C4C" w:rsidRPr="00723A51" w:rsidRDefault="00E51C4C" w:rsidP="006F5D7E">
            <w:pPr>
              <w:spacing w:before="120" w:after="120"/>
              <w:rPr>
                <w:rFonts w:ascii="Tahoma" w:hAnsi="Tahoma" w:cs="Tahoma"/>
                <w:sz w:val="20"/>
                <w:szCs w:val="20"/>
              </w:rPr>
            </w:pPr>
          </w:p>
          <w:p w14:paraId="2C10EFC4" w14:textId="77777777" w:rsidR="00E51C4C" w:rsidRPr="00723A51" w:rsidRDefault="00E51C4C" w:rsidP="006F5D7E">
            <w:pPr>
              <w:pStyle w:val="Bezodstpw"/>
              <w:spacing w:before="120" w:after="120"/>
              <w:rPr>
                <w:rFonts w:ascii="Tahoma" w:hAnsi="Tahoma" w:cs="Tahoma"/>
                <w:sz w:val="20"/>
                <w:szCs w:val="20"/>
              </w:rPr>
            </w:pPr>
          </w:p>
        </w:tc>
        <w:tc>
          <w:tcPr>
            <w:tcW w:w="1867" w:type="pct"/>
            <w:shd w:val="clear" w:color="auto" w:fill="D9D9D9"/>
            <w:vAlign w:val="center"/>
          </w:tcPr>
          <w:p w14:paraId="20CAF27E" w14:textId="77777777" w:rsidR="00E51C4C" w:rsidRPr="00723A51" w:rsidRDefault="00E51C4C" w:rsidP="006F5D7E">
            <w:pPr>
              <w:pStyle w:val="Bezodstpw"/>
              <w:spacing w:before="120" w:after="120"/>
              <w:rPr>
                <w:rFonts w:ascii="Tahoma" w:hAnsi="Tahoma" w:cs="Tahoma"/>
                <w:b/>
                <w:sz w:val="20"/>
                <w:szCs w:val="20"/>
              </w:rPr>
            </w:pPr>
            <w:r w:rsidRPr="00723A51">
              <w:rPr>
                <w:rFonts w:ascii="Tahoma" w:hAnsi="Tahoma" w:cs="Tahoma"/>
                <w:b/>
                <w:sz w:val="20"/>
                <w:szCs w:val="20"/>
              </w:rPr>
              <w:t>CENA BRUTTO OFERTY (suma wartości brutto kol. G)</w:t>
            </w:r>
          </w:p>
        </w:tc>
        <w:tc>
          <w:tcPr>
            <w:tcW w:w="2846" w:type="pct"/>
            <w:gridSpan w:val="5"/>
            <w:vAlign w:val="center"/>
          </w:tcPr>
          <w:p w14:paraId="24C59FC5" w14:textId="77777777" w:rsidR="00E51C4C" w:rsidRPr="005F0E57" w:rsidRDefault="00E51C4C" w:rsidP="006F5D7E">
            <w:pPr>
              <w:pStyle w:val="Bezodstpw"/>
              <w:keepNext/>
              <w:spacing w:before="120" w:after="120"/>
              <w:jc w:val="both"/>
              <w:rPr>
                <w:rFonts w:ascii="Tahoma" w:hAnsi="Tahoma" w:cs="Tahoma"/>
                <w:sz w:val="20"/>
                <w:szCs w:val="20"/>
              </w:rPr>
            </w:pPr>
            <w:r>
              <w:rPr>
                <w:rFonts w:ascii="Tahoma" w:hAnsi="Tahoma" w:cs="Tahoma"/>
                <w:sz w:val="20"/>
                <w:szCs w:val="20"/>
              </w:rPr>
              <w:t>......</w:t>
            </w: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p w14:paraId="4C8F13CB" w14:textId="1E39E434" w:rsidR="00E51C4C" w:rsidRPr="00723A51" w:rsidRDefault="00E51C4C" w:rsidP="006F5D7E">
            <w:pPr>
              <w:pStyle w:val="Bezodstpw"/>
              <w:spacing w:before="120" w:after="120"/>
              <w:jc w:val="both"/>
              <w:rPr>
                <w:rFonts w:ascii="Tahoma" w:hAnsi="Tahoma" w:cs="Tahoma"/>
                <w:sz w:val="20"/>
                <w:szCs w:val="20"/>
              </w:rPr>
            </w:pPr>
            <w:r w:rsidRPr="005F0E57">
              <w:rPr>
                <w:rFonts w:ascii="Tahoma" w:hAnsi="Tahoma" w:cs="Tahoma"/>
                <w:sz w:val="20"/>
                <w:szCs w:val="20"/>
              </w:rPr>
              <w:t>słownie:........................................................................................</w:t>
            </w:r>
            <w:r>
              <w:rPr>
                <w:rFonts w:ascii="Tahoma" w:hAnsi="Tahoma" w:cs="Tahoma"/>
                <w:sz w:val="20"/>
                <w:szCs w:val="20"/>
              </w:rPr>
              <w:t>..........................................................................</w:t>
            </w:r>
          </w:p>
        </w:tc>
      </w:tr>
    </w:tbl>
    <w:p w14:paraId="5292AFDA" w14:textId="77777777" w:rsidR="00E51C4C" w:rsidRDefault="00E51C4C" w:rsidP="00B20DA2">
      <w:pPr>
        <w:ind w:right="357"/>
        <w:jc w:val="both"/>
        <w:rPr>
          <w:rFonts w:ascii="Tahoma" w:hAnsi="Tahoma" w:cs="Tahoma"/>
          <w:b/>
          <w:sz w:val="20"/>
          <w:szCs w:val="20"/>
        </w:rPr>
      </w:pPr>
    </w:p>
    <w:p w14:paraId="60711017" w14:textId="1FDC61AA" w:rsidR="00BE0AAA" w:rsidRDefault="002E51FF" w:rsidP="00DF091C">
      <w:pPr>
        <w:numPr>
          <w:ilvl w:val="0"/>
          <w:numId w:val="14"/>
        </w:numPr>
        <w:tabs>
          <w:tab w:val="clear" w:pos="720"/>
        </w:tabs>
        <w:ind w:left="357" w:right="357" w:hanging="357"/>
        <w:jc w:val="both"/>
        <w:rPr>
          <w:rFonts w:ascii="Tahoma" w:hAnsi="Tahoma" w:cs="Tahoma"/>
          <w:b/>
          <w:sz w:val="20"/>
          <w:szCs w:val="20"/>
        </w:rPr>
      </w:pPr>
      <w:r>
        <w:rPr>
          <w:rFonts w:ascii="Tahoma" w:hAnsi="Tahoma" w:cs="Tahoma"/>
          <w:b/>
          <w:sz w:val="20"/>
          <w:szCs w:val="20"/>
        </w:rPr>
        <w:t>Udzielamy gwarancji</w:t>
      </w:r>
      <w:r w:rsidR="00BE0AAA">
        <w:rPr>
          <w:rFonts w:ascii="Tahoma" w:hAnsi="Tahoma" w:cs="Tahoma"/>
          <w:b/>
          <w:sz w:val="20"/>
          <w:szCs w:val="20"/>
        </w:rPr>
        <w:t xml:space="preserve"> na przedmiot zamówienia na okres ............ miesięcy.</w:t>
      </w:r>
    </w:p>
    <w:p w14:paraId="649B8AAD" w14:textId="77777777" w:rsidR="002E51FF" w:rsidRDefault="002E51FF" w:rsidP="002E51FF">
      <w:pPr>
        <w:ind w:left="357" w:right="357"/>
        <w:jc w:val="both"/>
        <w:rPr>
          <w:rFonts w:ascii="Tahoma" w:hAnsi="Tahoma" w:cs="Tahoma"/>
          <w:b/>
          <w:sz w:val="20"/>
          <w:szCs w:val="20"/>
        </w:rPr>
      </w:pPr>
    </w:p>
    <w:p w14:paraId="7FEE3887" w14:textId="77777777" w:rsidR="00E6158D" w:rsidRPr="00E6158D" w:rsidRDefault="00BE0AAA" w:rsidP="0075132B">
      <w:pPr>
        <w:ind w:left="357" w:right="357"/>
        <w:jc w:val="both"/>
        <w:rPr>
          <w:rStyle w:val="CharStyle23"/>
          <w:rFonts w:ascii="Tahoma" w:hAnsi="Tahoma" w:cs="Tahoma"/>
          <w:b/>
          <w:sz w:val="20"/>
          <w:szCs w:val="20"/>
          <w:u w:val="single"/>
        </w:rPr>
      </w:pPr>
      <w:r>
        <w:rPr>
          <w:rStyle w:val="CharStyle23"/>
          <w:rFonts w:ascii="Tahoma" w:hAnsi="Tahoma" w:cs="Tahoma"/>
          <w:b/>
          <w:sz w:val="20"/>
          <w:szCs w:val="20"/>
          <w:u w:val="single"/>
        </w:rPr>
        <w:t>Warunki wspólne</w:t>
      </w:r>
      <w:r w:rsidR="00E47FE7">
        <w:rPr>
          <w:rStyle w:val="CharStyle23"/>
          <w:rFonts w:ascii="Tahoma" w:hAnsi="Tahoma" w:cs="Tahoma"/>
          <w:b/>
          <w:sz w:val="20"/>
          <w:szCs w:val="20"/>
          <w:u w:val="single"/>
        </w:rPr>
        <w:t xml:space="preserve"> dla</w:t>
      </w:r>
      <w:r>
        <w:rPr>
          <w:rStyle w:val="CharStyle23"/>
          <w:rFonts w:ascii="Tahoma" w:hAnsi="Tahoma" w:cs="Tahoma"/>
          <w:b/>
          <w:sz w:val="20"/>
          <w:szCs w:val="20"/>
          <w:u w:val="single"/>
        </w:rPr>
        <w:t xml:space="preserve"> części I,</w:t>
      </w:r>
      <w:r w:rsidR="00E6158D" w:rsidRPr="00E6158D">
        <w:rPr>
          <w:rStyle w:val="CharStyle23"/>
          <w:rFonts w:ascii="Tahoma" w:hAnsi="Tahoma" w:cs="Tahoma"/>
          <w:b/>
          <w:sz w:val="20"/>
          <w:szCs w:val="20"/>
          <w:u w:val="single"/>
        </w:rPr>
        <w:t xml:space="preserve"> II</w:t>
      </w:r>
      <w:r>
        <w:rPr>
          <w:rStyle w:val="CharStyle23"/>
          <w:rFonts w:ascii="Tahoma" w:hAnsi="Tahoma" w:cs="Tahoma"/>
          <w:b/>
          <w:sz w:val="20"/>
          <w:szCs w:val="20"/>
          <w:u w:val="single"/>
        </w:rPr>
        <w:t xml:space="preserve"> i III</w:t>
      </w:r>
      <w:r w:rsidR="00E6158D" w:rsidRPr="00E6158D">
        <w:rPr>
          <w:rStyle w:val="CharStyle23"/>
          <w:rFonts w:ascii="Tahoma" w:hAnsi="Tahoma" w:cs="Tahoma"/>
          <w:b/>
          <w:sz w:val="20"/>
          <w:szCs w:val="20"/>
          <w:u w:val="single"/>
        </w:rPr>
        <w:t xml:space="preserve"> zamówienia</w:t>
      </w:r>
      <w:r w:rsidR="00E6158D">
        <w:rPr>
          <w:rStyle w:val="CharStyle23"/>
          <w:rFonts w:ascii="Tahoma" w:hAnsi="Tahoma" w:cs="Tahoma"/>
          <w:b/>
          <w:sz w:val="20"/>
          <w:szCs w:val="20"/>
          <w:u w:val="single"/>
        </w:rPr>
        <w:t>:</w:t>
      </w:r>
    </w:p>
    <w:p w14:paraId="70FB865B" w14:textId="77777777" w:rsidR="00E6158D" w:rsidRPr="00E6158D" w:rsidRDefault="00E6158D" w:rsidP="0075132B">
      <w:pPr>
        <w:ind w:right="357"/>
        <w:jc w:val="both"/>
        <w:rPr>
          <w:rFonts w:ascii="Tahoma" w:hAnsi="Tahoma" w:cs="Tahoma"/>
          <w:b/>
          <w:sz w:val="20"/>
          <w:szCs w:val="20"/>
        </w:rPr>
      </w:pPr>
    </w:p>
    <w:p w14:paraId="7C5E3FE0" w14:textId="77777777" w:rsidR="00746041" w:rsidRDefault="0080493B" w:rsidP="00DF091C">
      <w:pPr>
        <w:numPr>
          <w:ilvl w:val="0"/>
          <w:numId w:val="14"/>
        </w:numPr>
        <w:tabs>
          <w:tab w:val="clear" w:pos="720"/>
        </w:tabs>
        <w:ind w:left="357" w:right="357" w:hanging="357"/>
        <w:jc w:val="both"/>
        <w:rPr>
          <w:rFonts w:ascii="Tahoma" w:hAnsi="Tahoma" w:cs="Tahoma"/>
          <w:sz w:val="20"/>
          <w:szCs w:val="20"/>
        </w:rPr>
      </w:pPr>
      <w:r w:rsidRPr="00723A51">
        <w:rPr>
          <w:rFonts w:ascii="Tahoma" w:hAnsi="Tahoma" w:cs="Tahoma"/>
          <w:sz w:val="20"/>
          <w:szCs w:val="20"/>
        </w:rPr>
        <w:t>Potwierdzamy spełnienie wymaganego przez Zamawiającego terminu realizacji zamówienia.</w:t>
      </w:r>
    </w:p>
    <w:p w14:paraId="46C56717" w14:textId="77777777" w:rsidR="00746041" w:rsidRDefault="00746041" w:rsidP="00DF091C">
      <w:pPr>
        <w:numPr>
          <w:ilvl w:val="0"/>
          <w:numId w:val="14"/>
        </w:numPr>
        <w:tabs>
          <w:tab w:val="clear" w:pos="720"/>
        </w:tabs>
        <w:ind w:left="357" w:right="357" w:hanging="357"/>
        <w:jc w:val="both"/>
        <w:rPr>
          <w:rFonts w:ascii="Tahoma" w:hAnsi="Tahoma" w:cs="Tahoma"/>
          <w:sz w:val="20"/>
          <w:szCs w:val="20"/>
        </w:rPr>
      </w:pPr>
      <w:r w:rsidRPr="00746041">
        <w:rPr>
          <w:rFonts w:ascii="Tahoma" w:hAnsi="Tahoma" w:cs="Tahoma"/>
          <w:sz w:val="20"/>
          <w:szCs w:val="20"/>
        </w:rPr>
        <w:t>Oświadczamy, że zapoznaliśmy się ze specyfikacją istotnych warunków zamówienia i nie wnosimy do niej zastrzeżeń oraz zdobyliśmy konieczne informacje do przygotowania oferty.</w:t>
      </w:r>
    </w:p>
    <w:p w14:paraId="1E10BACB" w14:textId="0AC0AF7C" w:rsidR="00746041" w:rsidRDefault="00746041" w:rsidP="00DF091C">
      <w:pPr>
        <w:numPr>
          <w:ilvl w:val="0"/>
          <w:numId w:val="14"/>
        </w:numPr>
        <w:tabs>
          <w:tab w:val="clear" w:pos="720"/>
        </w:tabs>
        <w:ind w:left="357" w:right="357" w:hanging="357"/>
        <w:jc w:val="both"/>
        <w:rPr>
          <w:rFonts w:ascii="Tahoma" w:hAnsi="Tahoma" w:cs="Tahoma"/>
          <w:sz w:val="20"/>
          <w:szCs w:val="20"/>
        </w:rPr>
      </w:pPr>
      <w:r w:rsidRPr="00746041">
        <w:rPr>
          <w:rFonts w:ascii="Tahoma" w:hAnsi="Tahoma" w:cs="Tahoma"/>
          <w:sz w:val="20"/>
          <w:szCs w:val="20"/>
        </w:rPr>
        <w:lastRenderedPageBreak/>
        <w:t>Oświadczamy, że projekty</w:t>
      </w:r>
      <w:r>
        <w:rPr>
          <w:rFonts w:ascii="Tahoma" w:hAnsi="Tahoma" w:cs="Tahoma"/>
          <w:sz w:val="20"/>
          <w:szCs w:val="20"/>
        </w:rPr>
        <w:t xml:space="preserve"> umów, </w:t>
      </w:r>
      <w:r w:rsidR="0040113B">
        <w:rPr>
          <w:rFonts w:ascii="Tahoma" w:hAnsi="Tahoma" w:cs="Tahoma"/>
          <w:sz w:val="20"/>
          <w:szCs w:val="20"/>
        </w:rPr>
        <w:t>stanowiące załącznik Nr 7</w:t>
      </w:r>
      <w:r w:rsidRPr="00746041">
        <w:rPr>
          <w:rFonts w:ascii="Tahoma" w:hAnsi="Tahoma" w:cs="Tahoma"/>
          <w:sz w:val="20"/>
          <w:szCs w:val="20"/>
        </w:rPr>
        <w:t xml:space="preserve"> </w:t>
      </w:r>
      <w:r w:rsidR="007B1497">
        <w:rPr>
          <w:rFonts w:ascii="Tahoma" w:hAnsi="Tahoma" w:cs="Tahoma"/>
          <w:sz w:val="20"/>
          <w:szCs w:val="20"/>
        </w:rPr>
        <w:t xml:space="preserve">i 8 </w:t>
      </w:r>
      <w:r w:rsidRPr="00746041">
        <w:rPr>
          <w:rFonts w:ascii="Tahoma" w:hAnsi="Tahoma" w:cs="Tahoma"/>
          <w:sz w:val="20"/>
          <w:szCs w:val="20"/>
        </w:rPr>
        <w:t>do SIWZ, zostały przez nas zaakceptowane w całości i bez zastrzeżeń i zobowiązujemy się w przypadku wyboru naszej oferty do zawarcia umowy na zaproponowanych warunkach.</w:t>
      </w:r>
    </w:p>
    <w:p w14:paraId="02DAC4A2" w14:textId="77777777" w:rsidR="00746041" w:rsidRDefault="00746041" w:rsidP="00DF091C">
      <w:pPr>
        <w:numPr>
          <w:ilvl w:val="0"/>
          <w:numId w:val="14"/>
        </w:numPr>
        <w:tabs>
          <w:tab w:val="clear" w:pos="720"/>
        </w:tabs>
        <w:ind w:left="357" w:right="357" w:hanging="357"/>
        <w:jc w:val="both"/>
        <w:rPr>
          <w:rFonts w:ascii="Tahoma" w:hAnsi="Tahoma" w:cs="Tahoma"/>
          <w:sz w:val="20"/>
          <w:szCs w:val="20"/>
        </w:rPr>
      </w:pPr>
      <w:r w:rsidRPr="00746041">
        <w:rPr>
          <w:rFonts w:ascii="Tahoma" w:hAnsi="Tahoma" w:cs="Tahoma"/>
          <w:sz w:val="20"/>
          <w:szCs w:val="20"/>
        </w:rPr>
        <w:t>Oświadczamy, że uważamy się za związanych niniejszą ofertą przez czas wskazany w specyfikacji istotnych warunków zamówienia.</w:t>
      </w:r>
    </w:p>
    <w:p w14:paraId="1DB627E3" w14:textId="77777777" w:rsidR="00746041" w:rsidRDefault="00746041" w:rsidP="00DF091C">
      <w:pPr>
        <w:numPr>
          <w:ilvl w:val="0"/>
          <w:numId w:val="14"/>
        </w:numPr>
        <w:tabs>
          <w:tab w:val="clear" w:pos="720"/>
        </w:tabs>
        <w:ind w:left="357" w:right="357" w:hanging="357"/>
        <w:jc w:val="both"/>
        <w:rPr>
          <w:rFonts w:ascii="Tahoma" w:hAnsi="Tahoma" w:cs="Tahoma"/>
          <w:sz w:val="20"/>
          <w:szCs w:val="20"/>
        </w:rPr>
      </w:pPr>
      <w:r w:rsidRPr="00746041">
        <w:rPr>
          <w:rFonts w:ascii="Tahoma" w:hAnsi="Tahoma" w:cs="Tahoma"/>
          <w:sz w:val="20"/>
          <w:szCs w:val="20"/>
        </w:rPr>
        <w:t>Potwierdzamy spełnienie wymaganego przez Zamawiającego terminu płatności, tj. 30 dni, od dnia dostarczenia do Zamawiającego prawidłowo wystawionej faktury.</w:t>
      </w:r>
    </w:p>
    <w:p w14:paraId="45F94A40" w14:textId="77777777" w:rsidR="00746041" w:rsidRDefault="00746041" w:rsidP="00DF091C">
      <w:pPr>
        <w:numPr>
          <w:ilvl w:val="0"/>
          <w:numId w:val="14"/>
        </w:numPr>
        <w:tabs>
          <w:tab w:val="clear" w:pos="720"/>
        </w:tabs>
        <w:ind w:left="357" w:right="357" w:hanging="357"/>
        <w:jc w:val="both"/>
        <w:rPr>
          <w:rFonts w:ascii="Tahoma" w:hAnsi="Tahoma" w:cs="Tahoma"/>
          <w:sz w:val="20"/>
          <w:szCs w:val="20"/>
        </w:rPr>
      </w:pPr>
      <w:r w:rsidRPr="00746041">
        <w:rPr>
          <w:rFonts w:ascii="Tahoma" w:hAnsi="Tahoma" w:cs="Tahoma"/>
          <w:sz w:val="20"/>
          <w:szCs w:val="20"/>
        </w:rPr>
        <w:t>Oferta została złożona na ……………………………….. zapisanych stronach podpisanych i kolejno ponumerowanych od nr ….....……… do nr ……………….. .</w:t>
      </w:r>
    </w:p>
    <w:p w14:paraId="07A24FB9" w14:textId="77777777" w:rsidR="00746041" w:rsidRPr="00746041" w:rsidRDefault="00746041" w:rsidP="00DF091C">
      <w:pPr>
        <w:numPr>
          <w:ilvl w:val="0"/>
          <w:numId w:val="14"/>
        </w:numPr>
        <w:tabs>
          <w:tab w:val="clear" w:pos="720"/>
        </w:tabs>
        <w:ind w:left="357" w:right="357" w:hanging="357"/>
        <w:jc w:val="both"/>
        <w:rPr>
          <w:rFonts w:ascii="Tahoma" w:hAnsi="Tahoma" w:cs="Tahoma"/>
          <w:sz w:val="20"/>
          <w:szCs w:val="20"/>
        </w:rPr>
      </w:pPr>
      <w:r w:rsidRPr="00746041">
        <w:rPr>
          <w:rFonts w:ascii="Tahoma" w:hAnsi="Tahoma" w:cs="Tahoma"/>
          <w:b/>
          <w:bCs/>
          <w:sz w:val="20"/>
          <w:szCs w:val="20"/>
        </w:rPr>
        <w:t>Oświadczenie dotyczące tajemnicy przedsiębiorstwa (należy zaznaczyć właściwy kwadrat):</w:t>
      </w:r>
    </w:p>
    <w:p w14:paraId="78D910D8" w14:textId="77777777" w:rsidR="00746041" w:rsidRPr="00723A51" w:rsidRDefault="00746041" w:rsidP="00746041">
      <w:pPr>
        <w:ind w:left="993" w:hanging="285"/>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sz w:val="20"/>
          <w:szCs w:val="20"/>
        </w:rPr>
        <w:t xml:space="preserve"> Żadna z informacji wskazanych w ofercie nie stanowi tajemnicy przedsiębiorstwa </w:t>
      </w:r>
      <w:r>
        <w:rPr>
          <w:rFonts w:ascii="Tahoma" w:hAnsi="Tahoma" w:cs="Tahoma"/>
          <w:sz w:val="20"/>
          <w:szCs w:val="20"/>
        </w:rPr>
        <w:br/>
      </w:r>
      <w:r w:rsidRPr="00723A51">
        <w:rPr>
          <w:rFonts w:ascii="Tahoma" w:hAnsi="Tahoma" w:cs="Tahoma"/>
          <w:sz w:val="20"/>
          <w:szCs w:val="20"/>
        </w:rPr>
        <w:t xml:space="preserve">w rozumieniu przepisów o zwalczaniu nieuczciwej konkurencji     </w:t>
      </w:r>
    </w:p>
    <w:p w14:paraId="3A6827DA" w14:textId="77777777" w:rsidR="00746041" w:rsidRDefault="00746041" w:rsidP="00746041">
      <w:pPr>
        <w:ind w:left="993" w:hanging="285"/>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b/>
          <w:bCs/>
          <w:sz w:val="20"/>
          <w:szCs w:val="20"/>
        </w:rPr>
        <w:t xml:space="preserve"> </w:t>
      </w:r>
      <w:r w:rsidRPr="00723A51">
        <w:rPr>
          <w:rFonts w:ascii="Tahoma" w:hAnsi="Tahoma" w:cs="Tahoma"/>
          <w:sz w:val="20"/>
          <w:szCs w:val="20"/>
        </w:rPr>
        <w:t xml:space="preserve">Wskazane poniżej informacje wskazane w ofercie stanowią tajemnicę przedsiębiorstwa </w:t>
      </w:r>
      <w:r>
        <w:rPr>
          <w:rFonts w:ascii="Tahoma" w:hAnsi="Tahoma" w:cs="Tahoma"/>
          <w:sz w:val="20"/>
          <w:szCs w:val="20"/>
        </w:rPr>
        <w:br/>
      </w:r>
      <w:r w:rsidRPr="00723A51">
        <w:rPr>
          <w:rFonts w:ascii="Tahoma" w:hAnsi="Tahoma" w:cs="Tahoma"/>
          <w:sz w:val="20"/>
          <w:szCs w:val="20"/>
        </w:rPr>
        <w:t xml:space="preserve">w rozumieniu przepisów o zwalczaniu nieuczciwej konkurencji i w związku z tym nie mogą być one udostępniane, w szczególności innym uczestnikom postępowania. Na dowód, że zastrzeżone informacje stanowią tajemnicę przedsiębiorstwa przedstawiam dokumenty </w:t>
      </w:r>
      <w:r>
        <w:rPr>
          <w:rFonts w:ascii="Tahoma" w:hAnsi="Tahoma" w:cs="Tahoma"/>
          <w:sz w:val="20"/>
          <w:szCs w:val="20"/>
        </w:rPr>
        <w:br/>
      </w:r>
      <w:r w:rsidRPr="00723A51">
        <w:rPr>
          <w:rFonts w:ascii="Tahoma" w:hAnsi="Tahoma" w:cs="Tahoma"/>
          <w:sz w:val="20"/>
          <w:szCs w:val="20"/>
        </w:rPr>
        <w:t>w postaci ……………………………………………………</w:t>
      </w:r>
      <w:r>
        <w:rPr>
          <w:rFonts w:ascii="Tahoma" w:hAnsi="Tahoma" w:cs="Tahoma"/>
          <w:sz w:val="20"/>
          <w:szCs w:val="20"/>
        </w:rPr>
        <w:t>………………………………………………………….</w:t>
      </w:r>
    </w:p>
    <w:p w14:paraId="48CDB9ED" w14:textId="77777777" w:rsidR="00746041" w:rsidRPr="00723A51" w:rsidRDefault="00746041" w:rsidP="00746041">
      <w:pPr>
        <w:ind w:left="993" w:hanging="285"/>
        <w:jc w:val="both"/>
        <w:rPr>
          <w:rFonts w:ascii="Tahoma" w:hAnsi="Tahoma" w:cs="Tahoma"/>
          <w:sz w:val="20"/>
          <w:szCs w:val="20"/>
        </w:rPr>
      </w:pPr>
      <w:r w:rsidRPr="00723A51">
        <w:rPr>
          <w:rFonts w:ascii="Tahoma" w:hAnsi="Tahoma" w:cs="Tahoma"/>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0"/>
        <w:gridCol w:w="4155"/>
        <w:gridCol w:w="2515"/>
        <w:gridCol w:w="2438"/>
      </w:tblGrid>
      <w:tr w:rsidR="00746041" w:rsidRPr="00723A51" w14:paraId="1AA3B1C1" w14:textId="77777777" w:rsidTr="006F5D7E">
        <w:trPr>
          <w:trHeight w:val="343"/>
        </w:trPr>
        <w:tc>
          <w:tcPr>
            <w:tcW w:w="270" w:type="pct"/>
          </w:tcPr>
          <w:p w14:paraId="176289E0" w14:textId="77777777" w:rsidR="00746041" w:rsidRPr="00723A51" w:rsidRDefault="00746041" w:rsidP="006F5D7E">
            <w:pPr>
              <w:spacing w:before="120" w:after="120"/>
              <w:jc w:val="center"/>
              <w:rPr>
                <w:rFonts w:ascii="Tahoma" w:hAnsi="Tahoma" w:cs="Tahoma"/>
                <w:b/>
                <w:sz w:val="20"/>
                <w:szCs w:val="20"/>
              </w:rPr>
            </w:pPr>
            <w:r w:rsidRPr="00723A51">
              <w:rPr>
                <w:rFonts w:ascii="Tahoma" w:hAnsi="Tahoma" w:cs="Tahoma"/>
                <w:b/>
                <w:sz w:val="20"/>
                <w:szCs w:val="20"/>
              </w:rPr>
              <w:t>Lp.</w:t>
            </w:r>
          </w:p>
        </w:tc>
        <w:tc>
          <w:tcPr>
            <w:tcW w:w="2158" w:type="pct"/>
          </w:tcPr>
          <w:p w14:paraId="3A500282" w14:textId="77777777" w:rsidR="00746041" w:rsidRPr="00723A51" w:rsidRDefault="00746041" w:rsidP="006F5D7E">
            <w:pPr>
              <w:spacing w:before="120" w:after="120"/>
              <w:jc w:val="center"/>
              <w:rPr>
                <w:rFonts w:ascii="Tahoma" w:hAnsi="Tahoma" w:cs="Tahoma"/>
                <w:b/>
                <w:sz w:val="20"/>
                <w:szCs w:val="20"/>
              </w:rPr>
            </w:pPr>
            <w:r w:rsidRPr="00723A51">
              <w:rPr>
                <w:rFonts w:ascii="Tahoma" w:hAnsi="Tahoma" w:cs="Tahoma"/>
                <w:b/>
                <w:sz w:val="20"/>
                <w:szCs w:val="20"/>
              </w:rPr>
              <w:t>Rodzaj informacji</w:t>
            </w:r>
          </w:p>
        </w:tc>
        <w:tc>
          <w:tcPr>
            <w:tcW w:w="2572" w:type="pct"/>
            <w:gridSpan w:val="2"/>
          </w:tcPr>
          <w:p w14:paraId="2A7D0E8B" w14:textId="77777777" w:rsidR="00746041" w:rsidRPr="00723A51" w:rsidRDefault="00746041" w:rsidP="006F5D7E">
            <w:pPr>
              <w:spacing w:before="120" w:after="120"/>
              <w:jc w:val="center"/>
              <w:rPr>
                <w:rFonts w:ascii="Tahoma" w:hAnsi="Tahoma" w:cs="Tahoma"/>
                <w:b/>
                <w:sz w:val="20"/>
                <w:szCs w:val="20"/>
              </w:rPr>
            </w:pPr>
            <w:r w:rsidRPr="00723A51">
              <w:rPr>
                <w:rFonts w:ascii="Tahoma" w:hAnsi="Tahoma" w:cs="Tahoma"/>
                <w:b/>
                <w:sz w:val="20"/>
                <w:szCs w:val="20"/>
              </w:rPr>
              <w:t>Strony w ofercie</w:t>
            </w:r>
          </w:p>
        </w:tc>
      </w:tr>
      <w:tr w:rsidR="00746041" w:rsidRPr="00723A51" w14:paraId="708B0FE6" w14:textId="77777777" w:rsidTr="006F5D7E">
        <w:tc>
          <w:tcPr>
            <w:tcW w:w="270" w:type="pct"/>
          </w:tcPr>
          <w:p w14:paraId="14E708FD" w14:textId="77777777" w:rsidR="00746041" w:rsidRPr="00723A51" w:rsidRDefault="00746041" w:rsidP="006F5D7E">
            <w:pPr>
              <w:spacing w:before="120" w:after="120"/>
              <w:jc w:val="center"/>
              <w:rPr>
                <w:rFonts w:ascii="Tahoma" w:hAnsi="Tahoma" w:cs="Tahoma"/>
                <w:sz w:val="20"/>
                <w:szCs w:val="20"/>
              </w:rPr>
            </w:pPr>
          </w:p>
        </w:tc>
        <w:tc>
          <w:tcPr>
            <w:tcW w:w="2158" w:type="pct"/>
          </w:tcPr>
          <w:p w14:paraId="7E509D82" w14:textId="77777777" w:rsidR="00746041" w:rsidRPr="00723A51" w:rsidRDefault="00746041" w:rsidP="006F5D7E">
            <w:pPr>
              <w:spacing w:before="120" w:after="120"/>
              <w:jc w:val="center"/>
              <w:rPr>
                <w:rFonts w:ascii="Tahoma" w:hAnsi="Tahoma" w:cs="Tahoma"/>
                <w:sz w:val="20"/>
                <w:szCs w:val="20"/>
              </w:rPr>
            </w:pPr>
          </w:p>
        </w:tc>
        <w:tc>
          <w:tcPr>
            <w:tcW w:w="1306" w:type="pct"/>
          </w:tcPr>
          <w:p w14:paraId="75B78EFE" w14:textId="77777777" w:rsidR="00746041" w:rsidRPr="00723A51" w:rsidRDefault="00746041" w:rsidP="006F5D7E">
            <w:pPr>
              <w:spacing w:before="120" w:after="120"/>
              <w:jc w:val="center"/>
              <w:rPr>
                <w:rFonts w:ascii="Tahoma" w:hAnsi="Tahoma" w:cs="Tahoma"/>
                <w:sz w:val="20"/>
                <w:szCs w:val="20"/>
              </w:rPr>
            </w:pPr>
            <w:r w:rsidRPr="00723A51">
              <w:rPr>
                <w:rFonts w:ascii="Tahoma" w:hAnsi="Tahoma" w:cs="Tahoma"/>
                <w:sz w:val="20"/>
                <w:szCs w:val="20"/>
              </w:rPr>
              <w:t>od numeru</w:t>
            </w:r>
          </w:p>
        </w:tc>
        <w:tc>
          <w:tcPr>
            <w:tcW w:w="1266" w:type="pct"/>
          </w:tcPr>
          <w:p w14:paraId="1DF58F66" w14:textId="77777777" w:rsidR="00746041" w:rsidRPr="00723A51" w:rsidRDefault="00746041" w:rsidP="006F5D7E">
            <w:pPr>
              <w:spacing w:before="120" w:after="120"/>
              <w:jc w:val="center"/>
              <w:rPr>
                <w:rFonts w:ascii="Tahoma" w:hAnsi="Tahoma" w:cs="Tahoma"/>
                <w:sz w:val="20"/>
                <w:szCs w:val="20"/>
              </w:rPr>
            </w:pPr>
            <w:r w:rsidRPr="00723A51">
              <w:rPr>
                <w:rFonts w:ascii="Tahoma" w:hAnsi="Tahoma" w:cs="Tahoma"/>
                <w:sz w:val="20"/>
                <w:szCs w:val="20"/>
              </w:rPr>
              <w:t>do numeru</w:t>
            </w:r>
          </w:p>
        </w:tc>
      </w:tr>
      <w:tr w:rsidR="00746041" w:rsidRPr="00723A51" w14:paraId="1F7D1DFA" w14:textId="77777777" w:rsidTr="006F5D7E">
        <w:tc>
          <w:tcPr>
            <w:tcW w:w="270" w:type="pct"/>
          </w:tcPr>
          <w:p w14:paraId="21EDCE36" w14:textId="77777777" w:rsidR="00746041" w:rsidRPr="00723A51" w:rsidRDefault="00746041" w:rsidP="006F5D7E">
            <w:pPr>
              <w:spacing w:before="120" w:after="120"/>
              <w:jc w:val="both"/>
              <w:rPr>
                <w:rFonts w:ascii="Tahoma" w:hAnsi="Tahoma" w:cs="Tahoma"/>
                <w:sz w:val="20"/>
                <w:szCs w:val="20"/>
              </w:rPr>
            </w:pPr>
          </w:p>
        </w:tc>
        <w:tc>
          <w:tcPr>
            <w:tcW w:w="2158" w:type="pct"/>
          </w:tcPr>
          <w:p w14:paraId="3B0CB792" w14:textId="77777777" w:rsidR="00746041" w:rsidRPr="00723A51" w:rsidRDefault="00746041" w:rsidP="006F5D7E">
            <w:pPr>
              <w:spacing w:before="120" w:after="120"/>
              <w:jc w:val="both"/>
              <w:rPr>
                <w:rFonts w:ascii="Tahoma" w:hAnsi="Tahoma" w:cs="Tahoma"/>
                <w:sz w:val="20"/>
                <w:szCs w:val="20"/>
              </w:rPr>
            </w:pPr>
          </w:p>
        </w:tc>
        <w:tc>
          <w:tcPr>
            <w:tcW w:w="1306" w:type="pct"/>
          </w:tcPr>
          <w:p w14:paraId="71EB4097" w14:textId="77777777" w:rsidR="00746041" w:rsidRPr="00723A51" w:rsidRDefault="00746041" w:rsidP="006F5D7E">
            <w:pPr>
              <w:spacing w:before="120" w:after="120"/>
              <w:jc w:val="both"/>
              <w:rPr>
                <w:rFonts w:ascii="Tahoma" w:hAnsi="Tahoma" w:cs="Tahoma"/>
                <w:sz w:val="20"/>
                <w:szCs w:val="20"/>
              </w:rPr>
            </w:pPr>
          </w:p>
        </w:tc>
        <w:tc>
          <w:tcPr>
            <w:tcW w:w="1266" w:type="pct"/>
          </w:tcPr>
          <w:p w14:paraId="6919D7EA" w14:textId="77777777" w:rsidR="00746041" w:rsidRPr="00723A51" w:rsidRDefault="00746041" w:rsidP="006F5D7E">
            <w:pPr>
              <w:spacing w:before="120" w:after="120"/>
              <w:jc w:val="both"/>
              <w:rPr>
                <w:rFonts w:ascii="Tahoma" w:hAnsi="Tahoma" w:cs="Tahoma"/>
                <w:sz w:val="20"/>
                <w:szCs w:val="20"/>
              </w:rPr>
            </w:pPr>
          </w:p>
        </w:tc>
      </w:tr>
      <w:tr w:rsidR="00746041" w:rsidRPr="00723A51" w14:paraId="7783E2C5" w14:textId="77777777" w:rsidTr="006F5D7E">
        <w:tc>
          <w:tcPr>
            <w:tcW w:w="270" w:type="pct"/>
          </w:tcPr>
          <w:p w14:paraId="1DF3BDDD" w14:textId="77777777" w:rsidR="00746041" w:rsidRPr="00723A51" w:rsidRDefault="00746041" w:rsidP="006F5D7E">
            <w:pPr>
              <w:spacing w:before="120" w:after="120"/>
              <w:jc w:val="both"/>
              <w:rPr>
                <w:rFonts w:ascii="Tahoma" w:hAnsi="Tahoma" w:cs="Tahoma"/>
                <w:sz w:val="20"/>
                <w:szCs w:val="20"/>
              </w:rPr>
            </w:pPr>
          </w:p>
        </w:tc>
        <w:tc>
          <w:tcPr>
            <w:tcW w:w="2158" w:type="pct"/>
          </w:tcPr>
          <w:p w14:paraId="2AC78A0C" w14:textId="77777777" w:rsidR="00746041" w:rsidRPr="00723A51" w:rsidRDefault="00746041" w:rsidP="006F5D7E">
            <w:pPr>
              <w:spacing w:before="120" w:after="120"/>
              <w:jc w:val="both"/>
              <w:rPr>
                <w:rFonts w:ascii="Tahoma" w:hAnsi="Tahoma" w:cs="Tahoma"/>
                <w:sz w:val="20"/>
                <w:szCs w:val="20"/>
              </w:rPr>
            </w:pPr>
          </w:p>
        </w:tc>
        <w:tc>
          <w:tcPr>
            <w:tcW w:w="1306" w:type="pct"/>
          </w:tcPr>
          <w:p w14:paraId="4407C221" w14:textId="77777777" w:rsidR="00746041" w:rsidRPr="00723A51" w:rsidRDefault="00746041" w:rsidP="006F5D7E">
            <w:pPr>
              <w:spacing w:before="120" w:after="120"/>
              <w:jc w:val="both"/>
              <w:rPr>
                <w:rFonts w:ascii="Tahoma" w:hAnsi="Tahoma" w:cs="Tahoma"/>
                <w:sz w:val="20"/>
                <w:szCs w:val="20"/>
              </w:rPr>
            </w:pPr>
          </w:p>
        </w:tc>
        <w:tc>
          <w:tcPr>
            <w:tcW w:w="1266" w:type="pct"/>
          </w:tcPr>
          <w:p w14:paraId="78AF48AC" w14:textId="77777777" w:rsidR="00746041" w:rsidRPr="00723A51" w:rsidRDefault="00746041" w:rsidP="006F5D7E">
            <w:pPr>
              <w:spacing w:before="120" w:after="120"/>
              <w:jc w:val="both"/>
              <w:rPr>
                <w:rFonts w:ascii="Tahoma" w:hAnsi="Tahoma" w:cs="Tahoma"/>
                <w:sz w:val="20"/>
                <w:szCs w:val="20"/>
              </w:rPr>
            </w:pPr>
          </w:p>
        </w:tc>
      </w:tr>
    </w:tbl>
    <w:p w14:paraId="199F9C2D" w14:textId="77777777" w:rsidR="00746041" w:rsidRDefault="00746041" w:rsidP="00DF091C">
      <w:pPr>
        <w:numPr>
          <w:ilvl w:val="0"/>
          <w:numId w:val="88"/>
        </w:numPr>
        <w:spacing w:line="276" w:lineRule="auto"/>
        <w:jc w:val="both"/>
        <w:rPr>
          <w:rFonts w:ascii="Tahoma" w:hAnsi="Tahoma" w:cs="Tahoma"/>
          <w:sz w:val="20"/>
          <w:szCs w:val="20"/>
        </w:rPr>
      </w:pPr>
      <w:r>
        <w:rPr>
          <w:rFonts w:ascii="Tahoma" w:hAnsi="Tahoma" w:cs="Tahoma"/>
          <w:sz w:val="20"/>
          <w:szCs w:val="20"/>
        </w:rPr>
        <w:t>Zamówienie zrealizujemy przy pomocy podwykonawców (</w:t>
      </w:r>
      <w:r w:rsidRPr="00181FE3">
        <w:rPr>
          <w:rFonts w:ascii="Tahoma" w:hAnsi="Tahoma" w:cs="Tahoma"/>
          <w:sz w:val="20"/>
          <w:szCs w:val="20"/>
        </w:rPr>
        <w:t>zaznaczyć właściwy kwadrat</w:t>
      </w:r>
      <w:r>
        <w:rPr>
          <w:rFonts w:ascii="Tahoma" w:hAnsi="Tahoma" w:cs="Tahoma"/>
          <w:sz w:val="20"/>
          <w:szCs w:val="20"/>
        </w:rPr>
        <w:t>):</w:t>
      </w:r>
    </w:p>
    <w:p w14:paraId="1B372086" w14:textId="77777777" w:rsidR="00746041" w:rsidRDefault="00746041" w:rsidP="00746041">
      <w:pPr>
        <w:pStyle w:val="Standardowy2"/>
        <w:tabs>
          <w:tab w:val="left" w:pos="-1080"/>
          <w:tab w:val="num" w:pos="360"/>
        </w:tabs>
        <w:spacing w:line="276" w:lineRule="auto"/>
        <w:ind w:left="360"/>
        <w:jc w:val="both"/>
        <w:rPr>
          <w:rFonts w:ascii="Tahoma" w:hAnsi="Tahoma" w:cs="Tahoma"/>
        </w:rPr>
      </w:pPr>
      <w:r w:rsidRPr="00723A51">
        <w:rPr>
          <w:rFonts w:ascii="Tahoma" w:hAnsi="Tahoma" w:cs="Tahoma"/>
          <w:b/>
          <w:bCs/>
        </w:rPr>
        <w:sym w:font="Symbol" w:char="00FF"/>
      </w:r>
      <w:r>
        <w:rPr>
          <w:rFonts w:ascii="Tahoma" w:hAnsi="Tahoma" w:cs="Tahoma"/>
        </w:rPr>
        <w:t xml:space="preserve"> TAK, wykaz części zamówienia, których wykonanie Wykonawca zamierza powierzyć podwykonawcom,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3348"/>
        <w:gridCol w:w="3908"/>
        <w:gridCol w:w="1663"/>
      </w:tblGrid>
      <w:tr w:rsidR="00746041" w14:paraId="1014EDFB" w14:textId="77777777" w:rsidTr="006F5D7E">
        <w:trPr>
          <w:trHeight w:val="567"/>
        </w:trPr>
        <w:tc>
          <w:tcPr>
            <w:tcW w:w="367" w:type="pct"/>
            <w:vAlign w:val="center"/>
          </w:tcPr>
          <w:p w14:paraId="2CE774AC" w14:textId="77777777" w:rsidR="00746041" w:rsidRDefault="00746041" w:rsidP="006F5D7E">
            <w:pPr>
              <w:spacing w:line="276" w:lineRule="auto"/>
              <w:jc w:val="center"/>
              <w:rPr>
                <w:rFonts w:ascii="Tahoma" w:hAnsi="Tahoma" w:cs="Tahoma"/>
                <w:b/>
                <w:sz w:val="20"/>
                <w:szCs w:val="20"/>
              </w:rPr>
            </w:pPr>
            <w:r>
              <w:rPr>
                <w:rFonts w:ascii="Tahoma" w:hAnsi="Tahoma" w:cs="Tahoma"/>
                <w:b/>
                <w:sz w:val="20"/>
                <w:szCs w:val="20"/>
              </w:rPr>
              <w:t>L.p.</w:t>
            </w:r>
          </w:p>
        </w:tc>
        <w:tc>
          <w:tcPr>
            <w:tcW w:w="1739" w:type="pct"/>
          </w:tcPr>
          <w:p w14:paraId="4673A29B" w14:textId="77777777" w:rsidR="00746041" w:rsidRPr="00B077B3" w:rsidRDefault="00746041" w:rsidP="006F5D7E">
            <w:pPr>
              <w:spacing w:line="276" w:lineRule="auto"/>
              <w:jc w:val="center"/>
              <w:rPr>
                <w:rFonts w:ascii="Tahoma" w:hAnsi="Tahoma" w:cs="Tahoma"/>
                <w:b/>
                <w:sz w:val="20"/>
                <w:szCs w:val="20"/>
              </w:rPr>
            </w:pPr>
            <w:r>
              <w:rPr>
                <w:rFonts w:ascii="Tahoma" w:hAnsi="Tahoma" w:cs="Tahoma"/>
                <w:b/>
                <w:sz w:val="20"/>
                <w:szCs w:val="20"/>
              </w:rPr>
              <w:t>Nazwa/firma</w:t>
            </w:r>
            <w:r w:rsidRPr="00B077B3">
              <w:rPr>
                <w:rFonts w:ascii="Tahoma" w:hAnsi="Tahoma" w:cs="Tahoma"/>
                <w:b/>
                <w:sz w:val="20"/>
                <w:szCs w:val="20"/>
              </w:rPr>
              <w:t>, adres podwykonawcy</w:t>
            </w:r>
          </w:p>
        </w:tc>
        <w:tc>
          <w:tcPr>
            <w:tcW w:w="2030" w:type="pct"/>
            <w:vAlign w:val="center"/>
          </w:tcPr>
          <w:p w14:paraId="5D31F005" w14:textId="77777777" w:rsidR="00746041" w:rsidRDefault="00746041" w:rsidP="006F5D7E">
            <w:pPr>
              <w:spacing w:line="276" w:lineRule="auto"/>
              <w:jc w:val="center"/>
              <w:rPr>
                <w:rFonts w:ascii="Tahoma" w:hAnsi="Tahoma" w:cs="Tahoma"/>
                <w:b/>
                <w:sz w:val="20"/>
                <w:szCs w:val="20"/>
              </w:rPr>
            </w:pPr>
            <w:r>
              <w:rPr>
                <w:rFonts w:ascii="Tahoma" w:hAnsi="Tahoma" w:cs="Tahoma"/>
                <w:b/>
                <w:sz w:val="20"/>
                <w:szCs w:val="20"/>
              </w:rPr>
              <w:t>Powierzane czynności</w:t>
            </w:r>
          </w:p>
        </w:tc>
        <w:tc>
          <w:tcPr>
            <w:tcW w:w="864" w:type="pct"/>
            <w:vAlign w:val="center"/>
          </w:tcPr>
          <w:p w14:paraId="5FD1D63E" w14:textId="77777777" w:rsidR="00746041" w:rsidRDefault="00746041" w:rsidP="006F5D7E">
            <w:pPr>
              <w:spacing w:line="276" w:lineRule="auto"/>
              <w:jc w:val="center"/>
              <w:rPr>
                <w:rFonts w:ascii="Tahoma" w:hAnsi="Tahoma" w:cs="Tahoma"/>
                <w:b/>
                <w:sz w:val="20"/>
                <w:szCs w:val="20"/>
              </w:rPr>
            </w:pPr>
            <w:r>
              <w:rPr>
                <w:rFonts w:ascii="Tahoma" w:hAnsi="Tahoma" w:cs="Tahoma"/>
                <w:b/>
                <w:sz w:val="20"/>
                <w:szCs w:val="20"/>
              </w:rPr>
              <w:t>Uwagi</w:t>
            </w:r>
          </w:p>
        </w:tc>
      </w:tr>
      <w:tr w:rsidR="00746041" w14:paraId="650E5399" w14:textId="77777777" w:rsidTr="006F5D7E">
        <w:trPr>
          <w:trHeight w:val="567"/>
        </w:trPr>
        <w:tc>
          <w:tcPr>
            <w:tcW w:w="367" w:type="pct"/>
            <w:vAlign w:val="center"/>
          </w:tcPr>
          <w:p w14:paraId="0DFA676A" w14:textId="77777777" w:rsidR="00746041" w:rsidRDefault="00746041" w:rsidP="006F5D7E">
            <w:pPr>
              <w:spacing w:line="276" w:lineRule="auto"/>
              <w:jc w:val="center"/>
              <w:rPr>
                <w:rFonts w:ascii="Tahoma" w:hAnsi="Tahoma" w:cs="Tahoma"/>
                <w:sz w:val="20"/>
                <w:szCs w:val="20"/>
              </w:rPr>
            </w:pPr>
          </w:p>
        </w:tc>
        <w:tc>
          <w:tcPr>
            <w:tcW w:w="1739" w:type="pct"/>
          </w:tcPr>
          <w:p w14:paraId="5A5E0DF2" w14:textId="77777777" w:rsidR="00746041" w:rsidRDefault="00746041" w:rsidP="006F5D7E">
            <w:pPr>
              <w:spacing w:line="276" w:lineRule="auto"/>
              <w:jc w:val="center"/>
              <w:rPr>
                <w:rFonts w:ascii="Tahoma" w:hAnsi="Tahoma" w:cs="Tahoma"/>
                <w:sz w:val="20"/>
                <w:szCs w:val="20"/>
              </w:rPr>
            </w:pPr>
          </w:p>
        </w:tc>
        <w:tc>
          <w:tcPr>
            <w:tcW w:w="2030" w:type="pct"/>
            <w:vAlign w:val="center"/>
          </w:tcPr>
          <w:p w14:paraId="6549DED8" w14:textId="77777777" w:rsidR="00746041" w:rsidRDefault="00746041" w:rsidP="006F5D7E">
            <w:pPr>
              <w:spacing w:line="276" w:lineRule="auto"/>
              <w:jc w:val="center"/>
              <w:rPr>
                <w:rFonts w:ascii="Tahoma" w:hAnsi="Tahoma" w:cs="Tahoma"/>
                <w:sz w:val="20"/>
                <w:szCs w:val="20"/>
              </w:rPr>
            </w:pPr>
          </w:p>
        </w:tc>
        <w:tc>
          <w:tcPr>
            <w:tcW w:w="864" w:type="pct"/>
            <w:vAlign w:val="center"/>
          </w:tcPr>
          <w:p w14:paraId="5DF6EDD1" w14:textId="77777777" w:rsidR="00746041" w:rsidRDefault="00746041" w:rsidP="006F5D7E">
            <w:pPr>
              <w:spacing w:line="276" w:lineRule="auto"/>
              <w:jc w:val="center"/>
              <w:rPr>
                <w:rFonts w:ascii="Tahoma" w:hAnsi="Tahoma" w:cs="Tahoma"/>
                <w:sz w:val="20"/>
                <w:szCs w:val="20"/>
              </w:rPr>
            </w:pPr>
          </w:p>
        </w:tc>
      </w:tr>
      <w:tr w:rsidR="00746041" w14:paraId="54A7B7D3" w14:textId="77777777" w:rsidTr="006F5D7E">
        <w:trPr>
          <w:trHeight w:val="567"/>
        </w:trPr>
        <w:tc>
          <w:tcPr>
            <w:tcW w:w="367" w:type="pct"/>
            <w:vAlign w:val="center"/>
          </w:tcPr>
          <w:p w14:paraId="71AA0B44" w14:textId="77777777" w:rsidR="00746041" w:rsidRDefault="00746041" w:rsidP="006F5D7E">
            <w:pPr>
              <w:spacing w:line="276" w:lineRule="auto"/>
              <w:jc w:val="center"/>
              <w:rPr>
                <w:rFonts w:ascii="Tahoma" w:hAnsi="Tahoma" w:cs="Tahoma"/>
                <w:sz w:val="20"/>
                <w:szCs w:val="20"/>
              </w:rPr>
            </w:pPr>
          </w:p>
        </w:tc>
        <w:tc>
          <w:tcPr>
            <w:tcW w:w="1739" w:type="pct"/>
          </w:tcPr>
          <w:p w14:paraId="237F251E" w14:textId="77777777" w:rsidR="00746041" w:rsidRDefault="00746041" w:rsidP="006F5D7E">
            <w:pPr>
              <w:spacing w:line="276" w:lineRule="auto"/>
              <w:jc w:val="center"/>
              <w:rPr>
                <w:rFonts w:ascii="Tahoma" w:hAnsi="Tahoma" w:cs="Tahoma"/>
                <w:sz w:val="20"/>
                <w:szCs w:val="20"/>
              </w:rPr>
            </w:pPr>
          </w:p>
        </w:tc>
        <w:tc>
          <w:tcPr>
            <w:tcW w:w="2030" w:type="pct"/>
            <w:vAlign w:val="center"/>
          </w:tcPr>
          <w:p w14:paraId="5FBFBBA6" w14:textId="77777777" w:rsidR="00746041" w:rsidRDefault="00746041" w:rsidP="006F5D7E">
            <w:pPr>
              <w:spacing w:line="276" w:lineRule="auto"/>
              <w:jc w:val="center"/>
              <w:rPr>
                <w:rFonts w:ascii="Tahoma" w:hAnsi="Tahoma" w:cs="Tahoma"/>
                <w:sz w:val="20"/>
                <w:szCs w:val="20"/>
              </w:rPr>
            </w:pPr>
          </w:p>
        </w:tc>
        <w:tc>
          <w:tcPr>
            <w:tcW w:w="864" w:type="pct"/>
            <w:vAlign w:val="center"/>
          </w:tcPr>
          <w:p w14:paraId="598EC1A5" w14:textId="77777777" w:rsidR="00746041" w:rsidRDefault="00746041" w:rsidP="006F5D7E">
            <w:pPr>
              <w:spacing w:line="276" w:lineRule="auto"/>
              <w:jc w:val="center"/>
              <w:rPr>
                <w:rFonts w:ascii="Tahoma" w:hAnsi="Tahoma" w:cs="Tahoma"/>
                <w:sz w:val="20"/>
                <w:szCs w:val="20"/>
              </w:rPr>
            </w:pPr>
          </w:p>
        </w:tc>
      </w:tr>
    </w:tbl>
    <w:p w14:paraId="4143EE2C" w14:textId="77777777" w:rsidR="00746041" w:rsidRDefault="00746041" w:rsidP="00746041">
      <w:pPr>
        <w:pStyle w:val="Standardowy2"/>
        <w:tabs>
          <w:tab w:val="left" w:pos="-1080"/>
        </w:tabs>
        <w:spacing w:line="276" w:lineRule="auto"/>
        <w:ind w:left="360"/>
        <w:jc w:val="both"/>
        <w:rPr>
          <w:rFonts w:ascii="Tahoma" w:hAnsi="Tahoma" w:cs="Tahoma"/>
        </w:rPr>
      </w:pPr>
      <w:r w:rsidRPr="00723A51">
        <w:rPr>
          <w:rFonts w:ascii="Tahoma" w:hAnsi="Tahoma" w:cs="Tahoma"/>
          <w:b/>
          <w:bCs/>
        </w:rPr>
        <w:sym w:font="Symbol" w:char="00FF"/>
      </w:r>
      <w:r>
        <w:rPr>
          <w:rFonts w:ascii="Tahoma" w:hAnsi="Tahoma" w:cs="Tahoma"/>
        </w:rPr>
        <w:t xml:space="preserve"> NIE, zrealizujemy zamówienie sami.</w:t>
      </w:r>
    </w:p>
    <w:p w14:paraId="6614E3A0" w14:textId="77777777" w:rsidR="00746041" w:rsidRPr="00B41EFE" w:rsidRDefault="00746041" w:rsidP="00746041">
      <w:pPr>
        <w:spacing w:before="60" w:line="276" w:lineRule="auto"/>
        <w:ind w:left="284"/>
        <w:jc w:val="both"/>
        <w:rPr>
          <w:rFonts w:ascii="Tahoma" w:hAnsi="Tahoma" w:cs="Tahoma"/>
          <w:b/>
          <w:sz w:val="20"/>
          <w:szCs w:val="20"/>
        </w:rPr>
      </w:pPr>
      <w:r w:rsidRPr="00B41EFE">
        <w:rPr>
          <w:rFonts w:ascii="Tahoma" w:hAnsi="Tahoma" w:cs="Tahoma"/>
          <w:b/>
          <w:sz w:val="20"/>
          <w:szCs w:val="20"/>
        </w:rPr>
        <w:t>Stosownie do treści art. 36</w:t>
      </w:r>
      <w:r>
        <w:rPr>
          <w:rFonts w:ascii="Tahoma" w:hAnsi="Tahoma" w:cs="Tahoma"/>
          <w:b/>
          <w:sz w:val="20"/>
          <w:szCs w:val="20"/>
        </w:rPr>
        <w:t>ba Ustawy Z</w:t>
      </w:r>
      <w:r w:rsidRPr="00B41EFE">
        <w:rPr>
          <w:rFonts w:ascii="Tahoma" w:hAnsi="Tahoma" w:cs="Tahoma"/>
          <w:b/>
          <w:sz w:val="20"/>
          <w:szCs w:val="20"/>
        </w:rPr>
        <w:t xml:space="preserve">amawiający informuje, że jeżeli powierzenie </w:t>
      </w:r>
      <w:r w:rsidRPr="00B41EFE">
        <w:rPr>
          <w:rFonts w:ascii="Tahoma" w:hAnsi="Tahoma" w:cs="Tahoma"/>
          <w:b/>
          <w:bCs/>
          <w:sz w:val="20"/>
          <w:szCs w:val="20"/>
        </w:rPr>
        <w:t>podwykonawcy wykonania części zamówienia na usługi nastąpi w trakcie jego realizacji, Wykonawca na żądanie Zamawiającego przedstawi oświadczenie lub dokumenty potwierdzające brak podstaw wykluczenia wobec tego podwykonawcy.</w:t>
      </w:r>
    </w:p>
    <w:p w14:paraId="4A6D6291" w14:textId="77777777" w:rsidR="00746041" w:rsidRDefault="00746041" w:rsidP="00DF091C">
      <w:pPr>
        <w:numPr>
          <w:ilvl w:val="0"/>
          <w:numId w:val="90"/>
        </w:numPr>
        <w:spacing w:line="276" w:lineRule="auto"/>
        <w:jc w:val="both"/>
        <w:rPr>
          <w:rFonts w:ascii="Tahoma" w:hAnsi="Tahoma" w:cs="Tahoma"/>
          <w:sz w:val="20"/>
          <w:szCs w:val="20"/>
        </w:rPr>
      </w:pPr>
      <w:r>
        <w:rPr>
          <w:rFonts w:ascii="Tahoma" w:hAnsi="Tahoma" w:cs="Tahoma"/>
          <w:sz w:val="20"/>
          <w:szCs w:val="20"/>
        </w:rPr>
        <w:t>Zamówienie zrealizujemy (</w:t>
      </w:r>
      <w:r w:rsidRPr="00181FE3">
        <w:rPr>
          <w:rFonts w:ascii="Tahoma" w:hAnsi="Tahoma" w:cs="Tahoma"/>
          <w:sz w:val="20"/>
          <w:szCs w:val="20"/>
        </w:rPr>
        <w:t>zaznaczyć właściwy kwadrat</w:t>
      </w:r>
      <w:r>
        <w:rPr>
          <w:rFonts w:ascii="Tahoma" w:hAnsi="Tahoma" w:cs="Tahoma"/>
          <w:sz w:val="20"/>
          <w:szCs w:val="20"/>
        </w:rPr>
        <w:t>):</w:t>
      </w:r>
    </w:p>
    <w:p w14:paraId="616B2EAA" w14:textId="77777777" w:rsidR="00746041" w:rsidRDefault="00746041" w:rsidP="00746041">
      <w:pPr>
        <w:pStyle w:val="Standardowy2"/>
        <w:tabs>
          <w:tab w:val="left" w:pos="-1080"/>
        </w:tabs>
        <w:spacing w:line="276" w:lineRule="auto"/>
        <w:ind w:left="540"/>
        <w:jc w:val="both"/>
        <w:rPr>
          <w:rFonts w:ascii="Tahoma" w:hAnsi="Tahoma" w:cs="Tahoma"/>
        </w:rPr>
      </w:pPr>
      <w:r w:rsidRPr="00723A51">
        <w:rPr>
          <w:rFonts w:ascii="Tahoma" w:hAnsi="Tahoma" w:cs="Tahoma"/>
          <w:b/>
          <w:bCs/>
        </w:rPr>
        <w:sym w:font="Symbol" w:char="00FF"/>
      </w:r>
      <w:r>
        <w:rPr>
          <w:rFonts w:ascii="Tahoma" w:hAnsi="Tahoma" w:cs="Tahoma"/>
        </w:rPr>
        <w:t xml:space="preserve">  sami </w:t>
      </w:r>
    </w:p>
    <w:p w14:paraId="67EA0F5D" w14:textId="77777777" w:rsidR="00746041" w:rsidRDefault="00746041" w:rsidP="00746041">
      <w:pPr>
        <w:pStyle w:val="Standardowy2"/>
        <w:tabs>
          <w:tab w:val="left" w:pos="-1080"/>
        </w:tabs>
        <w:spacing w:line="276" w:lineRule="auto"/>
        <w:ind w:left="540"/>
        <w:jc w:val="both"/>
        <w:rPr>
          <w:rFonts w:ascii="Tahoma" w:hAnsi="Tahoma" w:cs="Tahoma"/>
        </w:rPr>
      </w:pPr>
      <w:r w:rsidRPr="00723A51">
        <w:rPr>
          <w:rFonts w:ascii="Tahoma" w:hAnsi="Tahoma" w:cs="Tahoma"/>
          <w:b/>
          <w:bCs/>
        </w:rPr>
        <w:sym w:font="Symbol" w:char="00FF"/>
      </w:r>
      <w:r>
        <w:rPr>
          <w:rFonts w:ascii="Tahoma" w:hAnsi="Tahoma" w:cs="Tahoma"/>
        </w:rPr>
        <w:t xml:space="preserve"> w konsorcjum z:</w:t>
      </w:r>
    </w:p>
    <w:p w14:paraId="195C5A4C" w14:textId="77777777" w:rsidR="00746041" w:rsidRDefault="00746041" w:rsidP="00746041">
      <w:pPr>
        <w:pStyle w:val="Standardowy2"/>
        <w:tabs>
          <w:tab w:val="left" w:pos="-1080"/>
        </w:tabs>
        <w:spacing w:line="276" w:lineRule="auto"/>
        <w:ind w:left="360"/>
        <w:jc w:val="both"/>
        <w:rPr>
          <w:rFonts w:ascii="Tahoma" w:hAnsi="Tahoma" w:cs="Tahoma"/>
        </w:rPr>
      </w:pPr>
      <w:r>
        <w:rPr>
          <w:rFonts w:ascii="Tahoma" w:hAnsi="Tahoma" w:cs="Tahoma"/>
        </w:rPr>
        <w:t>- ………………………………………………………………………………………………….………………………………………..</w:t>
      </w:r>
    </w:p>
    <w:p w14:paraId="0700E496" w14:textId="77777777" w:rsidR="00746041" w:rsidRPr="00181FE3" w:rsidRDefault="00746041" w:rsidP="00DF091C">
      <w:pPr>
        <w:numPr>
          <w:ilvl w:val="0"/>
          <w:numId w:val="87"/>
        </w:numPr>
        <w:spacing w:line="276" w:lineRule="auto"/>
        <w:jc w:val="both"/>
        <w:rPr>
          <w:rFonts w:ascii="Tahoma" w:hAnsi="Tahoma" w:cs="Tahoma"/>
          <w:sz w:val="20"/>
          <w:szCs w:val="20"/>
        </w:rPr>
      </w:pPr>
      <w:r w:rsidRPr="00181FE3">
        <w:rPr>
          <w:rFonts w:ascii="Tahoma" w:hAnsi="Tahoma" w:cs="Tahoma"/>
          <w:sz w:val="20"/>
          <w:szCs w:val="20"/>
        </w:rPr>
        <w:lastRenderedPageBreak/>
        <w:t>Informujemy, że Wykonawca</w:t>
      </w:r>
      <w:r w:rsidRPr="00181FE3">
        <w:rPr>
          <w:rStyle w:val="Odwoanieprzypisudolnego"/>
          <w:rFonts w:ascii="Tahoma" w:hAnsi="Tahoma" w:cs="Tahoma"/>
          <w:sz w:val="20"/>
        </w:rPr>
        <w:footnoteReference w:id="1"/>
      </w:r>
      <w:r w:rsidRPr="00181FE3">
        <w:rPr>
          <w:rFonts w:ascii="Tahoma" w:hAnsi="Tahoma" w:cs="Tahoma"/>
          <w:sz w:val="20"/>
          <w:szCs w:val="20"/>
        </w:rPr>
        <w:t xml:space="preserve"> jest mikroprzedsiębiorstwem bądź małym lub średnim przedsiębiorstwem (zaznaczyć właściwy kwadrat)</w:t>
      </w:r>
      <w:r w:rsidRPr="00181FE3">
        <w:rPr>
          <w:rStyle w:val="Odwoanieprzypisudolnego"/>
          <w:rFonts w:ascii="Tahoma" w:hAnsi="Tahoma" w:cs="Tahoma"/>
          <w:sz w:val="20"/>
        </w:rPr>
        <w:footnoteReference w:id="2"/>
      </w:r>
      <w:r w:rsidRPr="00181FE3">
        <w:rPr>
          <w:rFonts w:ascii="Tahoma" w:hAnsi="Tahoma" w:cs="Tahoma"/>
          <w:sz w:val="20"/>
          <w:szCs w:val="20"/>
        </w:rPr>
        <w:t xml:space="preserve">: </w:t>
      </w:r>
    </w:p>
    <w:p w14:paraId="484E1334" w14:textId="77777777" w:rsidR="00746041" w:rsidRPr="00723A51" w:rsidRDefault="00746041" w:rsidP="00746041">
      <w:pPr>
        <w:ind w:left="709"/>
        <w:jc w:val="both"/>
        <w:rPr>
          <w:rFonts w:ascii="Tahoma" w:hAnsi="Tahoma" w:cs="Tahoma"/>
          <w:sz w:val="20"/>
          <w:szCs w:val="20"/>
        </w:rPr>
      </w:pPr>
      <w:r w:rsidRPr="00723A51">
        <w:rPr>
          <w:rFonts w:ascii="Tahoma" w:hAnsi="Tahoma" w:cs="Tahoma"/>
          <w:b/>
          <w:bCs/>
          <w:sz w:val="20"/>
          <w:szCs w:val="20"/>
        </w:rPr>
        <w:sym w:font="Symbol" w:char="00FF"/>
      </w:r>
      <w:r>
        <w:rPr>
          <w:rFonts w:ascii="Tahoma" w:hAnsi="Tahoma" w:cs="Tahoma"/>
          <w:sz w:val="20"/>
          <w:szCs w:val="20"/>
        </w:rPr>
        <w:t xml:space="preserve">  TAK,</w:t>
      </w:r>
      <w:r w:rsidRPr="00723A51">
        <w:rPr>
          <w:rFonts w:ascii="Tahoma" w:hAnsi="Tahoma" w:cs="Tahoma"/>
          <w:sz w:val="20"/>
          <w:szCs w:val="20"/>
        </w:rPr>
        <w:t xml:space="preserve">     </w:t>
      </w:r>
    </w:p>
    <w:p w14:paraId="76437B05" w14:textId="77777777" w:rsidR="00746041" w:rsidRDefault="00746041" w:rsidP="00746041">
      <w:pPr>
        <w:spacing w:line="276" w:lineRule="auto"/>
        <w:ind w:left="709"/>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b/>
          <w:bCs/>
          <w:sz w:val="20"/>
          <w:szCs w:val="20"/>
        </w:rPr>
        <w:t xml:space="preserve"> </w:t>
      </w:r>
      <w:r>
        <w:rPr>
          <w:rFonts w:ascii="Tahoma" w:hAnsi="Tahoma" w:cs="Tahoma"/>
          <w:b/>
          <w:bCs/>
          <w:sz w:val="20"/>
          <w:szCs w:val="20"/>
        </w:rPr>
        <w:t xml:space="preserve"> </w:t>
      </w:r>
      <w:r>
        <w:rPr>
          <w:rFonts w:ascii="Tahoma" w:hAnsi="Tahoma" w:cs="Tahoma"/>
          <w:sz w:val="20"/>
          <w:szCs w:val="20"/>
        </w:rPr>
        <w:t>NIE.</w:t>
      </w:r>
    </w:p>
    <w:p w14:paraId="15D35373" w14:textId="77777777" w:rsidR="00746041" w:rsidRDefault="00746041" w:rsidP="00DF091C">
      <w:pPr>
        <w:numPr>
          <w:ilvl w:val="0"/>
          <w:numId w:val="89"/>
        </w:numPr>
        <w:spacing w:line="276" w:lineRule="auto"/>
        <w:jc w:val="both"/>
        <w:rPr>
          <w:rFonts w:ascii="Tahoma" w:hAnsi="Tahoma" w:cs="Tahoma"/>
          <w:sz w:val="20"/>
          <w:szCs w:val="20"/>
        </w:rPr>
      </w:pPr>
      <w:r>
        <w:rPr>
          <w:rFonts w:ascii="Tahoma" w:hAnsi="Tahoma" w:cs="Tahoma"/>
          <w:sz w:val="20"/>
          <w:szCs w:val="20"/>
        </w:rPr>
        <w:t>(Wypełniają jedynie przedsiębiorcy składający ofertę jako konsorcjum). Oświadczamy, że sposób reprezentacji konsorcjum dla potrzeb niniejszego zamówienia jest następujący:</w:t>
      </w:r>
    </w:p>
    <w:p w14:paraId="67351427" w14:textId="77777777" w:rsidR="00746041" w:rsidRDefault="00746041" w:rsidP="00746041">
      <w:pPr>
        <w:pStyle w:val="Standardowy2"/>
        <w:tabs>
          <w:tab w:val="left" w:pos="-1080"/>
        </w:tabs>
        <w:spacing w:line="276" w:lineRule="auto"/>
        <w:ind w:left="360"/>
        <w:jc w:val="both"/>
        <w:rPr>
          <w:rFonts w:ascii="Tahoma" w:hAnsi="Tahoma" w:cs="Tahoma"/>
        </w:rPr>
      </w:pPr>
      <w:r>
        <w:rPr>
          <w:rFonts w:ascii="Tahoma" w:hAnsi="Tahoma" w:cs="Tahoma"/>
        </w:rPr>
        <w:t>…………………………………………………………………………………………………………………………………………………..……………………………………………………………………………………………………………………………………</w:t>
      </w:r>
    </w:p>
    <w:p w14:paraId="7A5310E7" w14:textId="77777777" w:rsidR="00746041" w:rsidRDefault="00746041" w:rsidP="00DF091C">
      <w:pPr>
        <w:numPr>
          <w:ilvl w:val="0"/>
          <w:numId w:val="89"/>
        </w:numPr>
        <w:spacing w:line="276" w:lineRule="auto"/>
        <w:jc w:val="both"/>
        <w:rPr>
          <w:rFonts w:ascii="Tahoma" w:hAnsi="Tahoma" w:cs="Tahoma"/>
          <w:sz w:val="20"/>
          <w:szCs w:val="20"/>
        </w:rPr>
      </w:pPr>
      <w:r>
        <w:rPr>
          <w:rFonts w:ascii="Tahoma" w:hAnsi="Tahoma" w:cs="Tahoma"/>
          <w:sz w:val="20"/>
          <w:szCs w:val="20"/>
        </w:rPr>
        <w:t>Załącznikami do niniejszej oferty, stanowiącymi integralną jej część są:</w:t>
      </w:r>
    </w:p>
    <w:p w14:paraId="5FBC6DF8" w14:textId="77777777" w:rsidR="00746041" w:rsidRDefault="00746041" w:rsidP="00746041">
      <w:pPr>
        <w:spacing w:line="276" w:lineRule="auto"/>
        <w:ind w:left="360"/>
        <w:jc w:val="both"/>
        <w:rPr>
          <w:rFonts w:ascii="Tahoma" w:hAnsi="Tahoma" w:cs="Tahoma"/>
          <w:sz w:val="20"/>
          <w:szCs w:val="20"/>
        </w:rPr>
      </w:pPr>
      <w:r>
        <w:rPr>
          <w:rFonts w:ascii="Tahoma" w:hAnsi="Tahoma" w:cs="Tahoma"/>
          <w:sz w:val="20"/>
          <w:szCs w:val="20"/>
        </w:rPr>
        <w:t>(numerowany wykaz załączników wraz z tytułami)</w:t>
      </w:r>
    </w:p>
    <w:p w14:paraId="5AD3AD44" w14:textId="77777777" w:rsidR="00746041" w:rsidRDefault="00746041" w:rsidP="00746041">
      <w:pPr>
        <w:spacing w:line="276" w:lineRule="auto"/>
        <w:ind w:left="360"/>
        <w:jc w:val="both"/>
        <w:rPr>
          <w:rFonts w:ascii="Tahoma" w:hAnsi="Tahoma" w:cs="Tahoma"/>
          <w:sz w:val="20"/>
          <w:szCs w:val="20"/>
        </w:rPr>
      </w:pPr>
      <w:r>
        <w:rPr>
          <w:rFonts w:ascii="Tahoma" w:hAnsi="Tahoma" w:cs="Tahoma"/>
          <w:sz w:val="20"/>
          <w:szCs w:val="20"/>
        </w:rPr>
        <w:t>................................................................</w:t>
      </w:r>
    </w:p>
    <w:p w14:paraId="05AAF24F" w14:textId="77777777" w:rsidR="00746041" w:rsidRDefault="00746041" w:rsidP="00746041">
      <w:pPr>
        <w:spacing w:line="276" w:lineRule="auto"/>
        <w:ind w:left="360"/>
        <w:jc w:val="both"/>
        <w:rPr>
          <w:rFonts w:ascii="Tahoma" w:hAnsi="Tahoma" w:cs="Tahoma"/>
          <w:sz w:val="20"/>
          <w:szCs w:val="20"/>
        </w:rPr>
      </w:pPr>
      <w:r>
        <w:rPr>
          <w:rFonts w:ascii="Tahoma" w:hAnsi="Tahoma" w:cs="Tahoma"/>
          <w:sz w:val="20"/>
          <w:szCs w:val="20"/>
        </w:rPr>
        <w:t>................................................................</w:t>
      </w:r>
    </w:p>
    <w:p w14:paraId="0A1E63B2" w14:textId="77777777" w:rsidR="00746041" w:rsidRDefault="00746041" w:rsidP="00746041">
      <w:pPr>
        <w:spacing w:line="276" w:lineRule="auto"/>
        <w:jc w:val="both"/>
        <w:rPr>
          <w:rFonts w:ascii="Tahoma" w:hAnsi="Tahoma" w:cs="Tahoma"/>
          <w:sz w:val="20"/>
          <w:szCs w:val="20"/>
        </w:rPr>
      </w:pPr>
    </w:p>
    <w:p w14:paraId="4AE35079" w14:textId="77777777" w:rsidR="00746041" w:rsidRDefault="00746041" w:rsidP="00746041">
      <w:pPr>
        <w:spacing w:line="276" w:lineRule="auto"/>
        <w:jc w:val="both"/>
        <w:rPr>
          <w:rFonts w:ascii="Tahoma" w:hAnsi="Tahoma" w:cs="Tahoma"/>
          <w:sz w:val="20"/>
          <w:szCs w:val="20"/>
        </w:rPr>
      </w:pPr>
    </w:p>
    <w:p w14:paraId="0D92FD43" w14:textId="77777777" w:rsidR="00746041" w:rsidRDefault="00746041" w:rsidP="00746041">
      <w:pPr>
        <w:spacing w:line="276"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5B0ABBDE" w14:textId="77777777" w:rsidR="00207C79" w:rsidRDefault="00746041" w:rsidP="00746041">
      <w:pPr>
        <w:spacing w:line="276" w:lineRule="auto"/>
        <w:jc w:val="both"/>
        <w:rPr>
          <w:rFonts w:ascii="Tahoma" w:hAnsi="Tahoma" w:cs="Tahoma"/>
          <w:sz w:val="20"/>
          <w:szCs w:val="20"/>
        </w:rPr>
      </w:pPr>
      <w:r>
        <w:rPr>
          <w:rFonts w:ascii="Tahoma" w:hAnsi="Tahoma" w:cs="Tahoma"/>
          <w:sz w:val="20"/>
          <w:szCs w:val="20"/>
        </w:rPr>
        <w:t xml:space="preserve">   Data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Podpis upoważnionego przedstawiciela Wykonawcy</w:t>
      </w:r>
    </w:p>
    <w:p w14:paraId="45D62D42" w14:textId="77777777" w:rsidR="00207C79" w:rsidRDefault="00207C79">
      <w:pPr>
        <w:rPr>
          <w:rFonts w:ascii="Tahoma" w:hAnsi="Tahoma" w:cs="Tahoma"/>
          <w:sz w:val="20"/>
          <w:szCs w:val="20"/>
        </w:rPr>
      </w:pPr>
      <w:r>
        <w:rPr>
          <w:rFonts w:ascii="Tahoma" w:hAnsi="Tahoma" w:cs="Tahoma"/>
          <w:sz w:val="20"/>
          <w:szCs w:val="20"/>
        </w:rPr>
        <w:br w:type="page"/>
      </w:r>
    </w:p>
    <w:p w14:paraId="44930F3F" w14:textId="77777777" w:rsidR="00207C79" w:rsidRDefault="00207C79" w:rsidP="00207C79">
      <w:pPr>
        <w:rPr>
          <w:rFonts w:ascii="Tahoma" w:hAnsi="Tahoma" w:cs="Tahoma"/>
          <w:b/>
          <w:sz w:val="20"/>
          <w:szCs w:val="20"/>
        </w:rPr>
      </w:pPr>
      <w:r w:rsidRPr="00AB299B">
        <w:rPr>
          <w:rFonts w:ascii="Tahoma" w:hAnsi="Tahoma" w:cs="Tahoma"/>
          <w:sz w:val="20"/>
          <w:szCs w:val="20"/>
        </w:rPr>
        <w:lastRenderedPageBreak/>
        <w:t xml:space="preserve">Numer sprawy </w:t>
      </w:r>
      <w:r>
        <w:rPr>
          <w:rFonts w:ascii="Tahoma" w:hAnsi="Tahoma" w:cs="Tahoma"/>
          <w:b/>
          <w:sz w:val="20"/>
          <w:szCs w:val="20"/>
        </w:rPr>
        <w:t>6/2017</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Załącznik Nr 3</w:t>
      </w:r>
      <w:r w:rsidRPr="00AB299B">
        <w:rPr>
          <w:rFonts w:ascii="Tahoma" w:hAnsi="Tahoma" w:cs="Tahoma"/>
          <w:b/>
          <w:sz w:val="20"/>
          <w:szCs w:val="20"/>
        </w:rPr>
        <w:t xml:space="preserve"> do SIWZ</w:t>
      </w:r>
    </w:p>
    <w:p w14:paraId="58BCCEA9" w14:textId="77777777" w:rsidR="00207C79" w:rsidRPr="00AB299B" w:rsidRDefault="00207C79" w:rsidP="00207C79">
      <w:pPr>
        <w:jc w:val="center"/>
        <w:rPr>
          <w:rFonts w:ascii="Tahoma" w:hAnsi="Tahoma" w:cs="Tahoma"/>
          <w:sz w:val="20"/>
          <w:szCs w:val="20"/>
        </w:rPr>
      </w:pPr>
    </w:p>
    <w:p w14:paraId="5E50FD03" w14:textId="77777777" w:rsidR="00207C79" w:rsidRPr="00AB299B" w:rsidRDefault="00207C79" w:rsidP="00207C79">
      <w:pPr>
        <w:ind w:left="6382"/>
        <w:rPr>
          <w:rFonts w:ascii="Tahoma" w:hAnsi="Tahoma" w:cs="Tahoma"/>
          <w:b/>
          <w:sz w:val="20"/>
          <w:szCs w:val="20"/>
        </w:rPr>
      </w:pPr>
      <w:r w:rsidRPr="00AB299B">
        <w:rPr>
          <w:rFonts w:ascii="Tahoma" w:hAnsi="Tahoma" w:cs="Tahoma"/>
          <w:b/>
          <w:sz w:val="20"/>
          <w:szCs w:val="20"/>
        </w:rPr>
        <w:t>Zamawiający:</w:t>
      </w:r>
    </w:p>
    <w:p w14:paraId="64075133" w14:textId="77777777" w:rsidR="00207C79" w:rsidRDefault="00207C79" w:rsidP="00207C79">
      <w:pPr>
        <w:snapToGrid w:val="0"/>
        <w:ind w:left="6381"/>
        <w:jc w:val="both"/>
        <w:rPr>
          <w:rFonts w:ascii="Tahoma" w:hAnsi="Tahoma" w:cs="Tahoma"/>
          <w:b/>
          <w:sz w:val="20"/>
          <w:szCs w:val="20"/>
        </w:rPr>
      </w:pPr>
      <w:r>
        <w:rPr>
          <w:rFonts w:ascii="Tahoma" w:hAnsi="Tahoma" w:cs="Tahoma"/>
          <w:b/>
          <w:sz w:val="20"/>
          <w:szCs w:val="20"/>
        </w:rPr>
        <w:t>Samodzielny Publiczny</w:t>
      </w:r>
    </w:p>
    <w:p w14:paraId="07C30E10" w14:textId="77777777" w:rsidR="00207C79" w:rsidRDefault="00207C79" w:rsidP="00207C79">
      <w:pPr>
        <w:snapToGrid w:val="0"/>
        <w:ind w:left="6381"/>
        <w:jc w:val="both"/>
        <w:rPr>
          <w:rFonts w:ascii="Tahoma" w:hAnsi="Tahoma" w:cs="Tahoma"/>
          <w:b/>
          <w:sz w:val="20"/>
          <w:szCs w:val="20"/>
        </w:rPr>
      </w:pPr>
      <w:r>
        <w:rPr>
          <w:rFonts w:ascii="Tahoma" w:hAnsi="Tahoma" w:cs="Tahoma"/>
          <w:b/>
          <w:sz w:val="20"/>
          <w:szCs w:val="20"/>
        </w:rPr>
        <w:t>Zakład Opieki Zdrowotnej</w:t>
      </w:r>
    </w:p>
    <w:p w14:paraId="60FF2AF1" w14:textId="77777777" w:rsidR="00207C79" w:rsidRDefault="00207C79" w:rsidP="00207C79">
      <w:pPr>
        <w:snapToGrid w:val="0"/>
        <w:ind w:left="6381"/>
        <w:jc w:val="both"/>
        <w:rPr>
          <w:rFonts w:ascii="Tahoma" w:hAnsi="Tahoma" w:cs="Tahoma"/>
          <w:b/>
          <w:sz w:val="20"/>
          <w:szCs w:val="20"/>
        </w:rPr>
      </w:pPr>
      <w:r>
        <w:rPr>
          <w:rFonts w:ascii="Tahoma" w:hAnsi="Tahoma" w:cs="Tahoma"/>
          <w:b/>
          <w:sz w:val="20"/>
          <w:szCs w:val="20"/>
        </w:rPr>
        <w:t>w Aleksandrowie Łódzkim</w:t>
      </w:r>
    </w:p>
    <w:p w14:paraId="381F430E" w14:textId="77777777" w:rsidR="00207C79" w:rsidRDefault="00207C79" w:rsidP="00207C79">
      <w:pPr>
        <w:snapToGrid w:val="0"/>
        <w:ind w:left="6381"/>
        <w:jc w:val="both"/>
        <w:rPr>
          <w:rFonts w:ascii="Tahoma" w:hAnsi="Tahoma" w:cs="Tahoma"/>
          <w:b/>
          <w:sz w:val="20"/>
          <w:szCs w:val="20"/>
        </w:rPr>
      </w:pPr>
      <w:r>
        <w:rPr>
          <w:rFonts w:ascii="Tahoma" w:hAnsi="Tahoma" w:cs="Tahoma"/>
          <w:b/>
          <w:sz w:val="20"/>
          <w:szCs w:val="20"/>
        </w:rPr>
        <w:t>ul. M. Skłodowskiej-Curie 1</w:t>
      </w:r>
    </w:p>
    <w:p w14:paraId="225C5252" w14:textId="77777777" w:rsidR="00207C79" w:rsidRDefault="00207C79" w:rsidP="00207C79">
      <w:pPr>
        <w:snapToGrid w:val="0"/>
        <w:ind w:left="6381"/>
        <w:jc w:val="both"/>
        <w:rPr>
          <w:rFonts w:ascii="Tahoma" w:hAnsi="Tahoma" w:cs="Tahoma"/>
          <w:b/>
          <w:sz w:val="20"/>
          <w:szCs w:val="20"/>
        </w:rPr>
      </w:pPr>
      <w:r>
        <w:rPr>
          <w:rFonts w:ascii="Tahoma" w:hAnsi="Tahoma" w:cs="Tahoma"/>
          <w:b/>
          <w:sz w:val="20"/>
          <w:szCs w:val="20"/>
        </w:rPr>
        <w:t>95-070 Aleksandrów Łódzki</w:t>
      </w:r>
    </w:p>
    <w:p w14:paraId="4ACECC49" w14:textId="77777777" w:rsidR="00207C79" w:rsidRPr="00AB299B" w:rsidRDefault="00207C79" w:rsidP="00207C79">
      <w:pPr>
        <w:rPr>
          <w:rFonts w:ascii="Tahoma" w:hAnsi="Tahoma" w:cs="Tahoma"/>
          <w:b/>
          <w:sz w:val="16"/>
          <w:szCs w:val="16"/>
        </w:rPr>
      </w:pPr>
    </w:p>
    <w:p w14:paraId="7A7FE4B5" w14:textId="77777777" w:rsidR="00207C79" w:rsidRPr="007C7C0E" w:rsidRDefault="00207C79" w:rsidP="00207C79">
      <w:pPr>
        <w:rPr>
          <w:rFonts w:ascii="Tahoma" w:hAnsi="Tahoma" w:cs="Tahoma"/>
          <w:b/>
          <w:sz w:val="20"/>
          <w:szCs w:val="20"/>
        </w:rPr>
      </w:pPr>
      <w:r w:rsidRPr="007C7C0E">
        <w:rPr>
          <w:rFonts w:ascii="Tahoma" w:hAnsi="Tahoma" w:cs="Tahoma"/>
          <w:b/>
          <w:sz w:val="20"/>
          <w:szCs w:val="20"/>
        </w:rPr>
        <w:t>Wykonawca:</w:t>
      </w:r>
    </w:p>
    <w:p w14:paraId="1775EBF1" w14:textId="77777777" w:rsidR="00207C79" w:rsidRPr="007C7C0E" w:rsidRDefault="00207C79" w:rsidP="00207C79">
      <w:pPr>
        <w:spacing w:line="480" w:lineRule="auto"/>
        <w:ind w:right="5954"/>
        <w:rPr>
          <w:rFonts w:ascii="Tahoma" w:hAnsi="Tahoma" w:cs="Tahoma"/>
          <w:sz w:val="20"/>
          <w:szCs w:val="20"/>
        </w:rPr>
      </w:pPr>
      <w:r w:rsidRPr="007C7C0E">
        <w:rPr>
          <w:rFonts w:ascii="Tahoma" w:hAnsi="Tahoma" w:cs="Tahoma"/>
          <w:sz w:val="20"/>
          <w:szCs w:val="20"/>
        </w:rPr>
        <w:t>……………………………………</w:t>
      </w:r>
      <w:r>
        <w:rPr>
          <w:rFonts w:ascii="Tahoma" w:hAnsi="Tahoma" w:cs="Tahoma"/>
          <w:sz w:val="20"/>
          <w:szCs w:val="20"/>
        </w:rPr>
        <w:t>…………</w:t>
      </w:r>
    </w:p>
    <w:p w14:paraId="21E93D84" w14:textId="77777777" w:rsidR="00207C79" w:rsidRPr="007C7C0E" w:rsidRDefault="00207C79" w:rsidP="00207C79">
      <w:pPr>
        <w:ind w:right="5953"/>
        <w:rPr>
          <w:rFonts w:ascii="Tahoma" w:hAnsi="Tahoma" w:cs="Tahoma"/>
          <w:i/>
          <w:sz w:val="20"/>
          <w:szCs w:val="20"/>
        </w:rPr>
      </w:pPr>
      <w:r w:rsidRPr="007C7C0E">
        <w:rPr>
          <w:rFonts w:ascii="Tahoma" w:hAnsi="Tahoma" w:cs="Tahoma"/>
          <w:i/>
          <w:sz w:val="20"/>
          <w:szCs w:val="20"/>
        </w:rPr>
        <w:t xml:space="preserve">(pełna nazwa/firma, adres, </w:t>
      </w:r>
      <w:r>
        <w:rPr>
          <w:rFonts w:ascii="Tahoma" w:hAnsi="Tahoma" w:cs="Tahoma"/>
          <w:i/>
          <w:sz w:val="20"/>
          <w:szCs w:val="20"/>
        </w:rPr>
        <w:br/>
      </w:r>
      <w:r w:rsidRPr="007C7C0E">
        <w:rPr>
          <w:rFonts w:ascii="Tahoma" w:hAnsi="Tahoma" w:cs="Tahoma"/>
          <w:i/>
          <w:sz w:val="20"/>
          <w:szCs w:val="20"/>
        </w:rPr>
        <w:t>w zależności od podmiotu: NIP/PESEL, KRS/CEiDG)</w:t>
      </w:r>
    </w:p>
    <w:p w14:paraId="0BE9B6F1" w14:textId="77777777" w:rsidR="00207C79" w:rsidRPr="007C7C0E" w:rsidRDefault="00207C79" w:rsidP="00207C79">
      <w:pPr>
        <w:rPr>
          <w:rFonts w:ascii="Tahoma" w:hAnsi="Tahoma" w:cs="Tahoma"/>
          <w:sz w:val="20"/>
          <w:szCs w:val="20"/>
          <w:u w:val="single"/>
        </w:rPr>
      </w:pPr>
      <w:r w:rsidRPr="007C7C0E">
        <w:rPr>
          <w:rFonts w:ascii="Tahoma" w:hAnsi="Tahoma" w:cs="Tahoma"/>
          <w:sz w:val="20"/>
          <w:szCs w:val="20"/>
          <w:u w:val="single"/>
        </w:rPr>
        <w:t>reprezentowany przez:</w:t>
      </w:r>
    </w:p>
    <w:p w14:paraId="201BE1B1" w14:textId="77777777" w:rsidR="00207C79" w:rsidRPr="007C7C0E" w:rsidRDefault="00207C79" w:rsidP="00207C79">
      <w:pPr>
        <w:spacing w:line="480" w:lineRule="auto"/>
        <w:ind w:right="5954"/>
        <w:rPr>
          <w:rFonts w:ascii="Tahoma" w:hAnsi="Tahoma" w:cs="Tahoma"/>
          <w:sz w:val="20"/>
          <w:szCs w:val="20"/>
        </w:rPr>
      </w:pPr>
      <w:r>
        <w:rPr>
          <w:rFonts w:ascii="Tahoma" w:hAnsi="Tahoma" w:cs="Tahoma"/>
          <w:sz w:val="20"/>
          <w:szCs w:val="20"/>
        </w:rPr>
        <w:t>…………………………………………………</w:t>
      </w:r>
    </w:p>
    <w:p w14:paraId="68AE083C" w14:textId="77777777" w:rsidR="00207C79" w:rsidRPr="007C7C0E" w:rsidRDefault="00207C79" w:rsidP="00207C79">
      <w:pPr>
        <w:ind w:right="5953"/>
        <w:rPr>
          <w:rFonts w:ascii="Tahoma" w:hAnsi="Tahoma" w:cs="Tahoma"/>
          <w:i/>
          <w:sz w:val="20"/>
          <w:szCs w:val="20"/>
        </w:rPr>
      </w:pPr>
      <w:r>
        <w:rPr>
          <w:rFonts w:ascii="Tahoma" w:hAnsi="Tahoma" w:cs="Tahoma"/>
          <w:i/>
          <w:sz w:val="20"/>
          <w:szCs w:val="20"/>
        </w:rPr>
        <w:t xml:space="preserve">(imię, nazwisko, </w:t>
      </w:r>
      <w:r w:rsidRPr="007C7C0E">
        <w:rPr>
          <w:rFonts w:ascii="Tahoma" w:hAnsi="Tahoma" w:cs="Tahoma"/>
          <w:i/>
          <w:sz w:val="20"/>
          <w:szCs w:val="20"/>
        </w:rPr>
        <w:t>stanowisko/podstawa do reprezentacji)</w:t>
      </w:r>
    </w:p>
    <w:p w14:paraId="777EC3D4" w14:textId="77777777" w:rsidR="00207C79" w:rsidRPr="007C7C0E" w:rsidRDefault="00207C79" w:rsidP="00207C79">
      <w:pPr>
        <w:rPr>
          <w:rFonts w:ascii="Tahoma" w:hAnsi="Tahoma" w:cs="Tahoma"/>
          <w:sz w:val="20"/>
          <w:szCs w:val="20"/>
        </w:rPr>
      </w:pPr>
    </w:p>
    <w:p w14:paraId="552B9AA5" w14:textId="77777777" w:rsidR="00207C79" w:rsidRDefault="00207C79" w:rsidP="00207C79">
      <w:pPr>
        <w:rPr>
          <w:rFonts w:ascii="Tahoma" w:hAnsi="Tahoma" w:cs="Tahoma"/>
          <w:b/>
          <w:sz w:val="20"/>
          <w:szCs w:val="20"/>
          <w:u w:val="single"/>
        </w:rPr>
      </w:pPr>
    </w:p>
    <w:p w14:paraId="04D884E3" w14:textId="77777777" w:rsidR="00207C79" w:rsidRPr="00AB299B" w:rsidRDefault="00207C79" w:rsidP="00207C79">
      <w:pPr>
        <w:jc w:val="center"/>
        <w:rPr>
          <w:rFonts w:ascii="Tahoma" w:hAnsi="Tahoma" w:cs="Tahoma"/>
          <w:b/>
          <w:sz w:val="20"/>
          <w:szCs w:val="20"/>
          <w:u w:val="single"/>
        </w:rPr>
      </w:pPr>
      <w:r w:rsidRPr="00AB299B">
        <w:rPr>
          <w:rFonts w:ascii="Tahoma" w:hAnsi="Tahoma" w:cs="Tahoma"/>
          <w:b/>
          <w:sz w:val="20"/>
          <w:szCs w:val="20"/>
          <w:u w:val="single"/>
        </w:rPr>
        <w:t>Oświadczenie wykonawcy</w:t>
      </w:r>
    </w:p>
    <w:p w14:paraId="016E9CE2" w14:textId="77777777" w:rsidR="00207C79" w:rsidRPr="00AB299B" w:rsidRDefault="00207C79" w:rsidP="00207C79">
      <w:pPr>
        <w:jc w:val="center"/>
        <w:rPr>
          <w:rFonts w:ascii="Tahoma" w:hAnsi="Tahoma" w:cs="Tahoma"/>
          <w:b/>
          <w:sz w:val="20"/>
          <w:szCs w:val="20"/>
        </w:rPr>
      </w:pPr>
    </w:p>
    <w:p w14:paraId="0B854838" w14:textId="77777777" w:rsidR="00207C79" w:rsidRPr="00AB299B" w:rsidRDefault="00207C79" w:rsidP="00207C79">
      <w:pPr>
        <w:jc w:val="center"/>
        <w:rPr>
          <w:rFonts w:ascii="Tahoma" w:hAnsi="Tahoma" w:cs="Tahoma"/>
          <w:b/>
          <w:sz w:val="20"/>
          <w:szCs w:val="20"/>
        </w:rPr>
      </w:pPr>
      <w:r w:rsidRPr="00AB299B">
        <w:rPr>
          <w:rFonts w:ascii="Tahoma" w:hAnsi="Tahoma" w:cs="Tahoma"/>
          <w:b/>
          <w:sz w:val="20"/>
          <w:szCs w:val="20"/>
        </w:rPr>
        <w:t>składane na podstawie art. 25a ust. 1 ustawy z dnia 29 stycznia 2004 r.</w:t>
      </w:r>
    </w:p>
    <w:p w14:paraId="13305614" w14:textId="77777777" w:rsidR="00207C79" w:rsidRPr="00AB299B" w:rsidRDefault="00207C79" w:rsidP="00207C79">
      <w:pPr>
        <w:jc w:val="center"/>
        <w:rPr>
          <w:rFonts w:ascii="Tahoma" w:hAnsi="Tahoma" w:cs="Tahoma"/>
          <w:b/>
          <w:sz w:val="20"/>
          <w:szCs w:val="20"/>
        </w:rPr>
      </w:pPr>
      <w:r w:rsidRPr="00AB299B">
        <w:rPr>
          <w:rFonts w:ascii="Tahoma" w:hAnsi="Tahoma" w:cs="Tahoma"/>
          <w:b/>
          <w:sz w:val="20"/>
          <w:szCs w:val="20"/>
        </w:rPr>
        <w:t>Prawo zamówień publicznych (dalej jako: ustawa Pzp)</w:t>
      </w:r>
    </w:p>
    <w:p w14:paraId="4062F20E" w14:textId="77777777" w:rsidR="00207C79" w:rsidRPr="00AB299B" w:rsidRDefault="00207C79" w:rsidP="00207C79">
      <w:pPr>
        <w:jc w:val="center"/>
        <w:rPr>
          <w:rFonts w:ascii="Tahoma" w:hAnsi="Tahoma" w:cs="Tahoma"/>
          <w:b/>
          <w:sz w:val="20"/>
          <w:szCs w:val="20"/>
        </w:rPr>
      </w:pPr>
    </w:p>
    <w:p w14:paraId="2EECC86F" w14:textId="77777777" w:rsidR="00207C79" w:rsidRDefault="00207C79" w:rsidP="00207C79">
      <w:pPr>
        <w:jc w:val="center"/>
        <w:rPr>
          <w:rFonts w:ascii="Tahoma" w:hAnsi="Tahoma" w:cs="Tahoma"/>
          <w:b/>
          <w:sz w:val="20"/>
          <w:szCs w:val="20"/>
          <w:u w:val="single"/>
        </w:rPr>
      </w:pPr>
    </w:p>
    <w:p w14:paraId="4CD2151A" w14:textId="77777777" w:rsidR="00207C79" w:rsidRPr="00AB299B" w:rsidRDefault="00207C79" w:rsidP="00207C79">
      <w:pPr>
        <w:jc w:val="center"/>
        <w:rPr>
          <w:rFonts w:ascii="Tahoma" w:hAnsi="Tahoma" w:cs="Tahoma"/>
          <w:b/>
          <w:sz w:val="20"/>
          <w:szCs w:val="20"/>
          <w:u w:val="single"/>
        </w:rPr>
      </w:pPr>
      <w:r w:rsidRPr="00AB299B">
        <w:rPr>
          <w:rFonts w:ascii="Tahoma" w:hAnsi="Tahoma" w:cs="Tahoma"/>
          <w:b/>
          <w:sz w:val="20"/>
          <w:szCs w:val="20"/>
          <w:u w:val="single"/>
        </w:rPr>
        <w:t>DOTYCZĄCE PRZESŁANEK WYKLUCZENIA Z POSTĘPOWANIA</w:t>
      </w:r>
    </w:p>
    <w:p w14:paraId="32806AED" w14:textId="77777777" w:rsidR="00207C79" w:rsidRPr="00AB299B" w:rsidRDefault="00207C79" w:rsidP="00207C79">
      <w:pPr>
        <w:rPr>
          <w:rFonts w:ascii="Tahoma" w:hAnsi="Tahoma" w:cs="Tahoma"/>
          <w:sz w:val="20"/>
          <w:szCs w:val="20"/>
        </w:rPr>
      </w:pPr>
    </w:p>
    <w:p w14:paraId="0392CFD5" w14:textId="77777777" w:rsidR="00207C79" w:rsidRPr="00AB299B" w:rsidRDefault="00207C79" w:rsidP="00207C79">
      <w:pPr>
        <w:rPr>
          <w:rFonts w:ascii="Tahoma" w:hAnsi="Tahoma" w:cs="Tahoma"/>
          <w:sz w:val="20"/>
          <w:szCs w:val="20"/>
        </w:rPr>
      </w:pPr>
    </w:p>
    <w:p w14:paraId="323BC7AA" w14:textId="77777777" w:rsidR="00207C79" w:rsidRPr="00207C79" w:rsidRDefault="00207C79" w:rsidP="00207C79">
      <w:pPr>
        <w:ind w:firstLine="708"/>
        <w:jc w:val="both"/>
        <w:rPr>
          <w:rFonts w:ascii="Tahoma" w:hAnsi="Tahoma" w:cs="Tahoma"/>
          <w:b/>
          <w:sz w:val="20"/>
          <w:szCs w:val="20"/>
        </w:rPr>
      </w:pPr>
      <w:r w:rsidRPr="00207C79">
        <w:rPr>
          <w:rFonts w:ascii="Tahoma" w:hAnsi="Tahoma" w:cs="Tahoma"/>
          <w:sz w:val="20"/>
          <w:szCs w:val="20"/>
        </w:rPr>
        <w:t xml:space="preserve">Na potrzeby postępowania o udzielenie zamówienia publicznego pn. </w:t>
      </w:r>
      <w:r w:rsidRPr="00207C79">
        <w:rPr>
          <w:rFonts w:ascii="Tahoma" w:hAnsi="Tahoma" w:cs="Tahoma"/>
          <w:b/>
          <w:sz w:val="20"/>
          <w:szCs w:val="20"/>
        </w:rPr>
        <w:t>Zakup i wdrożenie sprzętów oraz wyposażenia teleinformatyczne</w:t>
      </w:r>
      <w:r>
        <w:rPr>
          <w:rFonts w:ascii="Tahoma" w:hAnsi="Tahoma" w:cs="Tahoma"/>
          <w:b/>
          <w:sz w:val="20"/>
          <w:szCs w:val="20"/>
        </w:rPr>
        <w:t xml:space="preserve">go dla nowej przychodni SP ZOZ </w:t>
      </w:r>
      <w:r w:rsidRPr="00207C79">
        <w:rPr>
          <w:rFonts w:ascii="Tahoma" w:hAnsi="Tahoma" w:cs="Tahoma"/>
          <w:b/>
          <w:sz w:val="20"/>
          <w:szCs w:val="20"/>
        </w:rPr>
        <w:t>w Aleksandrowie Łódzkim przy ul. Pabianickiej</w:t>
      </w:r>
      <w:r w:rsidRPr="00207C79">
        <w:rPr>
          <w:rFonts w:ascii="Tahoma" w:hAnsi="Tahoma" w:cs="Tahoma"/>
          <w:sz w:val="20"/>
          <w:szCs w:val="20"/>
        </w:rPr>
        <w:t>,</w:t>
      </w:r>
      <w:r w:rsidRPr="00207C79">
        <w:rPr>
          <w:rFonts w:ascii="Tahoma" w:hAnsi="Tahoma" w:cs="Tahoma"/>
          <w:i/>
          <w:sz w:val="20"/>
          <w:szCs w:val="20"/>
        </w:rPr>
        <w:t xml:space="preserve"> </w:t>
      </w:r>
      <w:r w:rsidRPr="00207C79">
        <w:rPr>
          <w:rFonts w:ascii="Tahoma" w:hAnsi="Tahoma" w:cs="Tahoma"/>
          <w:sz w:val="20"/>
          <w:szCs w:val="20"/>
        </w:rPr>
        <w:t xml:space="preserve">prowadzonego przez </w:t>
      </w:r>
      <w:r w:rsidRPr="00207C79">
        <w:rPr>
          <w:rFonts w:ascii="Tahoma" w:hAnsi="Tahoma" w:cs="Tahoma"/>
          <w:b/>
          <w:sz w:val="20"/>
          <w:szCs w:val="20"/>
        </w:rPr>
        <w:t>SP ZOZ w Aleksandrowie Łódzkim</w:t>
      </w:r>
      <w:r w:rsidRPr="00207C79">
        <w:rPr>
          <w:rFonts w:ascii="Tahoma" w:hAnsi="Tahoma" w:cs="Tahoma"/>
          <w:sz w:val="20"/>
          <w:szCs w:val="20"/>
        </w:rPr>
        <w:t>,</w:t>
      </w:r>
      <w:r w:rsidRPr="00207C79">
        <w:rPr>
          <w:rFonts w:ascii="Tahoma" w:hAnsi="Tahoma" w:cs="Tahoma"/>
          <w:i/>
          <w:sz w:val="20"/>
          <w:szCs w:val="20"/>
        </w:rPr>
        <w:t xml:space="preserve"> </w:t>
      </w:r>
      <w:r w:rsidRPr="00207C79">
        <w:rPr>
          <w:rFonts w:ascii="Tahoma" w:hAnsi="Tahoma" w:cs="Tahoma"/>
          <w:sz w:val="20"/>
          <w:szCs w:val="20"/>
        </w:rPr>
        <w:t>oświadczam, co następuje:</w:t>
      </w:r>
    </w:p>
    <w:p w14:paraId="3A67A1D2" w14:textId="77777777" w:rsidR="00207C79" w:rsidRPr="00AB299B" w:rsidRDefault="00207C79" w:rsidP="00207C79">
      <w:pPr>
        <w:jc w:val="both"/>
        <w:rPr>
          <w:rFonts w:ascii="Tahoma" w:hAnsi="Tahoma" w:cs="Tahoma"/>
          <w:sz w:val="20"/>
          <w:szCs w:val="20"/>
        </w:rPr>
      </w:pPr>
    </w:p>
    <w:p w14:paraId="34B7BFB2" w14:textId="77777777" w:rsidR="00207C79" w:rsidRDefault="00207C79" w:rsidP="00207C79">
      <w:pPr>
        <w:jc w:val="center"/>
        <w:rPr>
          <w:rFonts w:ascii="Tahoma" w:hAnsi="Tahoma" w:cs="Tahoma"/>
          <w:b/>
          <w:sz w:val="20"/>
          <w:szCs w:val="20"/>
        </w:rPr>
      </w:pPr>
    </w:p>
    <w:p w14:paraId="0841D14E" w14:textId="77777777" w:rsidR="00207C79" w:rsidRPr="00AB299B" w:rsidRDefault="00207C79" w:rsidP="00207C79">
      <w:pPr>
        <w:jc w:val="center"/>
        <w:rPr>
          <w:rFonts w:ascii="Tahoma" w:hAnsi="Tahoma" w:cs="Tahoma"/>
          <w:b/>
          <w:sz w:val="20"/>
          <w:szCs w:val="20"/>
        </w:rPr>
      </w:pPr>
      <w:r w:rsidRPr="00AB299B">
        <w:rPr>
          <w:rFonts w:ascii="Tahoma" w:hAnsi="Tahoma" w:cs="Tahoma"/>
          <w:b/>
          <w:sz w:val="20"/>
          <w:szCs w:val="20"/>
        </w:rPr>
        <w:t>OŚWIADCZENIE DOTYCZĄCE WYKONAWCY:</w:t>
      </w:r>
    </w:p>
    <w:p w14:paraId="6007554E" w14:textId="77777777" w:rsidR="00207C79" w:rsidRPr="00AB299B" w:rsidRDefault="00207C79" w:rsidP="00207C79">
      <w:pPr>
        <w:jc w:val="both"/>
        <w:rPr>
          <w:rFonts w:ascii="Tahoma" w:hAnsi="Tahoma" w:cs="Tahoma"/>
          <w:sz w:val="20"/>
          <w:szCs w:val="20"/>
        </w:rPr>
      </w:pPr>
    </w:p>
    <w:p w14:paraId="1460857A" w14:textId="77777777" w:rsidR="00207C79" w:rsidRPr="00AB299B" w:rsidRDefault="00207C79" w:rsidP="00DF091C">
      <w:pPr>
        <w:pStyle w:val="Akapitzlist"/>
        <w:numPr>
          <w:ilvl w:val="0"/>
          <w:numId w:val="91"/>
        </w:numPr>
        <w:ind w:left="426" w:hanging="426"/>
        <w:contextualSpacing/>
        <w:jc w:val="both"/>
        <w:rPr>
          <w:rFonts w:ascii="Tahoma" w:hAnsi="Tahoma" w:cs="Tahoma"/>
          <w:sz w:val="20"/>
          <w:szCs w:val="20"/>
        </w:rPr>
      </w:pPr>
      <w:r w:rsidRPr="00AB299B">
        <w:rPr>
          <w:rFonts w:ascii="Tahoma" w:hAnsi="Tahoma" w:cs="Tahoma"/>
          <w:sz w:val="20"/>
          <w:szCs w:val="20"/>
        </w:rPr>
        <w:t>Oświadczam, że nie podlegam wykluczeniu z postępowania na podstawie art. 24 ust 1 pkt 12-23 ustawy Pzp.</w:t>
      </w:r>
    </w:p>
    <w:p w14:paraId="55ED61A0" w14:textId="77777777" w:rsidR="00207C79" w:rsidRPr="00AB299B" w:rsidRDefault="00207C79" w:rsidP="00DF091C">
      <w:pPr>
        <w:pStyle w:val="Akapitzlist"/>
        <w:numPr>
          <w:ilvl w:val="0"/>
          <w:numId w:val="91"/>
        </w:numPr>
        <w:ind w:left="426" w:hanging="426"/>
        <w:contextualSpacing/>
        <w:jc w:val="both"/>
        <w:rPr>
          <w:rFonts w:ascii="Tahoma" w:hAnsi="Tahoma" w:cs="Tahoma"/>
          <w:sz w:val="20"/>
          <w:szCs w:val="20"/>
        </w:rPr>
      </w:pPr>
      <w:r w:rsidRPr="00AB299B">
        <w:rPr>
          <w:rFonts w:ascii="Tahoma" w:hAnsi="Tahoma" w:cs="Tahoma"/>
          <w:sz w:val="20"/>
          <w:szCs w:val="20"/>
        </w:rPr>
        <w:t>Oświadczam, że nie podlegam wykluczeniu z postępowania na podstawie art. 24 ust. 5 pkt. 1) ustawy Pzp.</w:t>
      </w:r>
    </w:p>
    <w:p w14:paraId="0EC71BD5" w14:textId="77777777" w:rsidR="00207C79" w:rsidRPr="00AB299B" w:rsidRDefault="00207C79" w:rsidP="00207C79">
      <w:pPr>
        <w:jc w:val="both"/>
        <w:rPr>
          <w:rFonts w:ascii="Tahoma" w:hAnsi="Tahoma" w:cs="Tahoma"/>
          <w:sz w:val="20"/>
          <w:szCs w:val="20"/>
        </w:rPr>
      </w:pPr>
    </w:p>
    <w:p w14:paraId="078372A7" w14:textId="77777777" w:rsidR="00207C79" w:rsidRPr="00AB299B" w:rsidRDefault="00207C79" w:rsidP="00207C79">
      <w:pPr>
        <w:jc w:val="both"/>
        <w:rPr>
          <w:rFonts w:ascii="Tahoma" w:hAnsi="Tahoma" w:cs="Tahoma"/>
          <w:sz w:val="20"/>
          <w:szCs w:val="20"/>
        </w:rPr>
      </w:pPr>
      <w:r w:rsidRPr="00AB299B">
        <w:rPr>
          <w:rFonts w:ascii="Tahoma" w:hAnsi="Tahoma" w:cs="Tahoma"/>
          <w:sz w:val="20"/>
          <w:szCs w:val="20"/>
        </w:rPr>
        <w:t>Miejscowość …………….……., dnia ………….……. r.</w:t>
      </w:r>
    </w:p>
    <w:p w14:paraId="58D233F4" w14:textId="77777777" w:rsidR="00207C79" w:rsidRPr="00AB299B" w:rsidRDefault="00207C79" w:rsidP="00207C79">
      <w:pPr>
        <w:ind w:left="4536"/>
        <w:jc w:val="center"/>
        <w:rPr>
          <w:rFonts w:ascii="Tahoma" w:hAnsi="Tahoma" w:cs="Tahoma"/>
          <w:sz w:val="20"/>
          <w:szCs w:val="20"/>
        </w:rPr>
      </w:pPr>
      <w:r w:rsidRPr="00AB299B">
        <w:rPr>
          <w:rFonts w:ascii="Tahoma" w:hAnsi="Tahoma" w:cs="Tahoma"/>
          <w:sz w:val="20"/>
          <w:szCs w:val="20"/>
        </w:rPr>
        <w:t>…………………………………………</w:t>
      </w:r>
    </w:p>
    <w:p w14:paraId="131FF5D4" w14:textId="77777777" w:rsidR="00207C79" w:rsidRPr="00AB299B" w:rsidRDefault="00207C79" w:rsidP="00207C79">
      <w:pPr>
        <w:ind w:left="4536"/>
        <w:jc w:val="center"/>
        <w:rPr>
          <w:rFonts w:ascii="Tahoma" w:hAnsi="Tahoma" w:cs="Tahoma"/>
          <w:i/>
          <w:sz w:val="20"/>
          <w:szCs w:val="20"/>
        </w:rPr>
      </w:pPr>
      <w:r w:rsidRPr="00AB299B">
        <w:rPr>
          <w:rFonts w:ascii="Tahoma" w:hAnsi="Tahoma" w:cs="Tahoma"/>
          <w:i/>
          <w:sz w:val="20"/>
          <w:szCs w:val="20"/>
        </w:rPr>
        <w:t>(podpis)</w:t>
      </w:r>
    </w:p>
    <w:p w14:paraId="4C2685DB" w14:textId="77777777" w:rsidR="00207C79" w:rsidRPr="00AB299B" w:rsidRDefault="00207C79" w:rsidP="00207C79">
      <w:pPr>
        <w:jc w:val="both"/>
        <w:rPr>
          <w:rFonts w:ascii="Tahoma" w:hAnsi="Tahoma" w:cs="Tahoma"/>
          <w:sz w:val="20"/>
          <w:szCs w:val="20"/>
        </w:rPr>
      </w:pPr>
    </w:p>
    <w:p w14:paraId="7CE9F31A" w14:textId="77777777" w:rsidR="00207C79" w:rsidRPr="00AB299B" w:rsidRDefault="00207C79" w:rsidP="00207C79">
      <w:pPr>
        <w:jc w:val="both"/>
        <w:rPr>
          <w:rFonts w:ascii="Tahoma" w:hAnsi="Tahoma" w:cs="Tahoma"/>
          <w:sz w:val="20"/>
          <w:szCs w:val="20"/>
        </w:rPr>
      </w:pPr>
      <w:r w:rsidRPr="00AB299B">
        <w:rPr>
          <w:rFonts w:ascii="Tahoma" w:hAnsi="Tahoma" w:cs="Tahoma"/>
          <w:sz w:val="20"/>
          <w:szCs w:val="20"/>
        </w:rPr>
        <w:t>Oświadczam, że zachodzą w stosunku do mnie podstawy wykluczenia z postępowania na podstawie art. art. 24 ust. 5 pkt. 1)</w:t>
      </w:r>
      <w:r>
        <w:rPr>
          <w:rFonts w:ascii="Tahoma" w:hAnsi="Tahoma" w:cs="Tahoma"/>
          <w:sz w:val="20"/>
          <w:szCs w:val="20"/>
        </w:rPr>
        <w:t xml:space="preserve"> </w:t>
      </w:r>
      <w:r w:rsidRPr="00AB299B">
        <w:rPr>
          <w:rFonts w:ascii="Tahoma" w:hAnsi="Tahoma" w:cs="Tahoma"/>
          <w:sz w:val="20"/>
          <w:szCs w:val="20"/>
        </w:rPr>
        <w:t>ustawy Pzp</w:t>
      </w:r>
      <w:r>
        <w:rPr>
          <w:rFonts w:ascii="Tahoma" w:hAnsi="Tahoma" w:cs="Tahoma"/>
          <w:sz w:val="20"/>
          <w:szCs w:val="20"/>
        </w:rPr>
        <w:t xml:space="preserve">. </w:t>
      </w:r>
      <w:r w:rsidRPr="00AB299B">
        <w:rPr>
          <w:rFonts w:ascii="Tahoma" w:hAnsi="Tahoma" w:cs="Tahoma"/>
          <w:sz w:val="20"/>
          <w:szCs w:val="20"/>
        </w:rPr>
        <w:t>Jednocześnie oświadczam, że w związku z ww. okolicznością, na podstawie art. 24 ust. 8 ustawy Pzp podjąłem następujące środki naprawcze:</w:t>
      </w:r>
    </w:p>
    <w:p w14:paraId="362036C4" w14:textId="77777777" w:rsidR="00207C79" w:rsidRPr="00AB299B" w:rsidRDefault="00207C79" w:rsidP="00207C79">
      <w:pPr>
        <w:jc w:val="both"/>
        <w:rPr>
          <w:rFonts w:ascii="Tahoma" w:hAnsi="Tahoma" w:cs="Tahoma"/>
          <w:sz w:val="20"/>
          <w:szCs w:val="20"/>
        </w:rPr>
      </w:pPr>
      <w:r w:rsidRPr="00AB299B">
        <w:rPr>
          <w:rFonts w:ascii="Tahoma" w:hAnsi="Tahoma" w:cs="Tahoma"/>
          <w:sz w:val="20"/>
          <w:szCs w:val="20"/>
        </w:rPr>
        <w:lastRenderedPageBreak/>
        <w:t>…………………………………………………………………………………………………..</w:t>
      </w:r>
    </w:p>
    <w:p w14:paraId="0CE1BCAC" w14:textId="77777777" w:rsidR="00207C79" w:rsidRPr="00AB299B" w:rsidRDefault="00207C79" w:rsidP="00207C79">
      <w:pPr>
        <w:jc w:val="both"/>
        <w:rPr>
          <w:rFonts w:ascii="Tahoma" w:hAnsi="Tahoma" w:cs="Tahoma"/>
          <w:sz w:val="20"/>
          <w:szCs w:val="20"/>
        </w:rPr>
      </w:pPr>
      <w:r w:rsidRPr="00AB299B">
        <w:rPr>
          <w:rFonts w:ascii="Tahoma" w:hAnsi="Tahoma" w:cs="Tahoma"/>
          <w:sz w:val="20"/>
          <w:szCs w:val="20"/>
        </w:rPr>
        <w:t>…………………………………………………………………………………………………..</w:t>
      </w:r>
    </w:p>
    <w:p w14:paraId="4B0FC031" w14:textId="77777777" w:rsidR="00207C79" w:rsidRPr="00AB299B" w:rsidRDefault="00207C79" w:rsidP="00207C79">
      <w:pPr>
        <w:jc w:val="both"/>
        <w:rPr>
          <w:rFonts w:ascii="Tahoma" w:hAnsi="Tahoma" w:cs="Tahoma"/>
          <w:sz w:val="20"/>
          <w:szCs w:val="20"/>
        </w:rPr>
      </w:pPr>
      <w:r w:rsidRPr="00AB299B">
        <w:rPr>
          <w:rFonts w:ascii="Tahoma" w:hAnsi="Tahoma" w:cs="Tahoma"/>
          <w:sz w:val="20"/>
          <w:szCs w:val="20"/>
        </w:rPr>
        <w:t>…………………………………………………………………………………………………..</w:t>
      </w:r>
    </w:p>
    <w:p w14:paraId="364CE9FF" w14:textId="77777777" w:rsidR="00207C79" w:rsidRPr="00AB299B" w:rsidRDefault="00207C79" w:rsidP="00207C79">
      <w:pPr>
        <w:jc w:val="both"/>
        <w:rPr>
          <w:rFonts w:ascii="Tahoma" w:hAnsi="Tahoma" w:cs="Tahoma"/>
          <w:sz w:val="20"/>
          <w:szCs w:val="20"/>
        </w:rPr>
      </w:pPr>
    </w:p>
    <w:p w14:paraId="3FB9BF71" w14:textId="77777777" w:rsidR="00207C79" w:rsidRPr="00AB299B" w:rsidRDefault="00207C79" w:rsidP="00207C79">
      <w:pPr>
        <w:jc w:val="both"/>
        <w:rPr>
          <w:rFonts w:ascii="Tahoma" w:hAnsi="Tahoma" w:cs="Tahoma"/>
          <w:sz w:val="20"/>
          <w:szCs w:val="20"/>
        </w:rPr>
      </w:pPr>
      <w:r w:rsidRPr="00AB299B">
        <w:rPr>
          <w:rFonts w:ascii="Tahoma" w:hAnsi="Tahoma" w:cs="Tahoma"/>
          <w:sz w:val="20"/>
          <w:szCs w:val="20"/>
        </w:rPr>
        <w:t>Miejscowość …………….……., dnia ………….……. r.</w:t>
      </w:r>
    </w:p>
    <w:p w14:paraId="53F229CA" w14:textId="77777777" w:rsidR="00207C79" w:rsidRPr="00AB299B" w:rsidRDefault="00207C79" w:rsidP="00207C79">
      <w:pPr>
        <w:ind w:left="4536"/>
        <w:jc w:val="center"/>
        <w:rPr>
          <w:rFonts w:ascii="Tahoma" w:hAnsi="Tahoma" w:cs="Tahoma"/>
          <w:sz w:val="20"/>
          <w:szCs w:val="20"/>
        </w:rPr>
      </w:pPr>
      <w:r w:rsidRPr="00AB299B">
        <w:rPr>
          <w:rFonts w:ascii="Tahoma" w:hAnsi="Tahoma" w:cs="Tahoma"/>
          <w:sz w:val="20"/>
          <w:szCs w:val="20"/>
        </w:rPr>
        <w:t>…………………………………………</w:t>
      </w:r>
    </w:p>
    <w:p w14:paraId="0C3A1F20" w14:textId="77777777" w:rsidR="00207C79" w:rsidRPr="00AB299B" w:rsidRDefault="00207C79" w:rsidP="00207C79">
      <w:pPr>
        <w:ind w:left="4536"/>
        <w:jc w:val="center"/>
        <w:rPr>
          <w:rFonts w:ascii="Tahoma" w:hAnsi="Tahoma" w:cs="Tahoma"/>
          <w:i/>
          <w:sz w:val="20"/>
          <w:szCs w:val="20"/>
        </w:rPr>
      </w:pPr>
      <w:r w:rsidRPr="00AB299B">
        <w:rPr>
          <w:rFonts w:ascii="Tahoma" w:hAnsi="Tahoma" w:cs="Tahoma"/>
          <w:i/>
          <w:sz w:val="20"/>
          <w:szCs w:val="20"/>
        </w:rPr>
        <w:t>(podpis)</w:t>
      </w:r>
    </w:p>
    <w:p w14:paraId="2CC8C1F4" w14:textId="77777777" w:rsidR="00207C79" w:rsidRPr="00AB299B" w:rsidRDefault="00207C79" w:rsidP="00207C79">
      <w:pPr>
        <w:jc w:val="both"/>
        <w:rPr>
          <w:rFonts w:ascii="Tahoma" w:hAnsi="Tahoma" w:cs="Tahoma"/>
          <w:sz w:val="20"/>
          <w:szCs w:val="20"/>
        </w:rPr>
      </w:pPr>
    </w:p>
    <w:p w14:paraId="2CC57161" w14:textId="77777777" w:rsidR="00207C79" w:rsidRPr="00AB299B" w:rsidRDefault="00207C79" w:rsidP="00207C79">
      <w:pPr>
        <w:jc w:val="center"/>
        <w:rPr>
          <w:rFonts w:ascii="Tahoma" w:hAnsi="Tahoma" w:cs="Tahoma"/>
          <w:b/>
          <w:sz w:val="20"/>
          <w:szCs w:val="20"/>
        </w:rPr>
      </w:pPr>
    </w:p>
    <w:p w14:paraId="2D9B5182" w14:textId="77777777" w:rsidR="00207C79" w:rsidRPr="00AB299B" w:rsidRDefault="00207C79" w:rsidP="00207C79">
      <w:pPr>
        <w:jc w:val="center"/>
        <w:rPr>
          <w:rFonts w:ascii="Tahoma" w:hAnsi="Tahoma" w:cs="Tahoma"/>
          <w:b/>
          <w:sz w:val="20"/>
          <w:szCs w:val="20"/>
        </w:rPr>
      </w:pPr>
      <w:r w:rsidRPr="00AB299B">
        <w:rPr>
          <w:rFonts w:ascii="Tahoma" w:hAnsi="Tahoma" w:cs="Tahoma"/>
          <w:b/>
          <w:sz w:val="20"/>
          <w:szCs w:val="20"/>
        </w:rPr>
        <w:t>OŚWIADCZENIE DOTYCZĄCE PODWYKONAWCY NIEBĘDĄCEGO PODMIOTEM, NA KTÓREGO ZASOBY POWOŁUJE SIĘ WYKONAWCA:</w:t>
      </w:r>
    </w:p>
    <w:p w14:paraId="3A92B5B4" w14:textId="77777777" w:rsidR="00207C79" w:rsidRPr="00AB299B" w:rsidRDefault="00207C79" w:rsidP="00207C79">
      <w:pPr>
        <w:jc w:val="both"/>
        <w:rPr>
          <w:rFonts w:ascii="Tahoma" w:hAnsi="Tahoma" w:cs="Tahoma"/>
          <w:sz w:val="20"/>
          <w:szCs w:val="20"/>
        </w:rPr>
      </w:pPr>
    </w:p>
    <w:p w14:paraId="29518D30" w14:textId="77777777" w:rsidR="00207C79" w:rsidRPr="00AB299B" w:rsidRDefault="00207C79" w:rsidP="00207C79">
      <w:pPr>
        <w:jc w:val="both"/>
        <w:rPr>
          <w:rFonts w:ascii="Tahoma" w:hAnsi="Tahoma" w:cs="Tahoma"/>
          <w:sz w:val="20"/>
          <w:szCs w:val="20"/>
        </w:rPr>
      </w:pPr>
      <w:r w:rsidRPr="00AB299B">
        <w:rPr>
          <w:rFonts w:ascii="Tahoma" w:hAnsi="Tahoma" w:cs="Tahoma"/>
          <w:sz w:val="20"/>
          <w:szCs w:val="20"/>
        </w:rPr>
        <w:t xml:space="preserve">Oświadczam, że następujący/e podmiot/y, będący/e podwykonawcą/ami: ……………………………………………………………………..….…… </w:t>
      </w:r>
      <w:r w:rsidRPr="00AB299B">
        <w:rPr>
          <w:rFonts w:ascii="Tahoma" w:hAnsi="Tahoma" w:cs="Tahoma"/>
          <w:i/>
          <w:sz w:val="20"/>
          <w:szCs w:val="20"/>
        </w:rPr>
        <w:t xml:space="preserve">(podać pełną nazwę/firmę, adres, a także </w:t>
      </w:r>
      <w:r>
        <w:rPr>
          <w:rFonts w:ascii="Tahoma" w:hAnsi="Tahoma" w:cs="Tahoma"/>
          <w:i/>
          <w:sz w:val="20"/>
          <w:szCs w:val="20"/>
        </w:rPr>
        <w:br/>
      </w:r>
      <w:r w:rsidRPr="00AB299B">
        <w:rPr>
          <w:rFonts w:ascii="Tahoma" w:hAnsi="Tahoma" w:cs="Tahoma"/>
          <w:i/>
          <w:sz w:val="20"/>
          <w:szCs w:val="20"/>
        </w:rPr>
        <w:t>w zależności od podmiotu: NIP/PESEL, KRS/CEiDG)</w:t>
      </w:r>
      <w:r w:rsidRPr="00AB299B">
        <w:rPr>
          <w:rFonts w:ascii="Tahoma" w:hAnsi="Tahoma" w:cs="Tahoma"/>
          <w:sz w:val="20"/>
          <w:szCs w:val="20"/>
        </w:rPr>
        <w:t>, nie podlega/ą wykluczeniu z postępowania o udzielenie zamówienia.</w:t>
      </w:r>
    </w:p>
    <w:p w14:paraId="38A23943" w14:textId="77777777" w:rsidR="00207C79" w:rsidRPr="00AB299B" w:rsidRDefault="00207C79" w:rsidP="00207C79">
      <w:pPr>
        <w:jc w:val="both"/>
        <w:rPr>
          <w:rFonts w:ascii="Tahoma" w:hAnsi="Tahoma" w:cs="Tahoma"/>
          <w:sz w:val="20"/>
          <w:szCs w:val="20"/>
        </w:rPr>
      </w:pPr>
    </w:p>
    <w:p w14:paraId="427B9C7A" w14:textId="77777777" w:rsidR="00207C79" w:rsidRPr="00AB299B" w:rsidRDefault="00207C79" w:rsidP="00207C79">
      <w:pPr>
        <w:jc w:val="both"/>
        <w:rPr>
          <w:rFonts w:ascii="Tahoma" w:hAnsi="Tahoma" w:cs="Tahoma"/>
          <w:sz w:val="20"/>
          <w:szCs w:val="20"/>
        </w:rPr>
      </w:pPr>
      <w:r w:rsidRPr="00AB299B">
        <w:rPr>
          <w:rFonts w:ascii="Tahoma" w:hAnsi="Tahoma" w:cs="Tahoma"/>
          <w:sz w:val="20"/>
          <w:szCs w:val="20"/>
        </w:rPr>
        <w:t>Miejscowość …………….……., dnia ………….……. r.</w:t>
      </w:r>
    </w:p>
    <w:p w14:paraId="1B2EC5B2" w14:textId="77777777" w:rsidR="00207C79" w:rsidRPr="00AB299B" w:rsidRDefault="00207C79" w:rsidP="00207C79">
      <w:pPr>
        <w:ind w:left="4536"/>
        <w:jc w:val="center"/>
        <w:rPr>
          <w:rFonts w:ascii="Tahoma" w:hAnsi="Tahoma" w:cs="Tahoma"/>
          <w:sz w:val="20"/>
          <w:szCs w:val="20"/>
        </w:rPr>
      </w:pPr>
      <w:r w:rsidRPr="00AB299B">
        <w:rPr>
          <w:rFonts w:ascii="Tahoma" w:hAnsi="Tahoma" w:cs="Tahoma"/>
          <w:sz w:val="20"/>
          <w:szCs w:val="20"/>
        </w:rPr>
        <w:t>…………………………………………</w:t>
      </w:r>
    </w:p>
    <w:p w14:paraId="6C62FB2E" w14:textId="77777777" w:rsidR="00207C79" w:rsidRPr="00AB299B" w:rsidRDefault="00207C79" w:rsidP="00207C79">
      <w:pPr>
        <w:ind w:left="4536"/>
        <w:jc w:val="center"/>
        <w:rPr>
          <w:rFonts w:ascii="Tahoma" w:hAnsi="Tahoma" w:cs="Tahoma"/>
          <w:i/>
          <w:sz w:val="20"/>
          <w:szCs w:val="20"/>
        </w:rPr>
      </w:pPr>
      <w:r w:rsidRPr="00AB299B">
        <w:rPr>
          <w:rFonts w:ascii="Tahoma" w:hAnsi="Tahoma" w:cs="Tahoma"/>
          <w:i/>
          <w:sz w:val="20"/>
          <w:szCs w:val="20"/>
        </w:rPr>
        <w:t>(podpis)</w:t>
      </w:r>
    </w:p>
    <w:p w14:paraId="2C4AF26C" w14:textId="77777777" w:rsidR="00207C79" w:rsidRPr="00AB299B" w:rsidRDefault="00207C79" w:rsidP="00207C79">
      <w:pPr>
        <w:jc w:val="both"/>
        <w:rPr>
          <w:rFonts w:ascii="Tahoma" w:hAnsi="Tahoma" w:cs="Tahoma"/>
          <w:sz w:val="20"/>
          <w:szCs w:val="20"/>
        </w:rPr>
      </w:pPr>
    </w:p>
    <w:p w14:paraId="5242E37D" w14:textId="77777777" w:rsidR="00207C79" w:rsidRPr="00AB299B" w:rsidRDefault="00207C79" w:rsidP="00207C79">
      <w:pPr>
        <w:jc w:val="center"/>
        <w:rPr>
          <w:rFonts w:ascii="Tahoma" w:hAnsi="Tahoma" w:cs="Tahoma"/>
          <w:sz w:val="20"/>
          <w:szCs w:val="20"/>
        </w:rPr>
      </w:pPr>
      <w:r w:rsidRPr="00AB299B">
        <w:rPr>
          <w:rFonts w:ascii="Tahoma" w:hAnsi="Tahoma" w:cs="Tahoma"/>
          <w:b/>
          <w:sz w:val="20"/>
          <w:szCs w:val="20"/>
        </w:rPr>
        <w:t>OŚWIADCZENIE DOTYCZĄCE PODANYCH INFORMACJI:</w:t>
      </w:r>
    </w:p>
    <w:p w14:paraId="6B1E0C79" w14:textId="77777777" w:rsidR="00207C79" w:rsidRPr="00AB299B" w:rsidRDefault="00207C79" w:rsidP="00207C79">
      <w:pPr>
        <w:jc w:val="both"/>
        <w:rPr>
          <w:rFonts w:ascii="Tahoma" w:hAnsi="Tahoma" w:cs="Tahoma"/>
          <w:sz w:val="20"/>
          <w:szCs w:val="20"/>
        </w:rPr>
      </w:pPr>
    </w:p>
    <w:p w14:paraId="7AD16488" w14:textId="77777777" w:rsidR="00207C79" w:rsidRPr="00AB299B" w:rsidRDefault="00207C79" w:rsidP="00207C79">
      <w:pPr>
        <w:jc w:val="both"/>
        <w:rPr>
          <w:rFonts w:ascii="Tahoma" w:hAnsi="Tahoma" w:cs="Tahoma"/>
          <w:sz w:val="20"/>
          <w:szCs w:val="20"/>
        </w:rPr>
      </w:pPr>
      <w:r w:rsidRPr="00AB299B">
        <w:rPr>
          <w:rFonts w:ascii="Tahoma" w:hAnsi="Tahoma" w:cs="Tahoma"/>
          <w:sz w:val="20"/>
          <w:szCs w:val="20"/>
        </w:rPr>
        <w:t xml:space="preserve">Oświadczam, że wszystkie informacje podane w powyższych oświadczeniach są aktualne i zgodne </w:t>
      </w:r>
      <w:r>
        <w:rPr>
          <w:rFonts w:ascii="Tahoma" w:hAnsi="Tahoma" w:cs="Tahoma"/>
          <w:sz w:val="20"/>
          <w:szCs w:val="20"/>
        </w:rPr>
        <w:br/>
      </w:r>
      <w:r w:rsidRPr="00AB299B">
        <w:rPr>
          <w:rFonts w:ascii="Tahoma" w:hAnsi="Tahoma" w:cs="Tahoma"/>
          <w:sz w:val="20"/>
          <w:szCs w:val="20"/>
        </w:rPr>
        <w:t>z prawdą oraz zostały przedstawione z pełną świadomością konsekwencji wprowadzenia zamawiającego w błąd przy przedstawianiu informacji.</w:t>
      </w:r>
    </w:p>
    <w:p w14:paraId="4E0AA8DF" w14:textId="77777777" w:rsidR="00207C79" w:rsidRPr="00AB299B" w:rsidRDefault="00207C79" w:rsidP="00207C79">
      <w:pPr>
        <w:jc w:val="both"/>
        <w:rPr>
          <w:rFonts w:ascii="Tahoma" w:hAnsi="Tahoma" w:cs="Tahoma"/>
          <w:sz w:val="20"/>
          <w:szCs w:val="20"/>
        </w:rPr>
      </w:pPr>
    </w:p>
    <w:p w14:paraId="09FD4968" w14:textId="77777777" w:rsidR="00207C79" w:rsidRPr="00AB299B" w:rsidRDefault="00207C79" w:rsidP="00207C79">
      <w:pPr>
        <w:jc w:val="both"/>
        <w:rPr>
          <w:rFonts w:ascii="Tahoma" w:hAnsi="Tahoma" w:cs="Tahoma"/>
          <w:sz w:val="20"/>
          <w:szCs w:val="20"/>
        </w:rPr>
      </w:pPr>
      <w:r w:rsidRPr="00AB299B">
        <w:rPr>
          <w:rFonts w:ascii="Tahoma" w:hAnsi="Tahoma" w:cs="Tahoma"/>
          <w:sz w:val="20"/>
          <w:szCs w:val="20"/>
        </w:rPr>
        <w:t>Miejscowość …………….……., dnia ………….……. r.</w:t>
      </w:r>
    </w:p>
    <w:p w14:paraId="54F5DED1" w14:textId="77777777" w:rsidR="00207C79" w:rsidRPr="00AB299B" w:rsidRDefault="00207C79" w:rsidP="00207C79">
      <w:pPr>
        <w:ind w:left="4536"/>
        <w:jc w:val="center"/>
        <w:rPr>
          <w:rFonts w:ascii="Tahoma" w:hAnsi="Tahoma" w:cs="Tahoma"/>
          <w:sz w:val="20"/>
          <w:szCs w:val="20"/>
        </w:rPr>
      </w:pPr>
      <w:r w:rsidRPr="00AB299B">
        <w:rPr>
          <w:rFonts w:ascii="Tahoma" w:hAnsi="Tahoma" w:cs="Tahoma"/>
          <w:sz w:val="20"/>
          <w:szCs w:val="20"/>
        </w:rPr>
        <w:t>…………………………………………</w:t>
      </w:r>
    </w:p>
    <w:p w14:paraId="7771CF10" w14:textId="77777777" w:rsidR="00207C79" w:rsidRPr="00AB299B" w:rsidRDefault="00207C79" w:rsidP="00207C79">
      <w:pPr>
        <w:ind w:left="4536"/>
        <w:jc w:val="center"/>
        <w:rPr>
          <w:rFonts w:ascii="Tahoma" w:hAnsi="Tahoma" w:cs="Tahoma"/>
          <w:i/>
          <w:sz w:val="20"/>
          <w:szCs w:val="20"/>
        </w:rPr>
      </w:pPr>
      <w:r w:rsidRPr="00AB299B">
        <w:rPr>
          <w:rFonts w:ascii="Tahoma" w:hAnsi="Tahoma" w:cs="Tahoma"/>
          <w:i/>
          <w:sz w:val="20"/>
          <w:szCs w:val="20"/>
        </w:rPr>
        <w:t>(podpis)</w:t>
      </w:r>
    </w:p>
    <w:p w14:paraId="6421A287" w14:textId="77777777" w:rsidR="00207C79" w:rsidRPr="00AB299B" w:rsidRDefault="00207C79" w:rsidP="00207C79">
      <w:pPr>
        <w:jc w:val="both"/>
        <w:rPr>
          <w:rFonts w:ascii="Tahoma" w:hAnsi="Tahoma" w:cs="Tahoma"/>
          <w:sz w:val="20"/>
          <w:szCs w:val="20"/>
        </w:rPr>
      </w:pPr>
    </w:p>
    <w:p w14:paraId="79650FD9" w14:textId="77777777" w:rsidR="00207C79" w:rsidRPr="00AB299B" w:rsidRDefault="00207C79" w:rsidP="00207C79">
      <w:pPr>
        <w:rPr>
          <w:rFonts w:ascii="Tahoma" w:hAnsi="Tahoma" w:cs="Tahoma"/>
          <w:sz w:val="20"/>
          <w:szCs w:val="20"/>
        </w:rPr>
      </w:pPr>
    </w:p>
    <w:p w14:paraId="351DECDF" w14:textId="77777777" w:rsidR="00207C79" w:rsidRPr="00AB299B" w:rsidRDefault="00207C79" w:rsidP="00207C79">
      <w:pPr>
        <w:rPr>
          <w:rFonts w:ascii="Tahoma" w:hAnsi="Tahoma" w:cs="Tahoma"/>
          <w:sz w:val="20"/>
          <w:szCs w:val="20"/>
        </w:rPr>
      </w:pPr>
    </w:p>
    <w:p w14:paraId="5814F65C" w14:textId="77777777" w:rsidR="00207C79" w:rsidRPr="00AB299B" w:rsidRDefault="00207C79" w:rsidP="00207C79">
      <w:pPr>
        <w:rPr>
          <w:rFonts w:ascii="Tahoma" w:hAnsi="Tahoma" w:cs="Tahoma"/>
          <w:sz w:val="20"/>
          <w:szCs w:val="20"/>
        </w:rPr>
      </w:pPr>
    </w:p>
    <w:p w14:paraId="373C0EF9" w14:textId="77777777" w:rsidR="00207C79" w:rsidRPr="00AB299B" w:rsidRDefault="00207C79" w:rsidP="00207C79">
      <w:pPr>
        <w:rPr>
          <w:rFonts w:ascii="Tahoma" w:hAnsi="Tahoma" w:cs="Tahoma"/>
          <w:sz w:val="20"/>
          <w:szCs w:val="20"/>
        </w:rPr>
      </w:pPr>
    </w:p>
    <w:p w14:paraId="16174159" w14:textId="77777777" w:rsidR="00207C79" w:rsidRDefault="00207C79" w:rsidP="00207C79">
      <w:pPr>
        <w:rPr>
          <w:rFonts w:ascii="Tahoma" w:hAnsi="Tahoma" w:cs="Tahoma"/>
          <w:sz w:val="20"/>
          <w:szCs w:val="20"/>
        </w:rPr>
      </w:pPr>
    </w:p>
    <w:p w14:paraId="1532B379" w14:textId="77777777" w:rsidR="00207C79" w:rsidRDefault="00207C79" w:rsidP="00207C79">
      <w:pPr>
        <w:rPr>
          <w:rFonts w:ascii="Tahoma" w:hAnsi="Tahoma" w:cs="Tahoma"/>
          <w:sz w:val="20"/>
          <w:szCs w:val="20"/>
        </w:rPr>
      </w:pPr>
    </w:p>
    <w:p w14:paraId="551BEF04" w14:textId="77777777" w:rsidR="00207C79" w:rsidRDefault="00207C79" w:rsidP="00207C79">
      <w:pPr>
        <w:rPr>
          <w:rFonts w:ascii="Tahoma" w:hAnsi="Tahoma" w:cs="Tahoma"/>
          <w:sz w:val="20"/>
          <w:szCs w:val="20"/>
        </w:rPr>
      </w:pPr>
    </w:p>
    <w:p w14:paraId="2BAD3FED" w14:textId="77777777" w:rsidR="00207C79" w:rsidRDefault="00207C79" w:rsidP="00207C79">
      <w:pPr>
        <w:rPr>
          <w:rFonts w:ascii="Tahoma" w:hAnsi="Tahoma" w:cs="Tahoma"/>
          <w:sz w:val="20"/>
          <w:szCs w:val="20"/>
        </w:rPr>
      </w:pPr>
    </w:p>
    <w:p w14:paraId="307A27E9" w14:textId="77777777" w:rsidR="00207C79" w:rsidRDefault="00207C79" w:rsidP="00207C79">
      <w:pPr>
        <w:rPr>
          <w:rFonts w:ascii="Tahoma" w:hAnsi="Tahoma" w:cs="Tahoma"/>
          <w:sz w:val="20"/>
          <w:szCs w:val="20"/>
        </w:rPr>
      </w:pPr>
    </w:p>
    <w:p w14:paraId="5959F40E" w14:textId="77777777" w:rsidR="00207C79" w:rsidRDefault="00207C79" w:rsidP="00207C79">
      <w:pPr>
        <w:rPr>
          <w:rFonts w:ascii="Tahoma" w:hAnsi="Tahoma" w:cs="Tahoma"/>
          <w:sz w:val="20"/>
          <w:szCs w:val="20"/>
        </w:rPr>
      </w:pPr>
    </w:p>
    <w:p w14:paraId="6AF491D4" w14:textId="77777777" w:rsidR="00207C79" w:rsidRDefault="00207C79" w:rsidP="00207C79">
      <w:pPr>
        <w:rPr>
          <w:rFonts w:ascii="Tahoma" w:hAnsi="Tahoma" w:cs="Tahoma"/>
          <w:sz w:val="20"/>
          <w:szCs w:val="20"/>
        </w:rPr>
      </w:pPr>
    </w:p>
    <w:p w14:paraId="438B5C90" w14:textId="77777777" w:rsidR="00207C79" w:rsidRDefault="00207C79" w:rsidP="00207C79">
      <w:pPr>
        <w:rPr>
          <w:rFonts w:ascii="Tahoma" w:hAnsi="Tahoma" w:cs="Tahoma"/>
          <w:sz w:val="20"/>
          <w:szCs w:val="20"/>
        </w:rPr>
      </w:pPr>
    </w:p>
    <w:p w14:paraId="546AE58A" w14:textId="77777777" w:rsidR="00207C79" w:rsidRDefault="00207C79" w:rsidP="00207C79">
      <w:pPr>
        <w:rPr>
          <w:rFonts w:ascii="Tahoma" w:hAnsi="Tahoma" w:cs="Tahoma"/>
          <w:sz w:val="20"/>
          <w:szCs w:val="20"/>
        </w:rPr>
      </w:pPr>
    </w:p>
    <w:p w14:paraId="23F4C82F" w14:textId="77777777" w:rsidR="00207C79" w:rsidRDefault="00207C79" w:rsidP="00207C79">
      <w:pPr>
        <w:rPr>
          <w:rFonts w:ascii="Tahoma" w:hAnsi="Tahoma" w:cs="Tahoma"/>
          <w:sz w:val="20"/>
          <w:szCs w:val="20"/>
        </w:rPr>
      </w:pPr>
    </w:p>
    <w:p w14:paraId="00B07FE1" w14:textId="77777777" w:rsidR="00207C79" w:rsidRDefault="00207C79" w:rsidP="00207C79">
      <w:pPr>
        <w:rPr>
          <w:rFonts w:ascii="Tahoma" w:hAnsi="Tahoma" w:cs="Tahoma"/>
          <w:sz w:val="20"/>
          <w:szCs w:val="20"/>
        </w:rPr>
      </w:pPr>
    </w:p>
    <w:p w14:paraId="0E269530" w14:textId="77777777" w:rsidR="00207C79" w:rsidRDefault="00207C79" w:rsidP="00207C79">
      <w:pPr>
        <w:rPr>
          <w:rFonts w:ascii="Tahoma" w:hAnsi="Tahoma" w:cs="Tahoma"/>
          <w:sz w:val="20"/>
          <w:szCs w:val="20"/>
        </w:rPr>
      </w:pPr>
    </w:p>
    <w:p w14:paraId="7935F99F" w14:textId="77777777" w:rsidR="00207C79" w:rsidRDefault="00207C79" w:rsidP="00207C79">
      <w:pPr>
        <w:rPr>
          <w:rFonts w:ascii="Tahoma" w:hAnsi="Tahoma" w:cs="Tahoma"/>
          <w:sz w:val="20"/>
          <w:szCs w:val="20"/>
        </w:rPr>
      </w:pPr>
    </w:p>
    <w:p w14:paraId="26B65464" w14:textId="77777777" w:rsidR="00207C79" w:rsidRDefault="00207C79" w:rsidP="00207C79">
      <w:pPr>
        <w:rPr>
          <w:rFonts w:ascii="Tahoma" w:hAnsi="Tahoma" w:cs="Tahoma"/>
          <w:sz w:val="20"/>
          <w:szCs w:val="20"/>
        </w:rPr>
      </w:pPr>
    </w:p>
    <w:p w14:paraId="3BD059B8" w14:textId="77777777" w:rsidR="00207C79" w:rsidRDefault="00207C79" w:rsidP="00207C79">
      <w:pPr>
        <w:rPr>
          <w:rFonts w:ascii="Tahoma" w:hAnsi="Tahoma" w:cs="Tahoma"/>
          <w:sz w:val="20"/>
          <w:szCs w:val="20"/>
        </w:rPr>
      </w:pPr>
    </w:p>
    <w:p w14:paraId="430EB612" w14:textId="77777777" w:rsidR="00207C79" w:rsidRDefault="00207C79" w:rsidP="00207C79">
      <w:pPr>
        <w:rPr>
          <w:rFonts w:ascii="Tahoma" w:hAnsi="Tahoma" w:cs="Tahoma"/>
          <w:sz w:val="20"/>
          <w:szCs w:val="20"/>
        </w:rPr>
      </w:pPr>
    </w:p>
    <w:p w14:paraId="266B9C4B" w14:textId="77777777" w:rsidR="00207C79" w:rsidRDefault="00207C79" w:rsidP="00207C79">
      <w:pPr>
        <w:rPr>
          <w:rFonts w:ascii="Tahoma" w:hAnsi="Tahoma" w:cs="Tahoma"/>
          <w:b/>
          <w:sz w:val="20"/>
          <w:szCs w:val="20"/>
        </w:rPr>
      </w:pPr>
      <w:r w:rsidRPr="00AB299B">
        <w:rPr>
          <w:rFonts w:ascii="Tahoma" w:hAnsi="Tahoma" w:cs="Tahoma"/>
          <w:sz w:val="20"/>
          <w:szCs w:val="20"/>
        </w:rPr>
        <w:lastRenderedPageBreak/>
        <w:t xml:space="preserve">Numer sprawy </w:t>
      </w:r>
      <w:r w:rsidRPr="00207C79">
        <w:rPr>
          <w:rFonts w:ascii="Tahoma" w:hAnsi="Tahoma" w:cs="Tahoma"/>
          <w:b/>
          <w:sz w:val="20"/>
          <w:szCs w:val="20"/>
        </w:rPr>
        <w:t>6</w:t>
      </w:r>
      <w:r>
        <w:rPr>
          <w:rFonts w:ascii="Tahoma" w:hAnsi="Tahoma" w:cs="Tahoma"/>
          <w:b/>
          <w:sz w:val="20"/>
          <w:szCs w:val="20"/>
        </w:rPr>
        <w:t>/2017</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Załącznik Nr 4</w:t>
      </w:r>
      <w:r w:rsidRPr="00AB299B">
        <w:rPr>
          <w:rFonts w:ascii="Tahoma" w:hAnsi="Tahoma" w:cs="Tahoma"/>
          <w:b/>
          <w:sz w:val="20"/>
          <w:szCs w:val="20"/>
        </w:rPr>
        <w:t xml:space="preserve"> do SIWZ</w:t>
      </w:r>
    </w:p>
    <w:p w14:paraId="0957B53A" w14:textId="77777777" w:rsidR="00207C79" w:rsidRPr="00AB299B" w:rsidRDefault="00207C79" w:rsidP="00207C79">
      <w:pPr>
        <w:jc w:val="center"/>
        <w:rPr>
          <w:rFonts w:ascii="Tahoma" w:hAnsi="Tahoma" w:cs="Tahoma"/>
          <w:sz w:val="20"/>
          <w:szCs w:val="20"/>
        </w:rPr>
      </w:pPr>
    </w:p>
    <w:p w14:paraId="04D02C98" w14:textId="77777777" w:rsidR="00207C79" w:rsidRPr="00AB299B" w:rsidRDefault="00207C79" w:rsidP="00207C79">
      <w:pPr>
        <w:ind w:left="6382"/>
        <w:rPr>
          <w:rFonts w:ascii="Tahoma" w:hAnsi="Tahoma" w:cs="Tahoma"/>
          <w:b/>
          <w:sz w:val="20"/>
          <w:szCs w:val="20"/>
        </w:rPr>
      </w:pPr>
      <w:r w:rsidRPr="00AB299B">
        <w:rPr>
          <w:rFonts w:ascii="Tahoma" w:hAnsi="Tahoma" w:cs="Tahoma"/>
          <w:b/>
          <w:sz w:val="20"/>
          <w:szCs w:val="20"/>
        </w:rPr>
        <w:t>Zamawiający:</w:t>
      </w:r>
    </w:p>
    <w:p w14:paraId="414B7160" w14:textId="77777777" w:rsidR="00207C79" w:rsidRDefault="00207C79" w:rsidP="00207C79">
      <w:pPr>
        <w:snapToGrid w:val="0"/>
        <w:ind w:left="6381"/>
        <w:jc w:val="both"/>
        <w:rPr>
          <w:rFonts w:ascii="Tahoma" w:hAnsi="Tahoma" w:cs="Tahoma"/>
          <w:b/>
          <w:sz w:val="20"/>
          <w:szCs w:val="20"/>
        </w:rPr>
      </w:pPr>
      <w:r>
        <w:rPr>
          <w:rFonts w:ascii="Tahoma" w:hAnsi="Tahoma" w:cs="Tahoma"/>
          <w:b/>
          <w:sz w:val="20"/>
          <w:szCs w:val="20"/>
        </w:rPr>
        <w:t>Samodzielny Publiczny</w:t>
      </w:r>
    </w:p>
    <w:p w14:paraId="06494586" w14:textId="77777777" w:rsidR="00207C79" w:rsidRDefault="00207C79" w:rsidP="00207C79">
      <w:pPr>
        <w:snapToGrid w:val="0"/>
        <w:ind w:left="6381"/>
        <w:jc w:val="both"/>
        <w:rPr>
          <w:rFonts w:ascii="Tahoma" w:hAnsi="Tahoma" w:cs="Tahoma"/>
          <w:b/>
          <w:sz w:val="20"/>
          <w:szCs w:val="20"/>
        </w:rPr>
      </w:pPr>
      <w:r>
        <w:rPr>
          <w:rFonts w:ascii="Tahoma" w:hAnsi="Tahoma" w:cs="Tahoma"/>
          <w:b/>
          <w:sz w:val="20"/>
          <w:szCs w:val="20"/>
        </w:rPr>
        <w:t>Zakład Opieki Zdrowotnej</w:t>
      </w:r>
    </w:p>
    <w:p w14:paraId="43FCCA65" w14:textId="77777777" w:rsidR="00207C79" w:rsidRDefault="00207C79" w:rsidP="00207C79">
      <w:pPr>
        <w:snapToGrid w:val="0"/>
        <w:ind w:left="6381"/>
        <w:jc w:val="both"/>
        <w:rPr>
          <w:rFonts w:ascii="Tahoma" w:hAnsi="Tahoma" w:cs="Tahoma"/>
          <w:b/>
          <w:sz w:val="20"/>
          <w:szCs w:val="20"/>
        </w:rPr>
      </w:pPr>
      <w:r>
        <w:rPr>
          <w:rFonts w:ascii="Tahoma" w:hAnsi="Tahoma" w:cs="Tahoma"/>
          <w:b/>
          <w:sz w:val="20"/>
          <w:szCs w:val="20"/>
        </w:rPr>
        <w:t>w Aleksandrowie Łódzkim</w:t>
      </w:r>
    </w:p>
    <w:p w14:paraId="53ED5EAE" w14:textId="77777777" w:rsidR="00207C79" w:rsidRDefault="00207C79" w:rsidP="00207C79">
      <w:pPr>
        <w:snapToGrid w:val="0"/>
        <w:ind w:left="6381"/>
        <w:jc w:val="both"/>
        <w:rPr>
          <w:rFonts w:ascii="Tahoma" w:hAnsi="Tahoma" w:cs="Tahoma"/>
          <w:b/>
          <w:sz w:val="20"/>
          <w:szCs w:val="20"/>
        </w:rPr>
      </w:pPr>
      <w:r>
        <w:rPr>
          <w:rFonts w:ascii="Tahoma" w:hAnsi="Tahoma" w:cs="Tahoma"/>
          <w:b/>
          <w:sz w:val="20"/>
          <w:szCs w:val="20"/>
        </w:rPr>
        <w:t>ul. M. Skłodowskiej-Curie 1</w:t>
      </w:r>
    </w:p>
    <w:p w14:paraId="545618D2" w14:textId="77777777" w:rsidR="00207C79" w:rsidRDefault="00207C79" w:rsidP="00207C79">
      <w:pPr>
        <w:snapToGrid w:val="0"/>
        <w:ind w:left="6381"/>
        <w:jc w:val="both"/>
        <w:rPr>
          <w:rFonts w:ascii="Tahoma" w:hAnsi="Tahoma" w:cs="Tahoma"/>
          <w:b/>
          <w:sz w:val="20"/>
          <w:szCs w:val="20"/>
        </w:rPr>
      </w:pPr>
      <w:r>
        <w:rPr>
          <w:rFonts w:ascii="Tahoma" w:hAnsi="Tahoma" w:cs="Tahoma"/>
          <w:b/>
          <w:sz w:val="20"/>
          <w:szCs w:val="20"/>
        </w:rPr>
        <w:t>95-070 Aleksandrów Łódzki</w:t>
      </w:r>
    </w:p>
    <w:p w14:paraId="06030171" w14:textId="77777777" w:rsidR="00207C79" w:rsidRPr="005D6DA7" w:rsidRDefault="00207C79" w:rsidP="00207C79">
      <w:pPr>
        <w:ind w:right="5103"/>
        <w:rPr>
          <w:rFonts w:ascii="Tahoma" w:hAnsi="Tahoma" w:cs="Tahoma"/>
          <w:b/>
          <w:sz w:val="20"/>
          <w:szCs w:val="20"/>
        </w:rPr>
      </w:pPr>
      <w:r w:rsidRPr="005D6DA7">
        <w:rPr>
          <w:rFonts w:ascii="Tahoma" w:hAnsi="Tahoma" w:cs="Tahoma"/>
          <w:b/>
          <w:sz w:val="20"/>
          <w:szCs w:val="20"/>
        </w:rPr>
        <w:t>Wykonawca:</w:t>
      </w:r>
    </w:p>
    <w:p w14:paraId="3C5AF4AA" w14:textId="77777777" w:rsidR="00207C79" w:rsidRPr="005D6DA7" w:rsidRDefault="00207C79" w:rsidP="00207C79">
      <w:pPr>
        <w:ind w:right="5103"/>
        <w:rPr>
          <w:rFonts w:ascii="Tahoma" w:hAnsi="Tahoma" w:cs="Tahoma"/>
          <w:sz w:val="20"/>
          <w:szCs w:val="20"/>
        </w:rPr>
      </w:pPr>
      <w:r>
        <w:rPr>
          <w:rFonts w:ascii="Tahoma" w:hAnsi="Tahoma" w:cs="Tahoma"/>
          <w:sz w:val="20"/>
          <w:szCs w:val="20"/>
        </w:rPr>
        <w:t>……………………………………………………………</w:t>
      </w:r>
    </w:p>
    <w:p w14:paraId="0868E279" w14:textId="77777777" w:rsidR="00207C79" w:rsidRPr="005D6DA7" w:rsidRDefault="00207C79" w:rsidP="00207C79">
      <w:pPr>
        <w:ind w:right="5103"/>
        <w:jc w:val="center"/>
        <w:rPr>
          <w:rFonts w:ascii="Tahoma" w:hAnsi="Tahoma" w:cs="Tahoma"/>
          <w:i/>
          <w:sz w:val="20"/>
          <w:szCs w:val="20"/>
        </w:rPr>
      </w:pPr>
      <w:r w:rsidRPr="005D6DA7">
        <w:rPr>
          <w:rFonts w:ascii="Tahoma" w:hAnsi="Tahoma" w:cs="Tahoma"/>
          <w:i/>
          <w:sz w:val="20"/>
          <w:szCs w:val="20"/>
        </w:rPr>
        <w:t>(pełna nazwa/firma, adres, w zależności od podmiotu: NIP/PESEL, KRS/CEiDG)</w:t>
      </w:r>
    </w:p>
    <w:p w14:paraId="3AC4DEB9" w14:textId="77777777" w:rsidR="00207C79" w:rsidRPr="005D6DA7" w:rsidRDefault="00207C79" w:rsidP="00207C79">
      <w:pPr>
        <w:ind w:right="5103"/>
        <w:rPr>
          <w:rFonts w:ascii="Tahoma" w:hAnsi="Tahoma" w:cs="Tahoma"/>
          <w:sz w:val="20"/>
          <w:szCs w:val="20"/>
          <w:u w:val="single"/>
        </w:rPr>
      </w:pPr>
      <w:r w:rsidRPr="005D6DA7">
        <w:rPr>
          <w:rFonts w:ascii="Tahoma" w:hAnsi="Tahoma" w:cs="Tahoma"/>
          <w:sz w:val="20"/>
          <w:szCs w:val="20"/>
          <w:u w:val="single"/>
        </w:rPr>
        <w:t>reprezentowany przez:</w:t>
      </w:r>
    </w:p>
    <w:p w14:paraId="2DA143D6" w14:textId="77777777" w:rsidR="00207C79" w:rsidRPr="005D6DA7" w:rsidRDefault="00207C79" w:rsidP="00207C79">
      <w:pPr>
        <w:ind w:right="5103"/>
        <w:rPr>
          <w:rFonts w:ascii="Tahoma" w:hAnsi="Tahoma" w:cs="Tahoma"/>
          <w:sz w:val="20"/>
          <w:szCs w:val="20"/>
        </w:rPr>
      </w:pPr>
      <w:r w:rsidRPr="005D6DA7">
        <w:rPr>
          <w:rFonts w:ascii="Tahoma" w:hAnsi="Tahoma" w:cs="Tahoma"/>
          <w:sz w:val="20"/>
          <w:szCs w:val="20"/>
        </w:rPr>
        <w:t>………………………………………………………………</w:t>
      </w:r>
    </w:p>
    <w:p w14:paraId="1EB44069" w14:textId="77777777" w:rsidR="00207C79" w:rsidRPr="005D6DA7" w:rsidRDefault="00207C79" w:rsidP="00207C79">
      <w:pPr>
        <w:ind w:right="5103"/>
        <w:rPr>
          <w:rFonts w:ascii="Tahoma" w:hAnsi="Tahoma" w:cs="Tahoma"/>
          <w:i/>
          <w:sz w:val="20"/>
          <w:szCs w:val="20"/>
        </w:rPr>
      </w:pPr>
      <w:r w:rsidRPr="005D6DA7">
        <w:rPr>
          <w:rFonts w:ascii="Tahoma" w:hAnsi="Tahoma" w:cs="Tahoma"/>
          <w:i/>
          <w:sz w:val="20"/>
          <w:szCs w:val="20"/>
        </w:rPr>
        <w:t>(imię, n</w:t>
      </w:r>
      <w:r>
        <w:rPr>
          <w:rFonts w:ascii="Tahoma" w:hAnsi="Tahoma" w:cs="Tahoma"/>
          <w:i/>
          <w:sz w:val="20"/>
          <w:szCs w:val="20"/>
        </w:rPr>
        <w:t xml:space="preserve">azwisko, stanowisko/podstawa do </w:t>
      </w:r>
      <w:r w:rsidRPr="005D6DA7">
        <w:rPr>
          <w:rFonts w:ascii="Tahoma" w:hAnsi="Tahoma" w:cs="Tahoma"/>
          <w:i/>
          <w:sz w:val="20"/>
          <w:szCs w:val="20"/>
        </w:rPr>
        <w:t>reprezentacji)</w:t>
      </w:r>
    </w:p>
    <w:p w14:paraId="0417C38E" w14:textId="77777777" w:rsidR="00207C79" w:rsidRDefault="00207C79" w:rsidP="00207C79">
      <w:pPr>
        <w:jc w:val="center"/>
        <w:rPr>
          <w:rFonts w:ascii="Tahoma" w:hAnsi="Tahoma" w:cs="Tahoma"/>
          <w:b/>
          <w:sz w:val="20"/>
          <w:szCs w:val="20"/>
          <w:u w:val="single"/>
        </w:rPr>
      </w:pPr>
    </w:p>
    <w:p w14:paraId="1EB5D609" w14:textId="77777777" w:rsidR="00207C79" w:rsidRDefault="00207C79" w:rsidP="00207C79">
      <w:pPr>
        <w:jc w:val="center"/>
        <w:rPr>
          <w:rFonts w:ascii="Tahoma" w:hAnsi="Tahoma" w:cs="Tahoma"/>
          <w:b/>
          <w:sz w:val="20"/>
          <w:szCs w:val="20"/>
          <w:u w:val="single"/>
        </w:rPr>
      </w:pPr>
    </w:p>
    <w:p w14:paraId="40E0DAA1" w14:textId="77777777" w:rsidR="00207C79" w:rsidRPr="005D6DA7" w:rsidRDefault="00207C79" w:rsidP="00207C79">
      <w:pPr>
        <w:jc w:val="center"/>
        <w:rPr>
          <w:rFonts w:ascii="Tahoma" w:hAnsi="Tahoma" w:cs="Tahoma"/>
          <w:b/>
          <w:sz w:val="20"/>
          <w:szCs w:val="20"/>
          <w:u w:val="single"/>
        </w:rPr>
      </w:pPr>
      <w:r w:rsidRPr="005D6DA7">
        <w:rPr>
          <w:rFonts w:ascii="Tahoma" w:hAnsi="Tahoma" w:cs="Tahoma"/>
          <w:b/>
          <w:sz w:val="20"/>
          <w:szCs w:val="20"/>
          <w:u w:val="single"/>
        </w:rPr>
        <w:t>Oświadczenie wykonawcy</w:t>
      </w:r>
    </w:p>
    <w:p w14:paraId="0D3037A5" w14:textId="77777777" w:rsidR="00207C79" w:rsidRPr="005D6DA7" w:rsidRDefault="00207C79" w:rsidP="00207C79">
      <w:pPr>
        <w:jc w:val="both"/>
        <w:rPr>
          <w:rFonts w:ascii="Tahoma" w:hAnsi="Tahoma" w:cs="Tahoma"/>
          <w:sz w:val="20"/>
          <w:szCs w:val="20"/>
        </w:rPr>
      </w:pPr>
    </w:p>
    <w:p w14:paraId="0DD370AA" w14:textId="77777777" w:rsidR="00207C79" w:rsidRPr="005D6DA7" w:rsidRDefault="00207C79" w:rsidP="00207C79">
      <w:pPr>
        <w:jc w:val="center"/>
        <w:rPr>
          <w:rFonts w:ascii="Tahoma" w:hAnsi="Tahoma" w:cs="Tahoma"/>
          <w:b/>
          <w:sz w:val="20"/>
          <w:szCs w:val="20"/>
        </w:rPr>
      </w:pPr>
      <w:r w:rsidRPr="005D6DA7">
        <w:rPr>
          <w:rFonts w:ascii="Tahoma" w:hAnsi="Tahoma" w:cs="Tahoma"/>
          <w:b/>
          <w:sz w:val="20"/>
          <w:szCs w:val="20"/>
        </w:rPr>
        <w:t>składane na podstawie art. 25a ust. 1 ustawy z dnia 29 stycznia 2004 r.</w:t>
      </w:r>
    </w:p>
    <w:p w14:paraId="0395D452" w14:textId="77777777" w:rsidR="00207C79" w:rsidRPr="005D6DA7" w:rsidRDefault="00207C79" w:rsidP="00207C79">
      <w:pPr>
        <w:jc w:val="center"/>
        <w:rPr>
          <w:rFonts w:ascii="Tahoma" w:hAnsi="Tahoma" w:cs="Tahoma"/>
          <w:b/>
          <w:sz w:val="20"/>
          <w:szCs w:val="20"/>
        </w:rPr>
      </w:pPr>
      <w:r w:rsidRPr="005D6DA7">
        <w:rPr>
          <w:rFonts w:ascii="Tahoma" w:hAnsi="Tahoma" w:cs="Tahoma"/>
          <w:b/>
          <w:sz w:val="20"/>
          <w:szCs w:val="20"/>
        </w:rPr>
        <w:t>Prawo zamówień publicznych (dalej jako: ustawa Pzp)</w:t>
      </w:r>
    </w:p>
    <w:p w14:paraId="25FF07DC" w14:textId="77777777" w:rsidR="00207C79" w:rsidRPr="005D6DA7" w:rsidRDefault="00207C79" w:rsidP="00207C79">
      <w:pPr>
        <w:jc w:val="both"/>
        <w:rPr>
          <w:rFonts w:ascii="Tahoma" w:hAnsi="Tahoma" w:cs="Tahoma"/>
          <w:sz w:val="20"/>
          <w:szCs w:val="20"/>
        </w:rPr>
      </w:pPr>
    </w:p>
    <w:p w14:paraId="43DD53FF" w14:textId="77777777" w:rsidR="00207C79" w:rsidRDefault="00207C79" w:rsidP="00207C79">
      <w:pPr>
        <w:jc w:val="center"/>
        <w:rPr>
          <w:rFonts w:ascii="Tahoma" w:hAnsi="Tahoma" w:cs="Tahoma"/>
          <w:b/>
          <w:sz w:val="20"/>
          <w:szCs w:val="20"/>
          <w:u w:val="single"/>
        </w:rPr>
      </w:pPr>
    </w:p>
    <w:p w14:paraId="1CEC25A5" w14:textId="77777777" w:rsidR="00207C79" w:rsidRPr="005D6DA7" w:rsidRDefault="00207C79" w:rsidP="00207C79">
      <w:pPr>
        <w:jc w:val="center"/>
        <w:rPr>
          <w:rFonts w:ascii="Tahoma" w:hAnsi="Tahoma" w:cs="Tahoma"/>
          <w:b/>
          <w:sz w:val="20"/>
          <w:szCs w:val="20"/>
          <w:u w:val="single"/>
        </w:rPr>
      </w:pPr>
      <w:r w:rsidRPr="005D6DA7">
        <w:rPr>
          <w:rFonts w:ascii="Tahoma" w:hAnsi="Tahoma" w:cs="Tahoma"/>
          <w:b/>
          <w:sz w:val="20"/>
          <w:szCs w:val="20"/>
          <w:u w:val="single"/>
        </w:rPr>
        <w:t>DOTYCZĄCE SPEŁNIANIA WARUNKÓW UDZIAŁU W POSTĘPOWANIU</w:t>
      </w:r>
    </w:p>
    <w:p w14:paraId="2A6CF3C6" w14:textId="77777777" w:rsidR="00207C79" w:rsidRPr="005D6DA7" w:rsidRDefault="00207C79" w:rsidP="00207C79">
      <w:pPr>
        <w:jc w:val="both"/>
        <w:rPr>
          <w:rFonts w:ascii="Tahoma" w:hAnsi="Tahoma" w:cs="Tahoma"/>
          <w:sz w:val="20"/>
          <w:szCs w:val="20"/>
        </w:rPr>
      </w:pPr>
    </w:p>
    <w:p w14:paraId="30D0BBB0" w14:textId="77777777" w:rsidR="00207C79" w:rsidRPr="00207C79" w:rsidRDefault="00207C79" w:rsidP="00207C79">
      <w:pPr>
        <w:ind w:firstLine="708"/>
        <w:jc w:val="both"/>
        <w:rPr>
          <w:rFonts w:ascii="Tahoma" w:hAnsi="Tahoma" w:cs="Tahoma"/>
          <w:b/>
          <w:sz w:val="20"/>
          <w:szCs w:val="20"/>
        </w:rPr>
      </w:pPr>
      <w:r w:rsidRPr="00207C79">
        <w:rPr>
          <w:rFonts w:ascii="Tahoma" w:hAnsi="Tahoma" w:cs="Tahoma"/>
          <w:sz w:val="20"/>
          <w:szCs w:val="20"/>
        </w:rPr>
        <w:t xml:space="preserve">Na potrzeby postępowania o udzielenie zamówienia publicznego pn. </w:t>
      </w:r>
      <w:r w:rsidRPr="00207C79">
        <w:rPr>
          <w:rFonts w:ascii="Tahoma" w:hAnsi="Tahoma" w:cs="Tahoma"/>
          <w:b/>
          <w:sz w:val="20"/>
          <w:szCs w:val="20"/>
        </w:rPr>
        <w:t>Zakup i wdrożenie sprzętów oraz wyposażenia teleinformatyczne</w:t>
      </w:r>
      <w:r>
        <w:rPr>
          <w:rFonts w:ascii="Tahoma" w:hAnsi="Tahoma" w:cs="Tahoma"/>
          <w:b/>
          <w:sz w:val="20"/>
          <w:szCs w:val="20"/>
        </w:rPr>
        <w:t xml:space="preserve">go dla nowej przychodni SP ZOZ </w:t>
      </w:r>
      <w:r w:rsidRPr="00207C79">
        <w:rPr>
          <w:rFonts w:ascii="Tahoma" w:hAnsi="Tahoma" w:cs="Tahoma"/>
          <w:b/>
          <w:sz w:val="20"/>
          <w:szCs w:val="20"/>
        </w:rPr>
        <w:t>w Aleksandrowie Łódzkim przy ul. Pabianickiej</w:t>
      </w:r>
      <w:r w:rsidRPr="00207C79">
        <w:rPr>
          <w:rFonts w:ascii="Tahoma" w:hAnsi="Tahoma" w:cs="Tahoma"/>
          <w:sz w:val="20"/>
          <w:szCs w:val="20"/>
        </w:rPr>
        <w:t>,</w:t>
      </w:r>
      <w:r w:rsidRPr="00207C79">
        <w:rPr>
          <w:rFonts w:ascii="Tahoma" w:hAnsi="Tahoma" w:cs="Tahoma"/>
          <w:i/>
          <w:sz w:val="20"/>
          <w:szCs w:val="20"/>
        </w:rPr>
        <w:t xml:space="preserve"> </w:t>
      </w:r>
      <w:r w:rsidRPr="00207C79">
        <w:rPr>
          <w:rFonts w:ascii="Tahoma" w:hAnsi="Tahoma" w:cs="Tahoma"/>
          <w:sz w:val="20"/>
          <w:szCs w:val="20"/>
        </w:rPr>
        <w:t xml:space="preserve">prowadzonego przez </w:t>
      </w:r>
      <w:r w:rsidRPr="00207C79">
        <w:rPr>
          <w:rFonts w:ascii="Tahoma" w:hAnsi="Tahoma" w:cs="Tahoma"/>
          <w:b/>
          <w:sz w:val="20"/>
          <w:szCs w:val="20"/>
        </w:rPr>
        <w:t>SP ZOZ w Aleksandrowie Łódzkim</w:t>
      </w:r>
      <w:r w:rsidRPr="00207C79">
        <w:rPr>
          <w:rFonts w:ascii="Tahoma" w:hAnsi="Tahoma" w:cs="Tahoma"/>
          <w:sz w:val="20"/>
          <w:szCs w:val="20"/>
        </w:rPr>
        <w:t>,</w:t>
      </w:r>
      <w:r w:rsidRPr="00207C79">
        <w:rPr>
          <w:rFonts w:ascii="Tahoma" w:hAnsi="Tahoma" w:cs="Tahoma"/>
          <w:i/>
          <w:sz w:val="20"/>
          <w:szCs w:val="20"/>
        </w:rPr>
        <w:t xml:space="preserve"> </w:t>
      </w:r>
      <w:r w:rsidRPr="00207C79">
        <w:rPr>
          <w:rFonts w:ascii="Tahoma" w:hAnsi="Tahoma" w:cs="Tahoma"/>
          <w:sz w:val="20"/>
          <w:szCs w:val="20"/>
        </w:rPr>
        <w:t>oświadczam, co następuje:</w:t>
      </w:r>
    </w:p>
    <w:p w14:paraId="52BD10B9" w14:textId="77777777" w:rsidR="00207C79" w:rsidRPr="005D6DA7" w:rsidRDefault="00207C79" w:rsidP="00207C79">
      <w:pPr>
        <w:jc w:val="both"/>
        <w:rPr>
          <w:rFonts w:ascii="Tahoma" w:hAnsi="Tahoma" w:cs="Tahoma"/>
          <w:sz w:val="20"/>
          <w:szCs w:val="20"/>
        </w:rPr>
      </w:pPr>
    </w:p>
    <w:p w14:paraId="3A37757B" w14:textId="77777777" w:rsidR="00207C79" w:rsidRDefault="00207C79" w:rsidP="00207C79">
      <w:pPr>
        <w:jc w:val="center"/>
        <w:rPr>
          <w:rFonts w:ascii="Tahoma" w:hAnsi="Tahoma" w:cs="Tahoma"/>
          <w:b/>
          <w:sz w:val="20"/>
          <w:szCs w:val="20"/>
        </w:rPr>
      </w:pPr>
    </w:p>
    <w:p w14:paraId="7CA2B537" w14:textId="77777777" w:rsidR="00207C79" w:rsidRPr="005D6DA7" w:rsidRDefault="00207C79" w:rsidP="00207C79">
      <w:pPr>
        <w:jc w:val="center"/>
        <w:rPr>
          <w:rFonts w:ascii="Tahoma" w:hAnsi="Tahoma" w:cs="Tahoma"/>
          <w:b/>
          <w:sz w:val="20"/>
          <w:szCs w:val="20"/>
        </w:rPr>
      </w:pPr>
      <w:r w:rsidRPr="005D6DA7">
        <w:rPr>
          <w:rFonts w:ascii="Tahoma" w:hAnsi="Tahoma" w:cs="Tahoma"/>
          <w:b/>
          <w:sz w:val="20"/>
          <w:szCs w:val="20"/>
        </w:rPr>
        <w:t>INFORMACJA DOTYCZĄCA WYKONAWCY:</w:t>
      </w:r>
    </w:p>
    <w:p w14:paraId="090EEE67" w14:textId="77777777" w:rsidR="00207C79" w:rsidRPr="005D6DA7" w:rsidRDefault="00207C79" w:rsidP="00207C79">
      <w:pPr>
        <w:jc w:val="both"/>
        <w:rPr>
          <w:rFonts w:ascii="Tahoma" w:hAnsi="Tahoma" w:cs="Tahoma"/>
          <w:sz w:val="20"/>
          <w:szCs w:val="20"/>
        </w:rPr>
      </w:pPr>
    </w:p>
    <w:p w14:paraId="1CDC9CCB" w14:textId="77777777" w:rsidR="00207C79" w:rsidRPr="005D6DA7" w:rsidRDefault="00207C79" w:rsidP="00207C79">
      <w:pPr>
        <w:jc w:val="both"/>
        <w:rPr>
          <w:rFonts w:ascii="Tahoma" w:hAnsi="Tahoma" w:cs="Tahoma"/>
          <w:sz w:val="20"/>
          <w:szCs w:val="20"/>
        </w:rPr>
      </w:pPr>
      <w:r w:rsidRPr="005D6DA7">
        <w:rPr>
          <w:rFonts w:ascii="Tahoma" w:hAnsi="Tahoma" w:cs="Tahoma"/>
          <w:sz w:val="20"/>
          <w:szCs w:val="20"/>
        </w:rPr>
        <w:t xml:space="preserve">Oświadczam, że spełniam warunki udziału w postępowaniu określone przez zamawiającego w </w:t>
      </w:r>
      <w:r>
        <w:rPr>
          <w:rFonts w:ascii="Tahoma" w:hAnsi="Tahoma" w:cs="Tahoma"/>
          <w:sz w:val="20"/>
          <w:szCs w:val="20"/>
        </w:rPr>
        <w:t>punkcie IV SIWZ.</w:t>
      </w:r>
    </w:p>
    <w:p w14:paraId="5677D423" w14:textId="77777777" w:rsidR="00207C79" w:rsidRPr="005D6DA7" w:rsidRDefault="00207C79" w:rsidP="00207C79">
      <w:pPr>
        <w:jc w:val="both"/>
        <w:rPr>
          <w:rFonts w:ascii="Tahoma" w:hAnsi="Tahoma" w:cs="Tahoma"/>
          <w:sz w:val="20"/>
          <w:szCs w:val="20"/>
        </w:rPr>
      </w:pPr>
    </w:p>
    <w:p w14:paraId="4E122BFD" w14:textId="77777777" w:rsidR="00207C79" w:rsidRPr="005D6DA7" w:rsidRDefault="00207C79" w:rsidP="00207C79">
      <w:pPr>
        <w:jc w:val="both"/>
        <w:rPr>
          <w:rFonts w:ascii="Tahoma" w:hAnsi="Tahoma" w:cs="Tahoma"/>
          <w:sz w:val="20"/>
          <w:szCs w:val="20"/>
        </w:rPr>
      </w:pPr>
      <w:r w:rsidRPr="005D6DA7">
        <w:rPr>
          <w:rFonts w:ascii="Tahoma" w:hAnsi="Tahoma" w:cs="Tahoma"/>
          <w:sz w:val="20"/>
          <w:szCs w:val="20"/>
        </w:rPr>
        <w:t>Miejscowość …………….……., dnia ………….……. r.</w:t>
      </w:r>
    </w:p>
    <w:p w14:paraId="2A2E6A9E" w14:textId="77777777" w:rsidR="00207C79" w:rsidRPr="005D6DA7" w:rsidRDefault="00207C79" w:rsidP="00207C79">
      <w:pPr>
        <w:ind w:left="4536"/>
        <w:jc w:val="center"/>
        <w:rPr>
          <w:rFonts w:ascii="Tahoma" w:hAnsi="Tahoma" w:cs="Tahoma"/>
          <w:sz w:val="20"/>
          <w:szCs w:val="20"/>
        </w:rPr>
      </w:pPr>
      <w:r w:rsidRPr="005D6DA7">
        <w:rPr>
          <w:rFonts w:ascii="Tahoma" w:hAnsi="Tahoma" w:cs="Tahoma"/>
          <w:sz w:val="20"/>
          <w:szCs w:val="20"/>
        </w:rPr>
        <w:t>…………………………………………</w:t>
      </w:r>
    </w:p>
    <w:p w14:paraId="51BD03D8" w14:textId="77777777" w:rsidR="00207C79" w:rsidRPr="005D6DA7" w:rsidRDefault="00207C79" w:rsidP="00207C79">
      <w:pPr>
        <w:ind w:left="4536"/>
        <w:jc w:val="center"/>
        <w:rPr>
          <w:rFonts w:ascii="Tahoma" w:hAnsi="Tahoma" w:cs="Tahoma"/>
          <w:i/>
          <w:sz w:val="20"/>
          <w:szCs w:val="20"/>
        </w:rPr>
      </w:pPr>
      <w:r w:rsidRPr="005D6DA7">
        <w:rPr>
          <w:rFonts w:ascii="Tahoma" w:hAnsi="Tahoma" w:cs="Tahoma"/>
          <w:i/>
          <w:sz w:val="20"/>
          <w:szCs w:val="20"/>
        </w:rPr>
        <w:t>(podpis)</w:t>
      </w:r>
    </w:p>
    <w:p w14:paraId="5B494424" w14:textId="77777777" w:rsidR="00207C79" w:rsidRDefault="00207C79" w:rsidP="00207C79">
      <w:pPr>
        <w:rPr>
          <w:rFonts w:ascii="Tahoma" w:hAnsi="Tahoma" w:cs="Tahoma"/>
          <w:b/>
          <w:sz w:val="20"/>
          <w:szCs w:val="20"/>
        </w:rPr>
      </w:pPr>
    </w:p>
    <w:p w14:paraId="24C80EA5" w14:textId="77777777" w:rsidR="00207C79" w:rsidRPr="005D6DA7" w:rsidRDefault="00207C79" w:rsidP="00207C79">
      <w:pPr>
        <w:jc w:val="center"/>
        <w:rPr>
          <w:rFonts w:ascii="Tahoma" w:hAnsi="Tahoma" w:cs="Tahoma"/>
          <w:sz w:val="20"/>
          <w:szCs w:val="20"/>
        </w:rPr>
      </w:pPr>
      <w:r w:rsidRPr="005D6DA7">
        <w:rPr>
          <w:rFonts w:ascii="Tahoma" w:hAnsi="Tahoma" w:cs="Tahoma"/>
          <w:b/>
          <w:sz w:val="20"/>
          <w:szCs w:val="20"/>
        </w:rPr>
        <w:t>OŚWIADCZENIE DOTYCZĄCE PODANYCH INFORMACJI:</w:t>
      </w:r>
    </w:p>
    <w:p w14:paraId="29E68332" w14:textId="77777777" w:rsidR="00207C79" w:rsidRPr="005D6DA7" w:rsidRDefault="00207C79" w:rsidP="00207C79">
      <w:pPr>
        <w:jc w:val="both"/>
        <w:rPr>
          <w:rFonts w:ascii="Tahoma" w:hAnsi="Tahoma" w:cs="Tahoma"/>
          <w:sz w:val="20"/>
          <w:szCs w:val="20"/>
        </w:rPr>
      </w:pPr>
    </w:p>
    <w:p w14:paraId="0B43D1EF" w14:textId="77777777" w:rsidR="00207C79" w:rsidRPr="005D6DA7" w:rsidRDefault="00207C79" w:rsidP="00207C79">
      <w:pPr>
        <w:jc w:val="both"/>
        <w:rPr>
          <w:rFonts w:ascii="Tahoma" w:hAnsi="Tahoma" w:cs="Tahoma"/>
          <w:sz w:val="20"/>
          <w:szCs w:val="20"/>
        </w:rPr>
      </w:pPr>
      <w:r w:rsidRPr="005D6DA7">
        <w:rPr>
          <w:rFonts w:ascii="Tahoma" w:hAnsi="Tahoma" w:cs="Tahoma"/>
          <w:sz w:val="20"/>
          <w:szCs w:val="20"/>
        </w:rPr>
        <w:t xml:space="preserve">Oświadczam, że wszystkie informacje podane w powyższych oświadczeniach są aktualne i zgodne </w:t>
      </w:r>
      <w:r>
        <w:rPr>
          <w:rFonts w:ascii="Tahoma" w:hAnsi="Tahoma" w:cs="Tahoma"/>
          <w:sz w:val="20"/>
          <w:szCs w:val="20"/>
        </w:rPr>
        <w:br/>
      </w:r>
      <w:r w:rsidRPr="005D6DA7">
        <w:rPr>
          <w:rFonts w:ascii="Tahoma" w:hAnsi="Tahoma" w:cs="Tahoma"/>
          <w:sz w:val="20"/>
          <w:szCs w:val="20"/>
        </w:rPr>
        <w:t>z prawdą oraz zostały przedstawione z pełną świadomością konsekwencji wprowadzenia zamawiającego w błąd przy przedstawianiu informacji.</w:t>
      </w:r>
    </w:p>
    <w:p w14:paraId="43D97D37" w14:textId="77777777" w:rsidR="00207C79" w:rsidRPr="005D6DA7" w:rsidRDefault="00207C79" w:rsidP="00207C79">
      <w:pPr>
        <w:jc w:val="both"/>
        <w:rPr>
          <w:rFonts w:ascii="Tahoma" w:hAnsi="Tahoma" w:cs="Tahoma"/>
          <w:sz w:val="20"/>
          <w:szCs w:val="20"/>
        </w:rPr>
      </w:pPr>
    </w:p>
    <w:p w14:paraId="09A57416" w14:textId="77777777" w:rsidR="00207C79" w:rsidRPr="005D6DA7" w:rsidRDefault="00207C79" w:rsidP="00207C79">
      <w:pPr>
        <w:jc w:val="both"/>
        <w:rPr>
          <w:rFonts w:ascii="Tahoma" w:hAnsi="Tahoma" w:cs="Tahoma"/>
          <w:sz w:val="20"/>
          <w:szCs w:val="20"/>
        </w:rPr>
      </w:pPr>
      <w:r w:rsidRPr="005D6DA7">
        <w:rPr>
          <w:rFonts w:ascii="Tahoma" w:hAnsi="Tahoma" w:cs="Tahoma"/>
          <w:sz w:val="20"/>
          <w:szCs w:val="20"/>
        </w:rPr>
        <w:t>Miejscowość …………….……., dnia ………….……. r.</w:t>
      </w:r>
    </w:p>
    <w:p w14:paraId="2B631FF3" w14:textId="77777777" w:rsidR="00207C79" w:rsidRDefault="00207C79" w:rsidP="00207C79">
      <w:pPr>
        <w:ind w:left="4536"/>
        <w:jc w:val="center"/>
        <w:rPr>
          <w:rFonts w:ascii="Tahoma" w:hAnsi="Tahoma" w:cs="Tahoma"/>
          <w:sz w:val="20"/>
          <w:szCs w:val="20"/>
        </w:rPr>
      </w:pPr>
      <w:r w:rsidRPr="005D6DA7">
        <w:rPr>
          <w:rFonts w:ascii="Tahoma" w:hAnsi="Tahoma" w:cs="Tahoma"/>
          <w:sz w:val="20"/>
          <w:szCs w:val="20"/>
        </w:rPr>
        <w:t>…………………………………………</w:t>
      </w:r>
    </w:p>
    <w:p w14:paraId="14CD6A59" w14:textId="77777777" w:rsidR="006F5D7E" w:rsidRDefault="00207C79" w:rsidP="006F5D7E">
      <w:pPr>
        <w:ind w:left="4536"/>
        <w:jc w:val="center"/>
        <w:rPr>
          <w:rFonts w:ascii="Tahoma" w:hAnsi="Tahoma" w:cs="Tahoma"/>
          <w:i/>
          <w:sz w:val="20"/>
          <w:szCs w:val="20"/>
        </w:rPr>
        <w:sectPr w:rsidR="006F5D7E" w:rsidSect="0098424C">
          <w:headerReference w:type="default" r:id="rId14"/>
          <w:footerReference w:type="default" r:id="rId15"/>
          <w:pgSz w:w="11906" w:h="16838"/>
          <w:pgMar w:top="1134" w:right="1134" w:bottom="1134" w:left="1134" w:header="284" w:footer="283" w:gutter="0"/>
          <w:cols w:space="708"/>
          <w:formProt w:val="0"/>
          <w:docGrid w:linePitch="360"/>
        </w:sectPr>
      </w:pPr>
      <w:r w:rsidRPr="005D6DA7">
        <w:rPr>
          <w:rFonts w:ascii="Tahoma" w:hAnsi="Tahoma" w:cs="Tahoma"/>
          <w:i/>
          <w:sz w:val="20"/>
          <w:szCs w:val="20"/>
        </w:rPr>
        <w:t>(podpis)</w:t>
      </w:r>
    </w:p>
    <w:p w14:paraId="27758D3C" w14:textId="77777777" w:rsidR="006F5D7E" w:rsidRPr="00FC7C85" w:rsidRDefault="006F5D7E" w:rsidP="006F5D7E">
      <w:pPr>
        <w:tabs>
          <w:tab w:val="left" w:pos="284"/>
          <w:tab w:val="left" w:pos="2268"/>
        </w:tabs>
        <w:rPr>
          <w:rFonts w:ascii="Tahoma" w:hAnsi="Tahoma" w:cs="Tahoma"/>
          <w:sz w:val="20"/>
          <w:szCs w:val="20"/>
        </w:rPr>
      </w:pPr>
      <w:r>
        <w:rPr>
          <w:rFonts w:ascii="Tahoma" w:hAnsi="Tahoma" w:cs="Tahoma"/>
          <w:sz w:val="20"/>
          <w:szCs w:val="20"/>
        </w:rPr>
        <w:lastRenderedPageBreak/>
        <w:t xml:space="preserve">Numer sprawy </w:t>
      </w:r>
      <w:r>
        <w:rPr>
          <w:rFonts w:ascii="Tahoma" w:hAnsi="Tahoma" w:cs="Tahoma"/>
          <w:b/>
          <w:sz w:val="20"/>
          <w:szCs w:val="20"/>
        </w:rPr>
        <w:t>6/2017</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40113B">
        <w:rPr>
          <w:rFonts w:ascii="Tahoma" w:hAnsi="Tahoma" w:cs="Tahoma"/>
          <w:b/>
          <w:sz w:val="20"/>
          <w:szCs w:val="20"/>
        </w:rPr>
        <w:tab/>
      </w:r>
      <w:r w:rsidR="0040113B">
        <w:rPr>
          <w:rFonts w:ascii="Tahoma" w:hAnsi="Tahoma" w:cs="Tahoma"/>
          <w:b/>
          <w:sz w:val="20"/>
          <w:szCs w:val="20"/>
        </w:rPr>
        <w:tab/>
      </w:r>
      <w:r w:rsidR="0040113B">
        <w:rPr>
          <w:rFonts w:ascii="Tahoma" w:hAnsi="Tahoma" w:cs="Tahoma"/>
          <w:b/>
          <w:sz w:val="20"/>
          <w:szCs w:val="20"/>
        </w:rPr>
        <w:tab/>
      </w:r>
      <w:r w:rsidR="0040113B">
        <w:rPr>
          <w:rFonts w:ascii="Tahoma" w:hAnsi="Tahoma" w:cs="Tahoma"/>
          <w:b/>
          <w:sz w:val="20"/>
          <w:szCs w:val="20"/>
        </w:rPr>
        <w:tab/>
      </w:r>
      <w:r w:rsidR="0040113B">
        <w:rPr>
          <w:rFonts w:ascii="Tahoma" w:hAnsi="Tahoma" w:cs="Tahoma"/>
          <w:b/>
          <w:sz w:val="20"/>
          <w:szCs w:val="20"/>
        </w:rPr>
        <w:tab/>
      </w:r>
      <w:r w:rsidR="0040113B">
        <w:rPr>
          <w:rFonts w:ascii="Tahoma" w:hAnsi="Tahoma" w:cs="Tahoma"/>
          <w:b/>
          <w:sz w:val="20"/>
          <w:szCs w:val="20"/>
        </w:rPr>
        <w:tab/>
      </w:r>
      <w:r w:rsidR="0040113B">
        <w:rPr>
          <w:rFonts w:ascii="Tahoma" w:hAnsi="Tahoma" w:cs="Tahoma"/>
          <w:b/>
          <w:sz w:val="20"/>
          <w:szCs w:val="20"/>
        </w:rPr>
        <w:tab/>
      </w:r>
      <w:r w:rsidR="0040113B">
        <w:rPr>
          <w:rFonts w:ascii="Tahoma" w:hAnsi="Tahoma" w:cs="Tahoma"/>
          <w:b/>
          <w:sz w:val="20"/>
          <w:szCs w:val="20"/>
        </w:rPr>
        <w:tab/>
      </w:r>
      <w:r w:rsidR="0040113B">
        <w:rPr>
          <w:rFonts w:ascii="Tahoma" w:hAnsi="Tahoma" w:cs="Tahoma"/>
          <w:b/>
          <w:sz w:val="20"/>
          <w:szCs w:val="20"/>
        </w:rPr>
        <w:tab/>
      </w:r>
      <w:r w:rsidR="0040113B">
        <w:rPr>
          <w:rFonts w:ascii="Tahoma" w:hAnsi="Tahoma" w:cs="Tahoma"/>
          <w:b/>
          <w:sz w:val="20"/>
          <w:szCs w:val="20"/>
        </w:rPr>
        <w:tab/>
        <w:t>Załącznik Nr 5</w:t>
      </w:r>
      <w:r>
        <w:rPr>
          <w:rFonts w:ascii="Tahoma" w:hAnsi="Tahoma" w:cs="Tahoma"/>
          <w:b/>
          <w:sz w:val="20"/>
          <w:szCs w:val="20"/>
        </w:rPr>
        <w:t xml:space="preserve"> do SIWZ</w:t>
      </w:r>
    </w:p>
    <w:p w14:paraId="63B7F369" w14:textId="77777777" w:rsidR="006F5D7E" w:rsidRDefault="006F5D7E" w:rsidP="006F5D7E">
      <w:pPr>
        <w:jc w:val="right"/>
        <w:rPr>
          <w:rFonts w:ascii="Tahoma" w:hAnsi="Tahoma" w:cs="Tahoma"/>
          <w:sz w:val="20"/>
          <w:szCs w:val="20"/>
        </w:rPr>
      </w:pPr>
    </w:p>
    <w:p w14:paraId="23020153" w14:textId="77777777" w:rsidR="006F5D7E" w:rsidRDefault="006F5D7E" w:rsidP="006F5D7E">
      <w:pPr>
        <w:rPr>
          <w:rFonts w:ascii="Tahoma" w:hAnsi="Tahoma" w:cs="Tahoma"/>
          <w:b/>
          <w:sz w:val="20"/>
          <w:szCs w:val="20"/>
        </w:rPr>
      </w:pPr>
    </w:p>
    <w:p w14:paraId="1EF9A27F" w14:textId="77777777" w:rsidR="006F5D7E" w:rsidRDefault="006F5D7E" w:rsidP="006F5D7E">
      <w:pPr>
        <w:spacing w:line="360" w:lineRule="auto"/>
        <w:rPr>
          <w:rFonts w:ascii="Tahoma" w:hAnsi="Tahoma" w:cs="Tahoma"/>
          <w:b/>
          <w:sz w:val="20"/>
          <w:szCs w:val="20"/>
        </w:rPr>
      </w:pPr>
      <w:r>
        <w:rPr>
          <w:rFonts w:ascii="Tahoma" w:hAnsi="Tahoma" w:cs="Tahoma"/>
          <w:sz w:val="20"/>
          <w:szCs w:val="20"/>
        </w:rPr>
        <w:t>Data ..........................</w:t>
      </w:r>
    </w:p>
    <w:p w14:paraId="69DBB7B4" w14:textId="77777777" w:rsidR="006F5D7E" w:rsidRDefault="006F5D7E" w:rsidP="006F5D7E">
      <w:pPr>
        <w:tabs>
          <w:tab w:val="left" w:pos="284"/>
        </w:tabs>
        <w:spacing w:line="360" w:lineRule="auto"/>
        <w:rPr>
          <w:rFonts w:ascii="Tahoma" w:hAnsi="Tahoma" w:cs="Tahoma"/>
          <w:sz w:val="20"/>
          <w:szCs w:val="20"/>
        </w:rPr>
      </w:pPr>
      <w:r>
        <w:rPr>
          <w:rFonts w:ascii="Tahoma" w:hAnsi="Tahoma" w:cs="Tahoma"/>
          <w:sz w:val="20"/>
          <w:szCs w:val="20"/>
        </w:rPr>
        <w:t>Nazwa Wykonawcy  ................................................................</w:t>
      </w:r>
    </w:p>
    <w:p w14:paraId="2D235EDD" w14:textId="77777777" w:rsidR="006F5D7E" w:rsidRDefault="006F5D7E" w:rsidP="006F5D7E">
      <w:pPr>
        <w:rPr>
          <w:rFonts w:ascii="Tahoma" w:hAnsi="Tahoma" w:cs="Tahoma"/>
          <w:sz w:val="20"/>
          <w:szCs w:val="20"/>
        </w:rPr>
      </w:pPr>
      <w:r>
        <w:rPr>
          <w:rFonts w:ascii="Tahoma" w:hAnsi="Tahoma" w:cs="Tahoma"/>
          <w:sz w:val="20"/>
          <w:szCs w:val="20"/>
        </w:rPr>
        <w:t>Adres Wykonawcy    ...............................................................</w:t>
      </w:r>
    </w:p>
    <w:p w14:paraId="40FB2265" w14:textId="77777777" w:rsidR="006F5D7E" w:rsidRDefault="006F5D7E" w:rsidP="006F5D7E">
      <w:pPr>
        <w:jc w:val="center"/>
        <w:rPr>
          <w:rFonts w:ascii="Tahoma" w:hAnsi="Tahoma" w:cs="Tahoma"/>
          <w:b/>
          <w:sz w:val="20"/>
          <w:szCs w:val="20"/>
        </w:rPr>
      </w:pPr>
    </w:p>
    <w:p w14:paraId="7D635BEC" w14:textId="77777777" w:rsidR="006F5D7E" w:rsidRDefault="006F5D7E" w:rsidP="006F5D7E">
      <w:pPr>
        <w:jc w:val="center"/>
        <w:rPr>
          <w:rFonts w:ascii="Tahoma" w:hAnsi="Tahoma" w:cs="Tahoma"/>
          <w:b/>
          <w:sz w:val="20"/>
          <w:szCs w:val="20"/>
        </w:rPr>
      </w:pPr>
    </w:p>
    <w:p w14:paraId="67CA67C4" w14:textId="77777777" w:rsidR="006F5D7E" w:rsidRDefault="006F5D7E" w:rsidP="006F5D7E">
      <w:pPr>
        <w:jc w:val="center"/>
        <w:rPr>
          <w:rFonts w:ascii="Tahoma" w:hAnsi="Tahoma" w:cs="Tahoma"/>
          <w:b/>
          <w:sz w:val="20"/>
          <w:szCs w:val="20"/>
        </w:rPr>
      </w:pPr>
    </w:p>
    <w:p w14:paraId="5AFBADEE" w14:textId="77777777" w:rsidR="006F5D7E" w:rsidRPr="00AC667A" w:rsidRDefault="006F5D7E" w:rsidP="006F5D7E">
      <w:pPr>
        <w:jc w:val="center"/>
        <w:rPr>
          <w:rFonts w:ascii="Tahoma" w:hAnsi="Tahoma" w:cs="Tahoma"/>
          <w:b/>
          <w:sz w:val="20"/>
          <w:szCs w:val="20"/>
        </w:rPr>
      </w:pPr>
      <w:r>
        <w:rPr>
          <w:rFonts w:ascii="Tahoma" w:hAnsi="Tahoma" w:cs="Tahoma"/>
          <w:b/>
          <w:sz w:val="20"/>
          <w:szCs w:val="20"/>
        </w:rPr>
        <w:t>W</w:t>
      </w:r>
      <w:r w:rsidRPr="00E16646">
        <w:rPr>
          <w:rFonts w:ascii="Tahoma" w:hAnsi="Tahoma" w:cs="Tahoma"/>
          <w:b/>
          <w:sz w:val="20"/>
          <w:szCs w:val="20"/>
        </w:rPr>
        <w:t xml:space="preserve">ykaz </w:t>
      </w:r>
      <w:r>
        <w:rPr>
          <w:rFonts w:ascii="Tahoma" w:hAnsi="Tahoma" w:cs="Tahoma"/>
          <w:b/>
          <w:sz w:val="20"/>
          <w:szCs w:val="20"/>
        </w:rPr>
        <w:t xml:space="preserve">dostaw w celu oceny spełniania warunku w zakresie zdolności technicznej lub zawodowej </w:t>
      </w:r>
      <w:r>
        <w:rPr>
          <w:rFonts w:ascii="Tahoma" w:hAnsi="Tahoma" w:cs="Tahoma"/>
          <w:b/>
          <w:sz w:val="20"/>
          <w:szCs w:val="20"/>
        </w:rPr>
        <w:br/>
        <w:t>(pkt. IV.2.3.1 SIWZ) w postępowaniu na</w:t>
      </w:r>
    </w:p>
    <w:p w14:paraId="044C7A9A" w14:textId="77777777" w:rsidR="006F5D7E" w:rsidRDefault="006F5D7E" w:rsidP="006F5D7E">
      <w:pPr>
        <w:jc w:val="center"/>
        <w:rPr>
          <w:rFonts w:ascii="Tahoma" w:hAnsi="Tahoma" w:cs="Tahoma"/>
          <w:b/>
          <w:bCs/>
          <w:iCs/>
          <w:sz w:val="20"/>
          <w:szCs w:val="20"/>
        </w:rPr>
      </w:pPr>
      <w:r>
        <w:rPr>
          <w:rFonts w:ascii="Tahoma" w:hAnsi="Tahoma" w:cs="Tahoma"/>
          <w:b/>
          <w:bCs/>
          <w:iCs/>
          <w:sz w:val="20"/>
          <w:szCs w:val="20"/>
        </w:rPr>
        <w:t>„</w:t>
      </w:r>
      <w:r w:rsidRPr="00207C79">
        <w:rPr>
          <w:rFonts w:ascii="Tahoma" w:hAnsi="Tahoma" w:cs="Tahoma"/>
          <w:b/>
          <w:sz w:val="20"/>
          <w:szCs w:val="20"/>
        </w:rPr>
        <w:t>Zakup i wdrożenie sprzętów oraz wyposażenia teleinformatyczne</w:t>
      </w:r>
      <w:r>
        <w:rPr>
          <w:rFonts w:ascii="Tahoma" w:hAnsi="Tahoma" w:cs="Tahoma"/>
          <w:b/>
          <w:sz w:val="20"/>
          <w:szCs w:val="20"/>
        </w:rPr>
        <w:t xml:space="preserve">go dla nowej przychodni SP ZOZ </w:t>
      </w:r>
      <w:r w:rsidRPr="00207C79">
        <w:rPr>
          <w:rFonts w:ascii="Tahoma" w:hAnsi="Tahoma" w:cs="Tahoma"/>
          <w:b/>
          <w:sz w:val="20"/>
          <w:szCs w:val="20"/>
        </w:rPr>
        <w:t>w Aleksandrowie Łódzkim przy ul. Pabianickiej</w:t>
      </w:r>
      <w:r>
        <w:rPr>
          <w:rFonts w:ascii="Tahoma" w:hAnsi="Tahoma" w:cs="Tahoma"/>
          <w:b/>
          <w:bCs/>
          <w:iCs/>
          <w:sz w:val="20"/>
          <w:szCs w:val="20"/>
        </w:rPr>
        <w:t>”</w:t>
      </w:r>
    </w:p>
    <w:p w14:paraId="05081215" w14:textId="77777777" w:rsidR="006F5D7E" w:rsidRDefault="006F5D7E" w:rsidP="006F5D7E">
      <w:pPr>
        <w:jc w:val="center"/>
        <w:rPr>
          <w:rFonts w:ascii="Tahoma" w:hAnsi="Tahoma" w:cs="Tahoma"/>
          <w:b/>
          <w:sz w:val="20"/>
          <w:szCs w:val="20"/>
        </w:rPr>
      </w:pPr>
    </w:p>
    <w:p w14:paraId="21AA6295" w14:textId="77777777" w:rsidR="006F5D7E" w:rsidRDefault="006F5D7E" w:rsidP="006F5D7E">
      <w:pPr>
        <w:tabs>
          <w:tab w:val="center" w:pos="5016"/>
          <w:tab w:val="right" w:pos="9552"/>
        </w:tab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715"/>
        <w:gridCol w:w="3508"/>
        <w:gridCol w:w="2474"/>
        <w:gridCol w:w="2474"/>
        <w:gridCol w:w="2471"/>
      </w:tblGrid>
      <w:tr w:rsidR="006F5D7E" w:rsidRPr="00BF1946" w14:paraId="79AF6F42" w14:textId="77777777" w:rsidTr="006F5D7E">
        <w:trPr>
          <w:cantSplit/>
          <w:trHeight w:val="1525"/>
        </w:trPr>
        <w:tc>
          <w:tcPr>
            <w:tcW w:w="242" w:type="pct"/>
            <w:vAlign w:val="center"/>
          </w:tcPr>
          <w:p w14:paraId="2094B563" w14:textId="77777777" w:rsidR="006F5D7E" w:rsidRPr="00AC667A" w:rsidRDefault="006F5D7E" w:rsidP="006F5D7E">
            <w:pPr>
              <w:tabs>
                <w:tab w:val="center" w:pos="5016"/>
                <w:tab w:val="right" w:pos="9552"/>
              </w:tabs>
              <w:jc w:val="center"/>
              <w:rPr>
                <w:rFonts w:ascii="Tahoma" w:hAnsi="Tahoma" w:cs="Tahoma"/>
                <w:b/>
                <w:sz w:val="20"/>
                <w:szCs w:val="20"/>
              </w:rPr>
            </w:pPr>
            <w:r w:rsidRPr="00AC667A">
              <w:rPr>
                <w:rFonts w:ascii="Tahoma" w:hAnsi="Tahoma" w:cs="Tahoma"/>
                <w:b/>
                <w:sz w:val="20"/>
                <w:szCs w:val="20"/>
              </w:rPr>
              <w:t>L.p.</w:t>
            </w:r>
          </w:p>
        </w:tc>
        <w:tc>
          <w:tcPr>
            <w:tcW w:w="1207" w:type="pct"/>
            <w:vAlign w:val="center"/>
          </w:tcPr>
          <w:p w14:paraId="03FF66D8" w14:textId="77777777" w:rsidR="006F5D7E" w:rsidRDefault="006F5D7E" w:rsidP="006F5D7E">
            <w:pPr>
              <w:jc w:val="center"/>
              <w:rPr>
                <w:rFonts w:ascii="Tahoma" w:hAnsi="Tahoma" w:cs="Tahoma"/>
                <w:b/>
                <w:sz w:val="18"/>
                <w:szCs w:val="18"/>
              </w:rPr>
            </w:pPr>
            <w:r>
              <w:rPr>
                <w:rFonts w:ascii="Tahoma" w:hAnsi="Tahoma" w:cs="Tahoma"/>
                <w:b/>
                <w:sz w:val="18"/>
                <w:szCs w:val="18"/>
              </w:rPr>
              <w:t>Zakres/opis wykonanych dostaw</w:t>
            </w:r>
          </w:p>
          <w:p w14:paraId="781911B4" w14:textId="77777777" w:rsidR="006F5D7E" w:rsidRPr="00AC667A" w:rsidRDefault="006F5D7E" w:rsidP="006F5D7E">
            <w:pPr>
              <w:jc w:val="center"/>
              <w:rPr>
                <w:rFonts w:ascii="Tahoma" w:hAnsi="Tahoma" w:cs="Tahoma"/>
                <w:sz w:val="18"/>
                <w:szCs w:val="18"/>
              </w:rPr>
            </w:pPr>
            <w:r>
              <w:rPr>
                <w:rFonts w:ascii="Tahoma" w:hAnsi="Tahoma" w:cs="Tahoma"/>
                <w:sz w:val="18"/>
                <w:szCs w:val="18"/>
              </w:rPr>
              <w:t xml:space="preserve">należy podać informacje w zakresie niezbędnym do wykazania spełnienia warunku, o którym mowa </w:t>
            </w:r>
            <w:r>
              <w:rPr>
                <w:rFonts w:ascii="Tahoma" w:hAnsi="Tahoma" w:cs="Tahoma"/>
                <w:sz w:val="18"/>
                <w:szCs w:val="18"/>
              </w:rPr>
              <w:br/>
            </w:r>
            <w:r w:rsidRPr="00AC667A">
              <w:rPr>
                <w:rFonts w:ascii="Tahoma" w:hAnsi="Tahoma" w:cs="Tahoma"/>
                <w:b/>
                <w:sz w:val="18"/>
                <w:szCs w:val="18"/>
              </w:rPr>
              <w:t xml:space="preserve">w punkcie </w:t>
            </w:r>
            <w:r>
              <w:rPr>
                <w:rFonts w:ascii="Tahoma" w:hAnsi="Tahoma" w:cs="Tahoma"/>
                <w:b/>
                <w:sz w:val="20"/>
                <w:szCs w:val="20"/>
              </w:rPr>
              <w:t>IV.</w:t>
            </w:r>
            <w:r w:rsidRPr="00AC667A">
              <w:rPr>
                <w:rFonts w:ascii="Tahoma" w:hAnsi="Tahoma" w:cs="Tahoma"/>
                <w:b/>
                <w:sz w:val="20"/>
                <w:szCs w:val="20"/>
              </w:rPr>
              <w:t>2</w:t>
            </w:r>
            <w:r>
              <w:rPr>
                <w:rFonts w:ascii="Tahoma" w:hAnsi="Tahoma" w:cs="Tahoma"/>
                <w:b/>
                <w:sz w:val="20"/>
                <w:szCs w:val="20"/>
              </w:rPr>
              <w:t>.3.1</w:t>
            </w:r>
            <w:r w:rsidRPr="00AC667A">
              <w:rPr>
                <w:rFonts w:ascii="Tahoma" w:hAnsi="Tahoma" w:cs="Tahoma"/>
                <w:b/>
                <w:sz w:val="20"/>
                <w:szCs w:val="20"/>
              </w:rPr>
              <w:t xml:space="preserve"> SIWZ</w:t>
            </w:r>
          </w:p>
        </w:tc>
        <w:tc>
          <w:tcPr>
            <w:tcW w:w="1140" w:type="pct"/>
            <w:vAlign w:val="center"/>
          </w:tcPr>
          <w:p w14:paraId="74C93128" w14:textId="77777777" w:rsidR="006F5D7E" w:rsidRPr="00AC667A" w:rsidRDefault="006F5D7E" w:rsidP="006F5D7E">
            <w:pPr>
              <w:jc w:val="center"/>
              <w:rPr>
                <w:rFonts w:ascii="Tahoma" w:hAnsi="Tahoma" w:cs="Tahoma"/>
                <w:sz w:val="18"/>
                <w:szCs w:val="18"/>
              </w:rPr>
            </w:pPr>
            <w:r>
              <w:rPr>
                <w:rFonts w:ascii="Tahoma" w:hAnsi="Tahoma" w:cs="Tahoma"/>
                <w:b/>
                <w:sz w:val="18"/>
                <w:szCs w:val="18"/>
              </w:rPr>
              <w:t>Wartość wykonanej dostawy</w:t>
            </w:r>
          </w:p>
        </w:tc>
        <w:tc>
          <w:tcPr>
            <w:tcW w:w="804" w:type="pct"/>
          </w:tcPr>
          <w:p w14:paraId="656FB4A7" w14:textId="77777777" w:rsidR="006F5D7E" w:rsidRDefault="006F5D7E" w:rsidP="006F5D7E">
            <w:pPr>
              <w:jc w:val="center"/>
              <w:rPr>
                <w:rFonts w:ascii="Tahoma" w:hAnsi="Tahoma" w:cs="Tahoma"/>
                <w:b/>
                <w:sz w:val="18"/>
                <w:szCs w:val="18"/>
              </w:rPr>
            </w:pPr>
          </w:p>
          <w:p w14:paraId="097264E1" w14:textId="77777777" w:rsidR="006F5D7E" w:rsidRDefault="006F5D7E" w:rsidP="006F5D7E">
            <w:pPr>
              <w:jc w:val="center"/>
              <w:rPr>
                <w:rFonts w:ascii="Tahoma" w:hAnsi="Tahoma" w:cs="Tahoma"/>
                <w:b/>
                <w:sz w:val="18"/>
                <w:szCs w:val="18"/>
              </w:rPr>
            </w:pPr>
          </w:p>
          <w:p w14:paraId="0494C909" w14:textId="77777777" w:rsidR="006F5D7E" w:rsidRDefault="006F5D7E" w:rsidP="006F5D7E">
            <w:pPr>
              <w:jc w:val="center"/>
              <w:rPr>
                <w:rFonts w:ascii="Tahoma" w:hAnsi="Tahoma" w:cs="Tahoma"/>
                <w:b/>
                <w:sz w:val="18"/>
                <w:szCs w:val="18"/>
              </w:rPr>
            </w:pPr>
          </w:p>
          <w:p w14:paraId="5AF101B6" w14:textId="77777777" w:rsidR="006F5D7E" w:rsidRDefault="006F5D7E" w:rsidP="006F5D7E">
            <w:pPr>
              <w:jc w:val="center"/>
              <w:rPr>
                <w:rFonts w:ascii="Tahoma" w:hAnsi="Tahoma" w:cs="Tahoma"/>
                <w:b/>
                <w:sz w:val="18"/>
                <w:szCs w:val="18"/>
              </w:rPr>
            </w:pPr>
            <w:r>
              <w:rPr>
                <w:rFonts w:ascii="Tahoma" w:hAnsi="Tahoma" w:cs="Tahoma"/>
                <w:b/>
                <w:sz w:val="18"/>
                <w:szCs w:val="18"/>
              </w:rPr>
              <w:t>Miejsce wykonania dostawy</w:t>
            </w:r>
          </w:p>
        </w:tc>
        <w:tc>
          <w:tcPr>
            <w:tcW w:w="804" w:type="pct"/>
          </w:tcPr>
          <w:p w14:paraId="6ADB79BB" w14:textId="77777777" w:rsidR="006F5D7E" w:rsidRDefault="006F5D7E" w:rsidP="006F5D7E">
            <w:pPr>
              <w:jc w:val="center"/>
              <w:rPr>
                <w:rFonts w:ascii="Tahoma" w:hAnsi="Tahoma" w:cs="Tahoma"/>
                <w:b/>
                <w:sz w:val="18"/>
                <w:szCs w:val="18"/>
              </w:rPr>
            </w:pPr>
          </w:p>
          <w:p w14:paraId="00D9FA3E" w14:textId="77777777" w:rsidR="006F5D7E" w:rsidRDefault="006F5D7E" w:rsidP="006F5D7E">
            <w:pPr>
              <w:jc w:val="center"/>
              <w:rPr>
                <w:rFonts w:ascii="Tahoma" w:hAnsi="Tahoma" w:cs="Tahoma"/>
                <w:b/>
                <w:sz w:val="18"/>
                <w:szCs w:val="18"/>
              </w:rPr>
            </w:pPr>
          </w:p>
          <w:p w14:paraId="4561C103" w14:textId="77777777" w:rsidR="006F5D7E" w:rsidRPr="00AC667A" w:rsidRDefault="006F5D7E" w:rsidP="006F5D7E">
            <w:pPr>
              <w:jc w:val="center"/>
              <w:rPr>
                <w:rFonts w:ascii="Tahoma" w:hAnsi="Tahoma" w:cs="Tahoma"/>
                <w:sz w:val="18"/>
                <w:szCs w:val="18"/>
              </w:rPr>
            </w:pPr>
            <w:r>
              <w:rPr>
                <w:rFonts w:ascii="Tahoma" w:hAnsi="Tahoma" w:cs="Tahoma"/>
                <w:b/>
                <w:sz w:val="18"/>
                <w:szCs w:val="18"/>
              </w:rPr>
              <w:t>Data wykonania dostawy (zamówienia) –</w:t>
            </w:r>
          </w:p>
          <w:p w14:paraId="52367B8A" w14:textId="77777777" w:rsidR="006F5D7E" w:rsidRDefault="006F5D7E" w:rsidP="006F5D7E">
            <w:pPr>
              <w:jc w:val="center"/>
              <w:rPr>
                <w:rFonts w:ascii="Tahoma" w:hAnsi="Tahoma" w:cs="Tahoma"/>
                <w:b/>
                <w:sz w:val="18"/>
                <w:szCs w:val="18"/>
              </w:rPr>
            </w:pPr>
            <w:r w:rsidRPr="00AC667A">
              <w:rPr>
                <w:rFonts w:ascii="Tahoma" w:hAnsi="Tahoma" w:cs="Tahoma"/>
                <w:sz w:val="18"/>
                <w:szCs w:val="18"/>
              </w:rPr>
              <w:t>(dzień – miesiąc – rok)</w:t>
            </w:r>
          </w:p>
        </w:tc>
        <w:tc>
          <w:tcPr>
            <w:tcW w:w="803" w:type="pct"/>
            <w:vAlign w:val="center"/>
          </w:tcPr>
          <w:p w14:paraId="0F2E2E35" w14:textId="77777777" w:rsidR="006F5D7E" w:rsidRPr="006676A2" w:rsidRDefault="006F5D7E" w:rsidP="006F5D7E">
            <w:pPr>
              <w:jc w:val="center"/>
              <w:rPr>
                <w:rFonts w:ascii="Tahoma" w:hAnsi="Tahoma" w:cs="Tahoma"/>
                <w:b/>
                <w:sz w:val="18"/>
                <w:szCs w:val="18"/>
              </w:rPr>
            </w:pPr>
            <w:r>
              <w:rPr>
                <w:rFonts w:ascii="Tahoma" w:hAnsi="Tahoma" w:cs="Tahoma"/>
                <w:b/>
                <w:sz w:val="18"/>
                <w:szCs w:val="18"/>
              </w:rPr>
              <w:t xml:space="preserve">Podmiot (odbiorca) - </w:t>
            </w:r>
            <w:r>
              <w:rPr>
                <w:rFonts w:ascii="Tahoma" w:hAnsi="Tahoma" w:cs="Tahoma"/>
                <w:b/>
                <w:sz w:val="18"/>
                <w:szCs w:val="18"/>
              </w:rPr>
              <w:br/>
            </w:r>
            <w:r w:rsidRPr="00AC667A">
              <w:rPr>
                <w:rFonts w:ascii="Tahoma" w:hAnsi="Tahoma" w:cs="Tahoma"/>
                <w:sz w:val="18"/>
                <w:szCs w:val="18"/>
              </w:rPr>
              <w:t>nazwa</w:t>
            </w:r>
            <w:r w:rsidRPr="00AC667A">
              <w:rPr>
                <w:rFonts w:ascii="Tahoma" w:hAnsi="Tahoma" w:cs="Tahoma"/>
                <w:sz w:val="18"/>
                <w:szCs w:val="18"/>
              </w:rPr>
              <w:br/>
              <w:t>- dla którego wykonano zamówienie</w:t>
            </w:r>
          </w:p>
        </w:tc>
      </w:tr>
      <w:tr w:rsidR="006F5D7E" w:rsidRPr="007102D2" w14:paraId="2B3F0050" w14:textId="77777777" w:rsidTr="006F5D7E">
        <w:trPr>
          <w:cantSplit/>
          <w:trHeight w:val="535"/>
        </w:trPr>
        <w:tc>
          <w:tcPr>
            <w:tcW w:w="242" w:type="pct"/>
            <w:vAlign w:val="center"/>
          </w:tcPr>
          <w:p w14:paraId="5A4C262B" w14:textId="77777777" w:rsidR="006F5D7E" w:rsidRPr="00AC667A" w:rsidRDefault="006F5D7E" w:rsidP="006F5D7E">
            <w:pPr>
              <w:tabs>
                <w:tab w:val="center" w:pos="5016"/>
                <w:tab w:val="right" w:pos="9552"/>
              </w:tabs>
              <w:jc w:val="center"/>
              <w:rPr>
                <w:rFonts w:ascii="Tahoma" w:hAnsi="Tahoma" w:cs="Tahoma"/>
                <w:b/>
                <w:sz w:val="20"/>
                <w:szCs w:val="20"/>
              </w:rPr>
            </w:pPr>
            <w:r w:rsidRPr="00AC667A">
              <w:rPr>
                <w:rFonts w:ascii="Tahoma" w:hAnsi="Tahoma" w:cs="Tahoma"/>
                <w:b/>
                <w:sz w:val="20"/>
                <w:szCs w:val="20"/>
              </w:rPr>
              <w:t>1.</w:t>
            </w:r>
          </w:p>
        </w:tc>
        <w:tc>
          <w:tcPr>
            <w:tcW w:w="1207" w:type="pct"/>
          </w:tcPr>
          <w:p w14:paraId="36612EBE" w14:textId="77777777" w:rsidR="006F5D7E" w:rsidRDefault="006F5D7E" w:rsidP="006F5D7E">
            <w:pPr>
              <w:tabs>
                <w:tab w:val="center" w:pos="5016"/>
                <w:tab w:val="right" w:pos="9552"/>
              </w:tabs>
              <w:jc w:val="both"/>
              <w:rPr>
                <w:b/>
              </w:rPr>
            </w:pPr>
          </w:p>
          <w:p w14:paraId="494AF0CF" w14:textId="77777777" w:rsidR="006F5D7E" w:rsidRDefault="006F5D7E" w:rsidP="006F5D7E">
            <w:pPr>
              <w:tabs>
                <w:tab w:val="center" w:pos="5016"/>
                <w:tab w:val="right" w:pos="9552"/>
              </w:tabs>
              <w:jc w:val="both"/>
              <w:rPr>
                <w:b/>
              </w:rPr>
            </w:pPr>
          </w:p>
          <w:p w14:paraId="5B052178" w14:textId="77777777" w:rsidR="006F5D7E" w:rsidRDefault="006F5D7E" w:rsidP="006F5D7E">
            <w:pPr>
              <w:tabs>
                <w:tab w:val="center" w:pos="5016"/>
                <w:tab w:val="right" w:pos="9552"/>
              </w:tabs>
              <w:jc w:val="both"/>
              <w:rPr>
                <w:b/>
              </w:rPr>
            </w:pPr>
          </w:p>
          <w:p w14:paraId="6EE1E47D" w14:textId="77777777" w:rsidR="006F5D7E" w:rsidRPr="007102D2" w:rsidRDefault="006F5D7E" w:rsidP="006F5D7E">
            <w:pPr>
              <w:tabs>
                <w:tab w:val="center" w:pos="5016"/>
                <w:tab w:val="right" w:pos="9552"/>
              </w:tabs>
              <w:jc w:val="both"/>
              <w:rPr>
                <w:b/>
              </w:rPr>
            </w:pPr>
          </w:p>
        </w:tc>
        <w:tc>
          <w:tcPr>
            <w:tcW w:w="1140" w:type="pct"/>
          </w:tcPr>
          <w:p w14:paraId="6B077ED4" w14:textId="77777777" w:rsidR="006F5D7E" w:rsidRPr="007102D2" w:rsidRDefault="006F5D7E" w:rsidP="006F5D7E">
            <w:pPr>
              <w:tabs>
                <w:tab w:val="center" w:pos="5016"/>
                <w:tab w:val="right" w:pos="9552"/>
              </w:tabs>
              <w:jc w:val="both"/>
              <w:rPr>
                <w:b/>
              </w:rPr>
            </w:pPr>
          </w:p>
        </w:tc>
        <w:tc>
          <w:tcPr>
            <w:tcW w:w="804" w:type="pct"/>
          </w:tcPr>
          <w:p w14:paraId="199968C1" w14:textId="77777777" w:rsidR="006F5D7E" w:rsidRPr="007102D2" w:rsidRDefault="006F5D7E" w:rsidP="006F5D7E">
            <w:pPr>
              <w:tabs>
                <w:tab w:val="center" w:pos="5016"/>
                <w:tab w:val="right" w:pos="9552"/>
              </w:tabs>
              <w:jc w:val="both"/>
              <w:rPr>
                <w:b/>
              </w:rPr>
            </w:pPr>
          </w:p>
        </w:tc>
        <w:tc>
          <w:tcPr>
            <w:tcW w:w="804" w:type="pct"/>
          </w:tcPr>
          <w:p w14:paraId="2D547095" w14:textId="77777777" w:rsidR="006F5D7E" w:rsidRPr="007102D2" w:rsidRDefault="006F5D7E" w:rsidP="006F5D7E">
            <w:pPr>
              <w:tabs>
                <w:tab w:val="center" w:pos="5016"/>
                <w:tab w:val="right" w:pos="9552"/>
              </w:tabs>
              <w:jc w:val="both"/>
              <w:rPr>
                <w:b/>
              </w:rPr>
            </w:pPr>
          </w:p>
        </w:tc>
        <w:tc>
          <w:tcPr>
            <w:tcW w:w="803" w:type="pct"/>
          </w:tcPr>
          <w:p w14:paraId="1B6FCE03" w14:textId="77777777" w:rsidR="006F5D7E" w:rsidRPr="007102D2" w:rsidRDefault="006F5D7E" w:rsidP="006F5D7E">
            <w:pPr>
              <w:tabs>
                <w:tab w:val="center" w:pos="5016"/>
                <w:tab w:val="right" w:pos="9552"/>
              </w:tabs>
              <w:jc w:val="both"/>
              <w:rPr>
                <w:b/>
              </w:rPr>
            </w:pPr>
          </w:p>
        </w:tc>
      </w:tr>
      <w:tr w:rsidR="006F5D7E" w:rsidRPr="007102D2" w14:paraId="692AC029" w14:textId="77777777" w:rsidTr="006F5D7E">
        <w:trPr>
          <w:cantSplit/>
          <w:trHeight w:val="528"/>
        </w:trPr>
        <w:tc>
          <w:tcPr>
            <w:tcW w:w="242" w:type="pct"/>
            <w:vAlign w:val="center"/>
          </w:tcPr>
          <w:p w14:paraId="2AFBD1E2" w14:textId="77777777" w:rsidR="006F5D7E" w:rsidRPr="00AC667A" w:rsidRDefault="006F5D7E" w:rsidP="006F5D7E">
            <w:pPr>
              <w:tabs>
                <w:tab w:val="center" w:pos="5016"/>
                <w:tab w:val="right" w:pos="9552"/>
              </w:tabs>
              <w:jc w:val="center"/>
              <w:rPr>
                <w:rFonts w:ascii="Tahoma" w:hAnsi="Tahoma" w:cs="Tahoma"/>
                <w:b/>
                <w:sz w:val="20"/>
                <w:szCs w:val="20"/>
              </w:rPr>
            </w:pPr>
            <w:r>
              <w:rPr>
                <w:rFonts w:ascii="Tahoma" w:hAnsi="Tahoma" w:cs="Tahoma"/>
                <w:b/>
                <w:sz w:val="20"/>
                <w:szCs w:val="20"/>
              </w:rPr>
              <w:lastRenderedPageBreak/>
              <w:t>2.</w:t>
            </w:r>
          </w:p>
        </w:tc>
        <w:tc>
          <w:tcPr>
            <w:tcW w:w="1207" w:type="pct"/>
          </w:tcPr>
          <w:p w14:paraId="19AF9642" w14:textId="77777777" w:rsidR="006F5D7E" w:rsidRDefault="006F5D7E" w:rsidP="006F5D7E">
            <w:pPr>
              <w:tabs>
                <w:tab w:val="center" w:pos="5016"/>
                <w:tab w:val="right" w:pos="9552"/>
              </w:tabs>
              <w:jc w:val="both"/>
              <w:rPr>
                <w:b/>
              </w:rPr>
            </w:pPr>
          </w:p>
          <w:p w14:paraId="00241C93" w14:textId="77777777" w:rsidR="006F5D7E" w:rsidRDefault="006F5D7E" w:rsidP="006F5D7E">
            <w:pPr>
              <w:tabs>
                <w:tab w:val="center" w:pos="5016"/>
                <w:tab w:val="right" w:pos="9552"/>
              </w:tabs>
              <w:jc w:val="both"/>
              <w:rPr>
                <w:b/>
              </w:rPr>
            </w:pPr>
          </w:p>
          <w:p w14:paraId="0468E888" w14:textId="77777777" w:rsidR="006F5D7E" w:rsidRDefault="006F5D7E" w:rsidP="006F5D7E">
            <w:pPr>
              <w:tabs>
                <w:tab w:val="center" w:pos="5016"/>
                <w:tab w:val="right" w:pos="9552"/>
              </w:tabs>
              <w:jc w:val="both"/>
              <w:rPr>
                <w:b/>
              </w:rPr>
            </w:pPr>
          </w:p>
          <w:p w14:paraId="47AD5491" w14:textId="77777777" w:rsidR="006F5D7E" w:rsidRPr="007102D2" w:rsidRDefault="006F5D7E" w:rsidP="006F5D7E">
            <w:pPr>
              <w:tabs>
                <w:tab w:val="center" w:pos="5016"/>
                <w:tab w:val="right" w:pos="9552"/>
              </w:tabs>
              <w:jc w:val="both"/>
              <w:rPr>
                <w:b/>
              </w:rPr>
            </w:pPr>
          </w:p>
        </w:tc>
        <w:tc>
          <w:tcPr>
            <w:tcW w:w="1140" w:type="pct"/>
          </w:tcPr>
          <w:p w14:paraId="5F921880" w14:textId="77777777" w:rsidR="006F5D7E" w:rsidRPr="007102D2" w:rsidRDefault="006F5D7E" w:rsidP="006F5D7E">
            <w:pPr>
              <w:tabs>
                <w:tab w:val="center" w:pos="5016"/>
                <w:tab w:val="right" w:pos="9552"/>
              </w:tabs>
              <w:jc w:val="both"/>
              <w:rPr>
                <w:b/>
              </w:rPr>
            </w:pPr>
          </w:p>
        </w:tc>
        <w:tc>
          <w:tcPr>
            <w:tcW w:w="804" w:type="pct"/>
          </w:tcPr>
          <w:p w14:paraId="02C2C7B0" w14:textId="77777777" w:rsidR="006F5D7E" w:rsidRPr="007102D2" w:rsidRDefault="006F5D7E" w:rsidP="006F5D7E">
            <w:pPr>
              <w:tabs>
                <w:tab w:val="center" w:pos="5016"/>
                <w:tab w:val="right" w:pos="9552"/>
              </w:tabs>
              <w:jc w:val="both"/>
              <w:rPr>
                <w:b/>
              </w:rPr>
            </w:pPr>
          </w:p>
        </w:tc>
        <w:tc>
          <w:tcPr>
            <w:tcW w:w="804" w:type="pct"/>
          </w:tcPr>
          <w:p w14:paraId="05734E9B" w14:textId="77777777" w:rsidR="006F5D7E" w:rsidRPr="007102D2" w:rsidRDefault="006F5D7E" w:rsidP="006F5D7E">
            <w:pPr>
              <w:tabs>
                <w:tab w:val="center" w:pos="5016"/>
                <w:tab w:val="right" w:pos="9552"/>
              </w:tabs>
              <w:jc w:val="both"/>
              <w:rPr>
                <w:b/>
              </w:rPr>
            </w:pPr>
          </w:p>
        </w:tc>
        <w:tc>
          <w:tcPr>
            <w:tcW w:w="803" w:type="pct"/>
          </w:tcPr>
          <w:p w14:paraId="339B5579" w14:textId="77777777" w:rsidR="006F5D7E" w:rsidRPr="007102D2" w:rsidRDefault="006F5D7E" w:rsidP="006F5D7E">
            <w:pPr>
              <w:tabs>
                <w:tab w:val="center" w:pos="5016"/>
                <w:tab w:val="right" w:pos="9552"/>
              </w:tabs>
              <w:jc w:val="both"/>
              <w:rPr>
                <w:b/>
              </w:rPr>
            </w:pPr>
          </w:p>
        </w:tc>
      </w:tr>
      <w:tr w:rsidR="006F5D7E" w:rsidRPr="007102D2" w14:paraId="79122F91" w14:textId="77777777" w:rsidTr="006F5D7E">
        <w:trPr>
          <w:cantSplit/>
          <w:trHeight w:val="522"/>
        </w:trPr>
        <w:tc>
          <w:tcPr>
            <w:tcW w:w="242" w:type="pct"/>
            <w:vAlign w:val="center"/>
          </w:tcPr>
          <w:p w14:paraId="281AE536" w14:textId="77777777" w:rsidR="006F5D7E" w:rsidRPr="00AC667A" w:rsidRDefault="006F5D7E" w:rsidP="006F5D7E">
            <w:pPr>
              <w:tabs>
                <w:tab w:val="center" w:pos="5016"/>
                <w:tab w:val="right" w:pos="9552"/>
              </w:tabs>
              <w:jc w:val="center"/>
              <w:rPr>
                <w:rFonts w:ascii="Tahoma" w:hAnsi="Tahoma" w:cs="Tahoma"/>
                <w:b/>
                <w:sz w:val="20"/>
                <w:szCs w:val="20"/>
              </w:rPr>
            </w:pPr>
            <w:r>
              <w:rPr>
                <w:rFonts w:ascii="Tahoma" w:hAnsi="Tahoma" w:cs="Tahoma"/>
                <w:b/>
                <w:sz w:val="20"/>
                <w:szCs w:val="20"/>
              </w:rPr>
              <w:t>3.</w:t>
            </w:r>
          </w:p>
        </w:tc>
        <w:tc>
          <w:tcPr>
            <w:tcW w:w="1207" w:type="pct"/>
          </w:tcPr>
          <w:p w14:paraId="2AD81199" w14:textId="77777777" w:rsidR="006F5D7E" w:rsidRDefault="006F5D7E" w:rsidP="006F5D7E">
            <w:pPr>
              <w:tabs>
                <w:tab w:val="center" w:pos="5016"/>
                <w:tab w:val="right" w:pos="9552"/>
              </w:tabs>
              <w:jc w:val="both"/>
              <w:rPr>
                <w:b/>
              </w:rPr>
            </w:pPr>
          </w:p>
          <w:p w14:paraId="3E27F146" w14:textId="77777777" w:rsidR="006F5D7E" w:rsidRDefault="006F5D7E" w:rsidP="006F5D7E">
            <w:pPr>
              <w:tabs>
                <w:tab w:val="center" w:pos="5016"/>
                <w:tab w:val="right" w:pos="9552"/>
              </w:tabs>
              <w:jc w:val="both"/>
              <w:rPr>
                <w:b/>
              </w:rPr>
            </w:pPr>
          </w:p>
          <w:p w14:paraId="1D5FEA57" w14:textId="77777777" w:rsidR="006F5D7E" w:rsidRDefault="006F5D7E" w:rsidP="006F5D7E">
            <w:pPr>
              <w:tabs>
                <w:tab w:val="center" w:pos="5016"/>
                <w:tab w:val="right" w:pos="9552"/>
              </w:tabs>
              <w:jc w:val="both"/>
              <w:rPr>
                <w:b/>
              </w:rPr>
            </w:pPr>
          </w:p>
          <w:p w14:paraId="03ADD244" w14:textId="77777777" w:rsidR="006F5D7E" w:rsidRPr="007102D2" w:rsidRDefault="006F5D7E" w:rsidP="006F5D7E">
            <w:pPr>
              <w:tabs>
                <w:tab w:val="center" w:pos="5016"/>
                <w:tab w:val="right" w:pos="9552"/>
              </w:tabs>
              <w:jc w:val="both"/>
              <w:rPr>
                <w:b/>
              </w:rPr>
            </w:pPr>
          </w:p>
        </w:tc>
        <w:tc>
          <w:tcPr>
            <w:tcW w:w="1140" w:type="pct"/>
          </w:tcPr>
          <w:p w14:paraId="3E683932" w14:textId="77777777" w:rsidR="006F5D7E" w:rsidRPr="007102D2" w:rsidRDefault="006F5D7E" w:rsidP="006F5D7E">
            <w:pPr>
              <w:tabs>
                <w:tab w:val="center" w:pos="5016"/>
                <w:tab w:val="right" w:pos="9552"/>
              </w:tabs>
              <w:jc w:val="both"/>
              <w:rPr>
                <w:b/>
              </w:rPr>
            </w:pPr>
          </w:p>
        </w:tc>
        <w:tc>
          <w:tcPr>
            <w:tcW w:w="804" w:type="pct"/>
          </w:tcPr>
          <w:p w14:paraId="3F66F95F" w14:textId="77777777" w:rsidR="006F5D7E" w:rsidRPr="007102D2" w:rsidRDefault="006F5D7E" w:rsidP="006F5D7E">
            <w:pPr>
              <w:tabs>
                <w:tab w:val="center" w:pos="5016"/>
                <w:tab w:val="right" w:pos="9552"/>
              </w:tabs>
              <w:jc w:val="both"/>
              <w:rPr>
                <w:b/>
              </w:rPr>
            </w:pPr>
          </w:p>
        </w:tc>
        <w:tc>
          <w:tcPr>
            <w:tcW w:w="804" w:type="pct"/>
          </w:tcPr>
          <w:p w14:paraId="6C7992EB" w14:textId="77777777" w:rsidR="006F5D7E" w:rsidRPr="007102D2" w:rsidRDefault="006F5D7E" w:rsidP="006F5D7E">
            <w:pPr>
              <w:tabs>
                <w:tab w:val="center" w:pos="5016"/>
                <w:tab w:val="right" w:pos="9552"/>
              </w:tabs>
              <w:jc w:val="both"/>
              <w:rPr>
                <w:b/>
              </w:rPr>
            </w:pPr>
          </w:p>
        </w:tc>
        <w:tc>
          <w:tcPr>
            <w:tcW w:w="803" w:type="pct"/>
          </w:tcPr>
          <w:p w14:paraId="0F06204F" w14:textId="77777777" w:rsidR="006F5D7E" w:rsidRPr="007102D2" w:rsidRDefault="006F5D7E" w:rsidP="006F5D7E">
            <w:pPr>
              <w:tabs>
                <w:tab w:val="center" w:pos="5016"/>
                <w:tab w:val="right" w:pos="9552"/>
              </w:tabs>
              <w:jc w:val="both"/>
              <w:rPr>
                <w:b/>
              </w:rPr>
            </w:pPr>
          </w:p>
        </w:tc>
      </w:tr>
    </w:tbl>
    <w:p w14:paraId="49B7C8B5" w14:textId="77777777" w:rsidR="006F5D7E" w:rsidRDefault="006F5D7E" w:rsidP="006F5D7E">
      <w:pPr>
        <w:tabs>
          <w:tab w:val="center" w:pos="5016"/>
          <w:tab w:val="right" w:pos="9552"/>
        </w:tabs>
        <w:jc w:val="both"/>
        <w:rPr>
          <w:b/>
        </w:rPr>
      </w:pPr>
    </w:p>
    <w:p w14:paraId="2A9BAB7C" w14:textId="77777777" w:rsidR="006F5D7E" w:rsidRDefault="006F5D7E" w:rsidP="006F5D7E">
      <w:pPr>
        <w:spacing w:line="276" w:lineRule="auto"/>
        <w:jc w:val="both"/>
        <w:rPr>
          <w:rFonts w:ascii="Tahoma" w:hAnsi="Tahoma" w:cs="Tahoma"/>
          <w:sz w:val="20"/>
          <w:szCs w:val="20"/>
        </w:rPr>
      </w:pPr>
      <w:r w:rsidRPr="0078421F">
        <w:rPr>
          <w:rFonts w:ascii="Tahoma" w:hAnsi="Tahoma" w:cs="Tahoma"/>
          <w:sz w:val="20"/>
          <w:szCs w:val="20"/>
        </w:rPr>
        <w:t>Do wykazu załączam(my) dowody określające, czy wykazane roboty budowlane zostały wykonane w sposób należyty, zgodnie z zasadami sztuki budowlanej i prawidłowo ukończone.</w:t>
      </w:r>
    </w:p>
    <w:p w14:paraId="310E84D2" w14:textId="77777777" w:rsidR="006F5D7E" w:rsidRDefault="006F5D7E" w:rsidP="006F5D7E">
      <w:pPr>
        <w:keepNext/>
        <w:autoSpaceDE w:val="0"/>
        <w:autoSpaceDN w:val="0"/>
        <w:adjustRightInd w:val="0"/>
        <w:jc w:val="both"/>
        <w:rPr>
          <w:rFonts w:ascii="Tahoma" w:hAnsi="Tahoma" w:cs="Tahoma"/>
          <w:iCs/>
          <w:sz w:val="20"/>
          <w:szCs w:val="20"/>
        </w:rPr>
      </w:pPr>
    </w:p>
    <w:p w14:paraId="150A3ECA" w14:textId="77777777" w:rsidR="006F5D7E" w:rsidRPr="0078421F" w:rsidRDefault="006F5D7E" w:rsidP="006F5D7E">
      <w:pPr>
        <w:spacing w:line="276" w:lineRule="auto"/>
        <w:rPr>
          <w:rFonts w:ascii="Tahoma" w:hAnsi="Tahoma" w:cs="Tahoma"/>
          <w:b/>
          <w:sz w:val="20"/>
          <w:szCs w:val="20"/>
        </w:rPr>
      </w:pPr>
      <w:r w:rsidRPr="0078421F">
        <w:rPr>
          <w:rFonts w:ascii="Tahoma" w:hAnsi="Tahoma" w:cs="Tahoma"/>
          <w:b/>
          <w:sz w:val="20"/>
          <w:szCs w:val="20"/>
        </w:rPr>
        <w:t>Oświadczam(y), że:</w:t>
      </w:r>
    </w:p>
    <w:p w14:paraId="45177E56" w14:textId="77777777" w:rsidR="006F5D7E" w:rsidRDefault="006F5D7E" w:rsidP="00DF091C">
      <w:pPr>
        <w:numPr>
          <w:ilvl w:val="0"/>
          <w:numId w:val="94"/>
        </w:numPr>
        <w:spacing w:line="276" w:lineRule="auto"/>
        <w:jc w:val="both"/>
        <w:rPr>
          <w:rFonts w:ascii="Tahoma" w:hAnsi="Tahoma" w:cs="Tahoma"/>
          <w:sz w:val="20"/>
          <w:szCs w:val="20"/>
        </w:rPr>
      </w:pPr>
      <w:r>
        <w:rPr>
          <w:rFonts w:ascii="Tahoma" w:hAnsi="Tahoma" w:cs="Tahoma"/>
          <w:sz w:val="20"/>
          <w:szCs w:val="20"/>
        </w:rPr>
        <w:t>pozycje nr ............... wykazu stanowią doświadczenie Wykonawcy składającego ofertę*</w:t>
      </w:r>
    </w:p>
    <w:p w14:paraId="31567080" w14:textId="77777777" w:rsidR="006F5D7E" w:rsidRDefault="006F5D7E" w:rsidP="00DF091C">
      <w:pPr>
        <w:numPr>
          <w:ilvl w:val="0"/>
          <w:numId w:val="94"/>
        </w:numPr>
        <w:spacing w:line="276" w:lineRule="auto"/>
        <w:jc w:val="both"/>
        <w:rPr>
          <w:rFonts w:ascii="Tahoma" w:hAnsi="Tahoma" w:cs="Tahoma"/>
          <w:sz w:val="20"/>
          <w:szCs w:val="20"/>
        </w:rPr>
      </w:pPr>
      <w:r>
        <w:rPr>
          <w:rFonts w:ascii="Tahoma" w:hAnsi="Tahoma" w:cs="Tahoma"/>
          <w:sz w:val="20"/>
          <w:szCs w:val="20"/>
        </w:rPr>
        <w:t>pozycje nr ............... wykazu są doświadczeniem oddanym do dyspozycji przez inny/inne podmiot/y, na potwierdzenie czego zał</w:t>
      </w:r>
      <w:r w:rsidR="00EB5C4F">
        <w:rPr>
          <w:rFonts w:ascii="Tahoma" w:hAnsi="Tahoma" w:cs="Tahoma"/>
          <w:sz w:val="20"/>
          <w:szCs w:val="20"/>
        </w:rPr>
        <w:t>ączono</w:t>
      </w:r>
      <w:r>
        <w:rPr>
          <w:rFonts w:ascii="Tahoma" w:hAnsi="Tahoma" w:cs="Tahoma"/>
          <w:sz w:val="20"/>
          <w:szCs w:val="20"/>
        </w:rPr>
        <w:t xml:space="preserve"> pisemne zobowiązanie tego/tych podmiotu/ów do oddania do dyspozycji swoich zasobów*</w:t>
      </w:r>
    </w:p>
    <w:p w14:paraId="5C26AE5F" w14:textId="77777777" w:rsidR="006F5D7E" w:rsidRDefault="006F5D7E" w:rsidP="006F5D7E">
      <w:pPr>
        <w:spacing w:line="276" w:lineRule="auto"/>
        <w:rPr>
          <w:rFonts w:ascii="Tahoma" w:hAnsi="Tahoma" w:cs="Tahoma"/>
          <w:sz w:val="20"/>
          <w:szCs w:val="20"/>
        </w:rPr>
      </w:pPr>
    </w:p>
    <w:p w14:paraId="52FC647A" w14:textId="77777777" w:rsidR="006F5D7E" w:rsidRDefault="006F5D7E" w:rsidP="006F5D7E">
      <w:pPr>
        <w:spacing w:line="276" w:lineRule="auto"/>
        <w:rPr>
          <w:rFonts w:ascii="Tahoma" w:hAnsi="Tahoma" w:cs="Tahoma"/>
          <w:sz w:val="20"/>
          <w:szCs w:val="20"/>
        </w:rPr>
      </w:pPr>
    </w:p>
    <w:p w14:paraId="37A780BA" w14:textId="77777777" w:rsidR="006F5D7E" w:rsidRDefault="006F5D7E" w:rsidP="006F5D7E">
      <w:pPr>
        <w:spacing w:line="276" w:lineRule="auto"/>
        <w:rPr>
          <w:rFonts w:ascii="Tahoma" w:hAnsi="Tahoma" w:cs="Tahoma"/>
          <w:sz w:val="20"/>
          <w:szCs w:val="20"/>
        </w:rPr>
      </w:pPr>
    </w:p>
    <w:p w14:paraId="30022255" w14:textId="77777777" w:rsidR="006F5D7E" w:rsidRPr="006178DD" w:rsidRDefault="006F5D7E" w:rsidP="006F5D7E">
      <w:pPr>
        <w:autoSpaceDE w:val="0"/>
        <w:autoSpaceDN w:val="0"/>
        <w:adjustRightInd w:val="0"/>
        <w:ind w:left="4955" w:firstLine="709"/>
        <w:rPr>
          <w:rFonts w:ascii="Tahoma" w:hAnsi="Tahoma" w:cs="Tahoma"/>
          <w:sz w:val="20"/>
          <w:szCs w:val="20"/>
        </w:rPr>
      </w:pPr>
      <w:r>
        <w:rPr>
          <w:rFonts w:ascii="Tahoma" w:hAnsi="Tahoma" w:cs="Tahoma"/>
          <w:sz w:val="20"/>
          <w:szCs w:val="20"/>
        </w:rPr>
        <w:t>………….………………………….</w:t>
      </w:r>
      <w:r w:rsidRPr="006178DD">
        <w:rPr>
          <w:rFonts w:ascii="Tahoma" w:hAnsi="Tahoma" w:cs="Tahoma"/>
          <w:sz w:val="20"/>
          <w:szCs w:val="20"/>
        </w:rPr>
        <w:t>……….....…………...............</w:t>
      </w:r>
      <w:r>
        <w:rPr>
          <w:rFonts w:ascii="Tahoma" w:hAnsi="Tahoma" w:cs="Tahoma"/>
          <w:sz w:val="20"/>
          <w:szCs w:val="20"/>
        </w:rPr>
        <w:t>.............................</w:t>
      </w:r>
    </w:p>
    <w:p w14:paraId="5CEBEAA6" w14:textId="77777777" w:rsidR="006F5D7E" w:rsidRDefault="006F5D7E" w:rsidP="006F5D7E">
      <w:pPr>
        <w:ind w:left="1418" w:firstLine="709"/>
        <w:jc w:val="center"/>
        <w:rPr>
          <w:rFonts w:ascii="Tahoma" w:hAnsi="Tahoma" w:cs="Tahoma"/>
          <w:sz w:val="20"/>
          <w:szCs w:val="20"/>
        </w:rPr>
      </w:pPr>
      <w:r>
        <w:rPr>
          <w:rFonts w:ascii="Tahoma" w:hAnsi="Tahoma" w:cs="Tahoma"/>
          <w:sz w:val="20"/>
          <w:szCs w:val="20"/>
        </w:rPr>
        <w:t>podpis / upoważniony przedstawiciel Wykonawcy</w:t>
      </w:r>
    </w:p>
    <w:p w14:paraId="6195BEFD" w14:textId="77777777" w:rsidR="006F5D7E" w:rsidRDefault="006F5D7E" w:rsidP="006F5D7E">
      <w:pPr>
        <w:ind w:left="1418" w:firstLine="709"/>
        <w:jc w:val="center"/>
        <w:rPr>
          <w:rFonts w:ascii="Tahoma" w:hAnsi="Tahoma" w:cs="Tahoma"/>
          <w:sz w:val="20"/>
          <w:szCs w:val="20"/>
        </w:rPr>
      </w:pPr>
    </w:p>
    <w:p w14:paraId="48CCE433" w14:textId="77777777" w:rsidR="006F5D7E" w:rsidRDefault="006F5D7E" w:rsidP="006F5D7E">
      <w:pPr>
        <w:rPr>
          <w:rFonts w:ascii="Tahoma" w:hAnsi="Tahoma" w:cs="Tahoma"/>
          <w:sz w:val="20"/>
          <w:szCs w:val="20"/>
        </w:rPr>
      </w:pPr>
    </w:p>
    <w:p w14:paraId="775B4EC4" w14:textId="77777777" w:rsidR="006F5D7E" w:rsidRDefault="006F5D7E" w:rsidP="006F5D7E">
      <w:pPr>
        <w:rPr>
          <w:rFonts w:ascii="Tahoma" w:hAnsi="Tahoma" w:cs="Tahoma"/>
          <w:sz w:val="20"/>
          <w:szCs w:val="20"/>
        </w:rPr>
      </w:pPr>
      <w:r w:rsidRPr="0078421F">
        <w:rPr>
          <w:rFonts w:ascii="Tahoma" w:hAnsi="Tahoma" w:cs="Tahoma"/>
          <w:b/>
          <w:sz w:val="20"/>
          <w:szCs w:val="20"/>
        </w:rPr>
        <w:t>*niewłaściwe skreślić</w:t>
      </w:r>
    </w:p>
    <w:p w14:paraId="04E9B808" w14:textId="77777777" w:rsidR="006F5D7E" w:rsidRPr="00722E35" w:rsidRDefault="006F5D7E" w:rsidP="006F5D7E">
      <w:pPr>
        <w:rPr>
          <w:rFonts w:ascii="Tahoma" w:hAnsi="Tahoma" w:cs="Tahoma"/>
          <w:sz w:val="20"/>
          <w:szCs w:val="20"/>
        </w:rPr>
        <w:sectPr w:rsidR="006F5D7E" w:rsidRPr="00722E35" w:rsidSect="006F5D7E">
          <w:endnotePr>
            <w:numFmt w:val="decimal"/>
          </w:endnotePr>
          <w:pgSz w:w="16838" w:h="11906" w:orient="landscape"/>
          <w:pgMar w:top="720" w:right="720" w:bottom="720" w:left="720" w:header="283" w:footer="283" w:gutter="0"/>
          <w:cols w:space="708"/>
          <w:docGrid w:linePitch="360"/>
        </w:sectPr>
      </w:pPr>
    </w:p>
    <w:p w14:paraId="1545C414" w14:textId="77777777" w:rsidR="006F5D7E" w:rsidRPr="002870DC" w:rsidRDefault="006F5D7E" w:rsidP="006F5D7E">
      <w:pPr>
        <w:jc w:val="both"/>
        <w:rPr>
          <w:rFonts w:ascii="Tahoma" w:hAnsi="Tahoma" w:cs="Tahoma"/>
          <w:sz w:val="20"/>
          <w:szCs w:val="20"/>
        </w:rPr>
      </w:pPr>
      <w:r w:rsidRPr="009A10D4">
        <w:rPr>
          <w:rFonts w:ascii="Tahoma" w:hAnsi="Tahoma" w:cs="Tahoma"/>
          <w:sz w:val="20"/>
          <w:szCs w:val="20"/>
        </w:rPr>
        <w:lastRenderedPageBreak/>
        <w:t xml:space="preserve">Numer sprawy </w:t>
      </w:r>
      <w:r w:rsidR="0040113B">
        <w:rPr>
          <w:rFonts w:ascii="Tahoma" w:hAnsi="Tahoma" w:cs="Tahoma"/>
          <w:b/>
          <w:sz w:val="20"/>
          <w:szCs w:val="20"/>
        </w:rPr>
        <w:t>6/2017</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40113B">
        <w:rPr>
          <w:rFonts w:ascii="Tahoma" w:hAnsi="Tahoma" w:cs="Tahoma"/>
          <w:b/>
          <w:sz w:val="20"/>
          <w:szCs w:val="20"/>
        </w:rPr>
        <w:tab/>
      </w:r>
      <w:r w:rsidR="0040113B">
        <w:rPr>
          <w:rFonts w:ascii="Tahoma" w:hAnsi="Tahoma" w:cs="Tahoma"/>
          <w:b/>
          <w:sz w:val="20"/>
          <w:szCs w:val="20"/>
        </w:rPr>
        <w:tab/>
      </w:r>
      <w:r w:rsidR="0040113B">
        <w:rPr>
          <w:rFonts w:ascii="Tahoma" w:hAnsi="Tahoma" w:cs="Tahoma"/>
          <w:b/>
          <w:sz w:val="20"/>
          <w:szCs w:val="20"/>
        </w:rPr>
        <w:tab/>
        <w:t>Załącznik Nr 6</w:t>
      </w:r>
      <w:r>
        <w:rPr>
          <w:rFonts w:ascii="Tahoma" w:hAnsi="Tahoma" w:cs="Tahoma"/>
          <w:b/>
          <w:sz w:val="20"/>
          <w:szCs w:val="20"/>
        </w:rPr>
        <w:t xml:space="preserve"> do </w:t>
      </w:r>
      <w:r w:rsidRPr="009A10D4">
        <w:rPr>
          <w:rFonts w:ascii="Tahoma" w:hAnsi="Tahoma" w:cs="Tahoma"/>
          <w:b/>
          <w:sz w:val="20"/>
          <w:szCs w:val="20"/>
        </w:rPr>
        <w:t>SIWZ</w:t>
      </w:r>
    </w:p>
    <w:p w14:paraId="307FFD72" w14:textId="77777777" w:rsidR="006F5D7E" w:rsidRPr="009A10D4" w:rsidRDefault="006F5D7E" w:rsidP="006F5D7E">
      <w:pPr>
        <w:jc w:val="both"/>
        <w:rPr>
          <w:rFonts w:ascii="Tahoma" w:hAnsi="Tahoma" w:cs="Tahoma"/>
          <w:sz w:val="20"/>
          <w:szCs w:val="20"/>
        </w:rPr>
      </w:pPr>
    </w:p>
    <w:p w14:paraId="392AD183" w14:textId="77777777" w:rsidR="006F5D7E" w:rsidRPr="009A10D4" w:rsidRDefault="006F5D7E" w:rsidP="006F5D7E">
      <w:pPr>
        <w:pStyle w:val="Stopka"/>
        <w:tabs>
          <w:tab w:val="clear" w:pos="4536"/>
          <w:tab w:val="clear" w:pos="9072"/>
        </w:tabs>
        <w:rPr>
          <w:rFonts w:ascii="Tahoma" w:hAnsi="Tahoma" w:cs="Tahoma"/>
          <w:sz w:val="20"/>
          <w:szCs w:val="20"/>
        </w:rPr>
      </w:pPr>
    </w:p>
    <w:p w14:paraId="3AB452ED" w14:textId="77777777" w:rsidR="006F5D7E" w:rsidRPr="009A10D4" w:rsidRDefault="006F5D7E" w:rsidP="006F5D7E">
      <w:pPr>
        <w:spacing w:line="360" w:lineRule="auto"/>
        <w:rPr>
          <w:rFonts w:ascii="Tahoma" w:hAnsi="Tahoma" w:cs="Tahoma"/>
          <w:b/>
          <w:sz w:val="20"/>
          <w:szCs w:val="20"/>
        </w:rPr>
      </w:pPr>
      <w:r w:rsidRPr="009A10D4">
        <w:rPr>
          <w:rFonts w:ascii="Tahoma" w:hAnsi="Tahoma" w:cs="Tahoma"/>
          <w:sz w:val="20"/>
          <w:szCs w:val="20"/>
        </w:rPr>
        <w:t>Data ..........................</w:t>
      </w:r>
    </w:p>
    <w:p w14:paraId="32DE1AC0" w14:textId="77777777" w:rsidR="006F5D7E" w:rsidRPr="009A10D4" w:rsidRDefault="006F5D7E" w:rsidP="006F5D7E">
      <w:pPr>
        <w:tabs>
          <w:tab w:val="left" w:pos="284"/>
        </w:tabs>
        <w:spacing w:line="360" w:lineRule="auto"/>
        <w:rPr>
          <w:rFonts w:ascii="Tahoma" w:hAnsi="Tahoma" w:cs="Tahoma"/>
          <w:sz w:val="20"/>
          <w:szCs w:val="20"/>
        </w:rPr>
      </w:pPr>
      <w:r w:rsidRPr="009A10D4">
        <w:rPr>
          <w:rFonts w:ascii="Tahoma" w:hAnsi="Tahoma" w:cs="Tahoma"/>
          <w:sz w:val="20"/>
          <w:szCs w:val="20"/>
        </w:rPr>
        <w:t>Nazwa Wykonawcy  ................................................................</w:t>
      </w:r>
    </w:p>
    <w:p w14:paraId="0DB50AA0" w14:textId="77777777" w:rsidR="006F5D7E" w:rsidRPr="009A10D4" w:rsidRDefault="006F5D7E" w:rsidP="006F5D7E">
      <w:pPr>
        <w:rPr>
          <w:rFonts w:ascii="Tahoma" w:hAnsi="Tahoma" w:cs="Tahoma"/>
          <w:sz w:val="20"/>
          <w:szCs w:val="20"/>
        </w:rPr>
      </w:pPr>
      <w:r w:rsidRPr="009A10D4">
        <w:rPr>
          <w:rFonts w:ascii="Tahoma" w:hAnsi="Tahoma" w:cs="Tahoma"/>
          <w:sz w:val="20"/>
          <w:szCs w:val="20"/>
        </w:rPr>
        <w:t>Adres Wykonawcy    ...............................................................</w:t>
      </w:r>
    </w:p>
    <w:p w14:paraId="75654B8D" w14:textId="77777777" w:rsidR="006F5D7E" w:rsidRDefault="006F5D7E" w:rsidP="006F5D7E">
      <w:pPr>
        <w:jc w:val="right"/>
        <w:rPr>
          <w:rFonts w:ascii="Tahoma" w:hAnsi="Tahoma" w:cs="Tahoma"/>
          <w:b/>
          <w:sz w:val="20"/>
          <w:szCs w:val="20"/>
        </w:rPr>
      </w:pPr>
    </w:p>
    <w:p w14:paraId="4A105F9A" w14:textId="77777777" w:rsidR="006F5D7E" w:rsidRDefault="006F5D7E" w:rsidP="006F5D7E">
      <w:pPr>
        <w:jc w:val="right"/>
        <w:rPr>
          <w:rFonts w:ascii="Tahoma" w:hAnsi="Tahoma" w:cs="Tahoma"/>
          <w:b/>
          <w:sz w:val="20"/>
          <w:szCs w:val="20"/>
        </w:rPr>
      </w:pPr>
    </w:p>
    <w:p w14:paraId="713068B0" w14:textId="77777777" w:rsidR="006F5D7E" w:rsidRPr="00DB3660" w:rsidRDefault="006F5D7E" w:rsidP="006F5D7E">
      <w:pPr>
        <w:jc w:val="center"/>
        <w:rPr>
          <w:rFonts w:ascii="Tahoma" w:hAnsi="Tahoma" w:cs="Tahoma"/>
          <w:b/>
          <w:sz w:val="20"/>
          <w:szCs w:val="20"/>
        </w:rPr>
      </w:pPr>
      <w:r w:rsidRPr="00BF279C">
        <w:rPr>
          <w:rFonts w:ascii="Tahoma" w:hAnsi="Tahoma" w:cs="Tahoma"/>
          <w:b/>
          <w:sz w:val="20"/>
          <w:szCs w:val="20"/>
        </w:rPr>
        <w:t>Wykaz osób skierowanych przez wykonawcę do realizacji zamówienia</w:t>
      </w:r>
      <w:r>
        <w:rPr>
          <w:rFonts w:ascii="Tahoma" w:hAnsi="Tahoma" w:cs="Tahoma"/>
          <w:b/>
          <w:sz w:val="20"/>
          <w:szCs w:val="20"/>
        </w:rPr>
        <w:t xml:space="preserve"> (pkt IV.2.3.2 SIWZ)</w:t>
      </w:r>
      <w:r w:rsidRPr="002632E5">
        <w:rPr>
          <w:rFonts w:ascii="Tahoma" w:hAnsi="Tahoma" w:cs="Tahoma"/>
          <w:b/>
          <w:sz w:val="20"/>
          <w:szCs w:val="20"/>
        </w:rPr>
        <w:t xml:space="preserve">  </w:t>
      </w:r>
      <w:r>
        <w:rPr>
          <w:rFonts w:ascii="Tahoma" w:hAnsi="Tahoma" w:cs="Tahoma"/>
          <w:b/>
          <w:sz w:val="20"/>
          <w:szCs w:val="20"/>
        </w:rPr>
        <w:br/>
        <w:t>oraz informacja</w:t>
      </w:r>
      <w:r w:rsidRPr="002632E5">
        <w:rPr>
          <w:rFonts w:ascii="Tahoma" w:hAnsi="Tahoma" w:cs="Tahoma"/>
          <w:b/>
          <w:sz w:val="20"/>
          <w:szCs w:val="20"/>
        </w:rPr>
        <w:t xml:space="preserve"> o podstawie do</w:t>
      </w:r>
      <w:r>
        <w:rPr>
          <w:rFonts w:ascii="Tahoma" w:hAnsi="Tahoma" w:cs="Tahoma"/>
          <w:b/>
          <w:sz w:val="20"/>
          <w:szCs w:val="20"/>
        </w:rPr>
        <w:t xml:space="preserve"> </w:t>
      </w:r>
      <w:r w:rsidRPr="002632E5">
        <w:rPr>
          <w:rFonts w:ascii="Tahoma" w:hAnsi="Tahoma" w:cs="Tahoma"/>
          <w:b/>
          <w:sz w:val="20"/>
          <w:szCs w:val="20"/>
        </w:rPr>
        <w:t xml:space="preserve">dysponowania tymi osobami </w:t>
      </w:r>
      <w:r>
        <w:rPr>
          <w:rFonts w:ascii="Tahoma" w:hAnsi="Tahoma" w:cs="Tahoma"/>
          <w:b/>
          <w:sz w:val="20"/>
          <w:szCs w:val="20"/>
        </w:rPr>
        <w:t xml:space="preserve"> w postępowaniu na</w:t>
      </w:r>
    </w:p>
    <w:p w14:paraId="692D2EA8" w14:textId="77777777" w:rsidR="006F5D7E" w:rsidRDefault="006F5D7E" w:rsidP="006F5D7E">
      <w:pPr>
        <w:jc w:val="center"/>
        <w:rPr>
          <w:rFonts w:ascii="Tahoma" w:hAnsi="Tahoma" w:cs="Tahoma"/>
          <w:b/>
          <w:sz w:val="20"/>
          <w:szCs w:val="20"/>
        </w:rPr>
      </w:pPr>
      <w:r>
        <w:rPr>
          <w:rFonts w:ascii="Tahoma" w:hAnsi="Tahoma" w:cs="Tahoma"/>
          <w:b/>
          <w:sz w:val="20"/>
          <w:szCs w:val="20"/>
        </w:rPr>
        <w:t>„</w:t>
      </w:r>
      <w:r w:rsidRPr="00207C79">
        <w:rPr>
          <w:rFonts w:ascii="Tahoma" w:hAnsi="Tahoma" w:cs="Tahoma"/>
          <w:b/>
          <w:sz w:val="20"/>
          <w:szCs w:val="20"/>
        </w:rPr>
        <w:t>Zakup i wdrożenie sprzętów oraz wyposażenia teleinformatyczne</w:t>
      </w:r>
      <w:r>
        <w:rPr>
          <w:rFonts w:ascii="Tahoma" w:hAnsi="Tahoma" w:cs="Tahoma"/>
          <w:b/>
          <w:sz w:val="20"/>
          <w:szCs w:val="20"/>
        </w:rPr>
        <w:t xml:space="preserve">go dla nowej przychodni SP ZOZ </w:t>
      </w:r>
      <w:r w:rsidRPr="00207C79">
        <w:rPr>
          <w:rFonts w:ascii="Tahoma" w:hAnsi="Tahoma" w:cs="Tahoma"/>
          <w:b/>
          <w:sz w:val="20"/>
          <w:szCs w:val="20"/>
        </w:rPr>
        <w:t>w Aleksandrowie Łódzkim przy ul. Pabianickiej</w:t>
      </w:r>
      <w:r>
        <w:rPr>
          <w:rFonts w:ascii="Tahoma" w:hAnsi="Tahoma" w:cs="Tahoma"/>
          <w:b/>
          <w:sz w:val="20"/>
          <w:szCs w:val="20"/>
        </w:rPr>
        <w:t>”</w:t>
      </w:r>
    </w:p>
    <w:p w14:paraId="0563D3A7" w14:textId="77777777" w:rsidR="006F5D7E" w:rsidRDefault="006F5D7E" w:rsidP="006F5D7E">
      <w:pPr>
        <w:jc w:val="center"/>
        <w:rPr>
          <w:rFonts w:ascii="Tahoma" w:hAnsi="Tahoma" w:cs="Tahom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088"/>
        <w:gridCol w:w="5565"/>
        <w:gridCol w:w="4141"/>
      </w:tblGrid>
      <w:tr w:rsidR="006F5D7E" w:rsidRPr="001778E9" w14:paraId="11670704" w14:textId="77777777" w:rsidTr="006F5D7E">
        <w:trPr>
          <w:cantSplit/>
          <w:trHeight w:hRule="exact" w:val="1818"/>
        </w:trPr>
        <w:tc>
          <w:tcPr>
            <w:tcW w:w="263" w:type="pct"/>
            <w:shd w:val="clear" w:color="auto" w:fill="auto"/>
            <w:vAlign w:val="center"/>
          </w:tcPr>
          <w:p w14:paraId="61BB615E" w14:textId="77777777" w:rsidR="006F5D7E" w:rsidRPr="001778E9" w:rsidRDefault="006F5D7E" w:rsidP="006F5D7E">
            <w:pPr>
              <w:spacing w:before="120" w:after="120"/>
              <w:jc w:val="center"/>
              <w:rPr>
                <w:rFonts w:ascii="Tahoma" w:hAnsi="Tahoma" w:cs="Tahoma"/>
                <w:b/>
                <w:sz w:val="20"/>
                <w:szCs w:val="20"/>
              </w:rPr>
            </w:pPr>
            <w:r>
              <w:rPr>
                <w:rFonts w:ascii="Tahoma" w:hAnsi="Tahoma" w:cs="Tahoma"/>
                <w:b/>
                <w:sz w:val="20"/>
                <w:szCs w:val="20"/>
              </w:rPr>
              <w:t>L.p.</w:t>
            </w:r>
          </w:p>
        </w:tc>
        <w:tc>
          <w:tcPr>
            <w:tcW w:w="1404" w:type="pct"/>
            <w:shd w:val="clear" w:color="auto" w:fill="auto"/>
            <w:vAlign w:val="center"/>
          </w:tcPr>
          <w:p w14:paraId="6C9339B9" w14:textId="77777777" w:rsidR="006F5D7E" w:rsidRPr="001778E9" w:rsidRDefault="006F5D7E" w:rsidP="006F5D7E">
            <w:pPr>
              <w:spacing w:before="120" w:after="120"/>
              <w:jc w:val="center"/>
              <w:rPr>
                <w:rFonts w:ascii="Tahoma" w:hAnsi="Tahoma" w:cs="Tahoma"/>
                <w:b/>
                <w:sz w:val="20"/>
                <w:szCs w:val="20"/>
              </w:rPr>
            </w:pPr>
            <w:r>
              <w:rPr>
                <w:rFonts w:ascii="Tahoma" w:hAnsi="Tahoma" w:cs="Tahoma"/>
                <w:b/>
                <w:sz w:val="20"/>
                <w:szCs w:val="20"/>
              </w:rPr>
              <w:t xml:space="preserve">Zakres wykonywanych czynności / </w:t>
            </w:r>
            <w:r>
              <w:rPr>
                <w:rFonts w:ascii="Tahoma" w:hAnsi="Tahoma" w:cs="Tahoma"/>
                <w:b/>
                <w:sz w:val="20"/>
                <w:szCs w:val="20"/>
              </w:rPr>
              <w:br/>
            </w:r>
            <w:r w:rsidRPr="001778E9">
              <w:rPr>
                <w:rFonts w:ascii="Tahoma" w:hAnsi="Tahoma" w:cs="Tahoma"/>
                <w:b/>
                <w:sz w:val="20"/>
                <w:szCs w:val="20"/>
              </w:rPr>
              <w:t>Imię</w:t>
            </w:r>
            <w:r>
              <w:rPr>
                <w:rFonts w:ascii="Tahoma" w:hAnsi="Tahoma" w:cs="Tahoma"/>
                <w:b/>
                <w:sz w:val="20"/>
                <w:szCs w:val="20"/>
              </w:rPr>
              <w:t xml:space="preserve"> </w:t>
            </w:r>
            <w:r w:rsidRPr="001778E9">
              <w:rPr>
                <w:rFonts w:ascii="Tahoma" w:hAnsi="Tahoma" w:cs="Tahoma"/>
                <w:b/>
                <w:sz w:val="20"/>
                <w:szCs w:val="20"/>
              </w:rPr>
              <w:t>i nazwisko</w:t>
            </w:r>
          </w:p>
        </w:tc>
        <w:tc>
          <w:tcPr>
            <w:tcW w:w="1911" w:type="pct"/>
            <w:shd w:val="clear" w:color="auto" w:fill="auto"/>
            <w:vAlign w:val="center"/>
          </w:tcPr>
          <w:p w14:paraId="671A6198" w14:textId="77777777" w:rsidR="006F5D7E" w:rsidRPr="001778E9" w:rsidRDefault="006F5D7E" w:rsidP="006F5D7E">
            <w:pPr>
              <w:jc w:val="center"/>
              <w:rPr>
                <w:rFonts w:ascii="Tahoma" w:hAnsi="Tahoma" w:cs="Tahoma"/>
                <w:b/>
                <w:sz w:val="20"/>
                <w:szCs w:val="20"/>
              </w:rPr>
            </w:pPr>
            <w:r w:rsidRPr="006E0315">
              <w:rPr>
                <w:rFonts w:ascii="Tahoma" w:hAnsi="Tahoma" w:cs="Tahoma"/>
                <w:b/>
                <w:sz w:val="20"/>
                <w:szCs w:val="20"/>
              </w:rPr>
              <w:t>Opis posiadanych kwalifikacji zawodowych</w:t>
            </w:r>
            <w:r>
              <w:rPr>
                <w:rFonts w:ascii="Tahoma" w:hAnsi="Tahoma" w:cs="Tahoma"/>
                <w:b/>
                <w:sz w:val="20"/>
                <w:szCs w:val="20"/>
              </w:rPr>
              <w:t xml:space="preserve"> i posiadanego doświadczenia</w:t>
            </w:r>
          </w:p>
        </w:tc>
        <w:tc>
          <w:tcPr>
            <w:tcW w:w="1422" w:type="pct"/>
            <w:shd w:val="clear" w:color="auto" w:fill="auto"/>
            <w:vAlign w:val="center"/>
          </w:tcPr>
          <w:p w14:paraId="7A1EF9EE" w14:textId="77777777" w:rsidR="006F5D7E" w:rsidRPr="001778E9" w:rsidRDefault="006F5D7E" w:rsidP="00774BAC">
            <w:pPr>
              <w:spacing w:before="120" w:after="120"/>
              <w:jc w:val="center"/>
              <w:rPr>
                <w:rFonts w:ascii="Tahoma" w:hAnsi="Tahoma" w:cs="Tahoma"/>
                <w:b/>
                <w:sz w:val="20"/>
                <w:szCs w:val="20"/>
              </w:rPr>
            </w:pPr>
            <w:r w:rsidRPr="001778E9">
              <w:rPr>
                <w:rFonts w:ascii="Tahoma" w:hAnsi="Tahoma" w:cs="Tahoma"/>
                <w:b/>
                <w:sz w:val="20"/>
                <w:szCs w:val="20"/>
              </w:rPr>
              <w:t>Podstawa do</w:t>
            </w:r>
            <w:r>
              <w:rPr>
                <w:rFonts w:ascii="Tahoma" w:hAnsi="Tahoma" w:cs="Tahoma"/>
                <w:b/>
                <w:sz w:val="20"/>
                <w:szCs w:val="20"/>
              </w:rPr>
              <w:t xml:space="preserve"> </w:t>
            </w:r>
            <w:r w:rsidRPr="001778E9">
              <w:rPr>
                <w:rFonts w:ascii="Tahoma" w:hAnsi="Tahoma" w:cs="Tahoma"/>
                <w:b/>
                <w:sz w:val="20"/>
                <w:szCs w:val="20"/>
              </w:rPr>
              <w:t>dysponowania osob</w:t>
            </w:r>
            <w:r w:rsidR="00774BAC">
              <w:rPr>
                <w:rFonts w:ascii="Tahoma" w:hAnsi="Tahoma" w:cs="Tahoma"/>
                <w:b/>
                <w:sz w:val="20"/>
                <w:szCs w:val="20"/>
              </w:rPr>
              <w:t>ą</w:t>
            </w:r>
            <w:r w:rsidR="00774BAC" w:rsidRPr="00774BAC">
              <w:rPr>
                <w:rStyle w:val="Odwoanieprzypisukocowego"/>
                <w:rFonts w:ascii="Tahoma" w:hAnsi="Tahoma" w:cs="Tahoma"/>
                <w:b/>
                <w:sz w:val="20"/>
                <w:szCs w:val="20"/>
              </w:rPr>
              <w:endnoteReference w:customMarkFollows="1" w:id="1"/>
              <w:sym w:font="Symbol" w:char="F02A"/>
            </w:r>
          </w:p>
        </w:tc>
      </w:tr>
      <w:tr w:rsidR="006F5D7E" w:rsidRPr="001778E9" w14:paraId="200A8FD3" w14:textId="77777777" w:rsidTr="006F5D7E">
        <w:trPr>
          <w:cantSplit/>
          <w:trHeight w:hRule="exact" w:val="851"/>
        </w:trPr>
        <w:tc>
          <w:tcPr>
            <w:tcW w:w="263" w:type="pct"/>
            <w:vAlign w:val="center"/>
          </w:tcPr>
          <w:p w14:paraId="3884D921" w14:textId="77777777" w:rsidR="006F5D7E" w:rsidRPr="001778E9" w:rsidRDefault="006F5D7E" w:rsidP="006F5D7E">
            <w:pPr>
              <w:spacing w:before="120" w:after="120"/>
              <w:jc w:val="center"/>
              <w:rPr>
                <w:rFonts w:ascii="Tahoma" w:hAnsi="Tahoma" w:cs="Tahoma"/>
                <w:b/>
                <w:sz w:val="20"/>
                <w:szCs w:val="20"/>
              </w:rPr>
            </w:pPr>
            <w:r>
              <w:rPr>
                <w:rFonts w:ascii="Tahoma" w:hAnsi="Tahoma" w:cs="Tahoma"/>
                <w:b/>
                <w:sz w:val="20"/>
                <w:szCs w:val="20"/>
              </w:rPr>
              <w:t>1.</w:t>
            </w:r>
          </w:p>
        </w:tc>
        <w:tc>
          <w:tcPr>
            <w:tcW w:w="1404" w:type="pct"/>
            <w:vAlign w:val="center"/>
          </w:tcPr>
          <w:p w14:paraId="5B8A9510" w14:textId="77777777" w:rsidR="006F5D7E" w:rsidRPr="006F4383" w:rsidRDefault="006F5D7E" w:rsidP="006F5D7E">
            <w:pPr>
              <w:suppressAutoHyphens/>
              <w:rPr>
                <w:rFonts w:ascii="Tahoma" w:hAnsi="Tahoma" w:cs="Tahoma"/>
                <w:b/>
                <w:sz w:val="20"/>
                <w:szCs w:val="20"/>
              </w:rPr>
            </w:pPr>
          </w:p>
        </w:tc>
        <w:tc>
          <w:tcPr>
            <w:tcW w:w="1911" w:type="pct"/>
            <w:vAlign w:val="center"/>
          </w:tcPr>
          <w:p w14:paraId="6E856AFD" w14:textId="77777777" w:rsidR="006F5D7E" w:rsidRDefault="006F5D7E" w:rsidP="006F5D7E">
            <w:pPr>
              <w:pStyle w:val="SIWZTektresc"/>
              <w:spacing w:before="0" w:after="0"/>
              <w:rPr>
                <w:rFonts w:ascii="Tahoma" w:hAnsi="Tahoma" w:cs="Tahoma"/>
                <w:sz w:val="20"/>
              </w:rPr>
            </w:pPr>
          </w:p>
          <w:p w14:paraId="0F66667F" w14:textId="77777777" w:rsidR="006F5D7E" w:rsidRDefault="006F5D7E" w:rsidP="006F5D7E">
            <w:pPr>
              <w:pStyle w:val="SIWZTektresc"/>
              <w:spacing w:before="0" w:after="0"/>
              <w:rPr>
                <w:rFonts w:ascii="Tahoma" w:hAnsi="Tahoma" w:cs="Tahoma"/>
                <w:sz w:val="20"/>
              </w:rPr>
            </w:pPr>
          </w:p>
          <w:p w14:paraId="6676CFE8" w14:textId="77777777" w:rsidR="006F5D7E" w:rsidRDefault="006F5D7E" w:rsidP="006F5D7E">
            <w:pPr>
              <w:pStyle w:val="SIWZTektresc"/>
              <w:spacing w:before="0" w:after="0"/>
              <w:rPr>
                <w:rFonts w:ascii="Tahoma" w:hAnsi="Tahoma" w:cs="Tahoma"/>
                <w:sz w:val="20"/>
              </w:rPr>
            </w:pPr>
          </w:p>
          <w:p w14:paraId="7712D2D7" w14:textId="77777777" w:rsidR="006F5D7E" w:rsidRDefault="006F5D7E" w:rsidP="006F5D7E">
            <w:pPr>
              <w:pStyle w:val="SIWZTektresc"/>
              <w:spacing w:before="0" w:after="0"/>
              <w:rPr>
                <w:rFonts w:ascii="Tahoma" w:hAnsi="Tahoma" w:cs="Tahoma"/>
                <w:sz w:val="20"/>
              </w:rPr>
            </w:pPr>
          </w:p>
          <w:p w14:paraId="282F80F6" w14:textId="77777777" w:rsidR="006F5D7E" w:rsidRDefault="006F5D7E" w:rsidP="006F5D7E">
            <w:pPr>
              <w:pStyle w:val="SIWZTektresc"/>
              <w:spacing w:before="0" w:after="0"/>
              <w:rPr>
                <w:rFonts w:ascii="Tahoma" w:hAnsi="Tahoma" w:cs="Tahoma"/>
                <w:sz w:val="20"/>
              </w:rPr>
            </w:pPr>
          </w:p>
          <w:p w14:paraId="417324C6" w14:textId="77777777" w:rsidR="006F5D7E" w:rsidRDefault="006F5D7E" w:rsidP="006F5D7E">
            <w:pPr>
              <w:pStyle w:val="SIWZTektresc"/>
              <w:spacing w:before="0" w:after="0"/>
              <w:rPr>
                <w:rFonts w:ascii="Tahoma" w:hAnsi="Tahoma" w:cs="Tahoma"/>
                <w:sz w:val="20"/>
              </w:rPr>
            </w:pPr>
          </w:p>
          <w:p w14:paraId="79569DBD" w14:textId="77777777" w:rsidR="006F5D7E" w:rsidRDefault="006F5D7E" w:rsidP="006F5D7E">
            <w:pPr>
              <w:pStyle w:val="SIWZTektresc"/>
              <w:spacing w:before="0" w:after="0"/>
              <w:rPr>
                <w:rFonts w:ascii="Tahoma" w:hAnsi="Tahoma" w:cs="Tahoma"/>
                <w:sz w:val="20"/>
              </w:rPr>
            </w:pPr>
          </w:p>
          <w:p w14:paraId="0AEE4563" w14:textId="77777777" w:rsidR="006F5D7E" w:rsidRDefault="006F5D7E" w:rsidP="006F5D7E">
            <w:pPr>
              <w:pStyle w:val="SIWZTektresc"/>
              <w:spacing w:before="0" w:after="0"/>
              <w:rPr>
                <w:rFonts w:ascii="Tahoma" w:hAnsi="Tahoma" w:cs="Tahoma"/>
                <w:sz w:val="20"/>
              </w:rPr>
            </w:pPr>
          </w:p>
          <w:p w14:paraId="71E8A5D4" w14:textId="77777777" w:rsidR="006F5D7E" w:rsidRDefault="006F5D7E" w:rsidP="006F5D7E">
            <w:pPr>
              <w:pStyle w:val="SIWZTektresc"/>
              <w:spacing w:before="0" w:after="0"/>
              <w:rPr>
                <w:rFonts w:ascii="Tahoma" w:hAnsi="Tahoma" w:cs="Tahoma"/>
                <w:sz w:val="20"/>
              </w:rPr>
            </w:pPr>
          </w:p>
          <w:p w14:paraId="052E9F12" w14:textId="77777777" w:rsidR="006F5D7E" w:rsidRDefault="006F5D7E" w:rsidP="006F5D7E">
            <w:pPr>
              <w:pStyle w:val="SIWZTektresc"/>
              <w:spacing w:before="0" w:after="0"/>
              <w:rPr>
                <w:rFonts w:ascii="Tahoma" w:hAnsi="Tahoma" w:cs="Tahoma"/>
                <w:sz w:val="20"/>
              </w:rPr>
            </w:pPr>
          </w:p>
          <w:p w14:paraId="68991C20" w14:textId="77777777" w:rsidR="006F5D7E" w:rsidRPr="00091ECF" w:rsidRDefault="006F5D7E" w:rsidP="006F5D7E">
            <w:pPr>
              <w:pStyle w:val="SIWZTektresc"/>
              <w:spacing w:before="0" w:after="0"/>
              <w:rPr>
                <w:rFonts w:ascii="Tahoma" w:hAnsi="Tahoma" w:cs="Tahoma"/>
                <w:sz w:val="20"/>
              </w:rPr>
            </w:pPr>
          </w:p>
        </w:tc>
        <w:tc>
          <w:tcPr>
            <w:tcW w:w="1422" w:type="pct"/>
          </w:tcPr>
          <w:p w14:paraId="54D8E65E" w14:textId="77777777" w:rsidR="006F5D7E" w:rsidRPr="001778E9" w:rsidRDefault="006F5D7E" w:rsidP="006F5D7E">
            <w:pPr>
              <w:spacing w:before="120" w:after="120"/>
              <w:jc w:val="both"/>
              <w:rPr>
                <w:rFonts w:ascii="Tahoma" w:hAnsi="Tahoma" w:cs="Tahoma"/>
                <w:b/>
                <w:sz w:val="20"/>
                <w:szCs w:val="20"/>
              </w:rPr>
            </w:pPr>
          </w:p>
        </w:tc>
      </w:tr>
      <w:tr w:rsidR="006F5D7E" w:rsidRPr="001778E9" w14:paraId="08906CA1" w14:textId="77777777" w:rsidTr="006F5D7E">
        <w:trPr>
          <w:cantSplit/>
          <w:trHeight w:hRule="exact" w:val="851"/>
        </w:trPr>
        <w:tc>
          <w:tcPr>
            <w:tcW w:w="263" w:type="pct"/>
            <w:vAlign w:val="center"/>
          </w:tcPr>
          <w:p w14:paraId="503C45CD" w14:textId="77777777" w:rsidR="006F5D7E" w:rsidRDefault="006F5D7E" w:rsidP="006F5D7E">
            <w:pPr>
              <w:spacing w:before="120" w:after="120"/>
              <w:jc w:val="center"/>
              <w:rPr>
                <w:rFonts w:ascii="Tahoma" w:hAnsi="Tahoma" w:cs="Tahoma"/>
                <w:b/>
                <w:sz w:val="20"/>
                <w:szCs w:val="20"/>
              </w:rPr>
            </w:pPr>
            <w:r>
              <w:rPr>
                <w:rFonts w:ascii="Tahoma" w:hAnsi="Tahoma" w:cs="Tahoma"/>
                <w:b/>
                <w:sz w:val="20"/>
                <w:szCs w:val="20"/>
              </w:rPr>
              <w:t>2.</w:t>
            </w:r>
          </w:p>
        </w:tc>
        <w:tc>
          <w:tcPr>
            <w:tcW w:w="1404" w:type="pct"/>
            <w:vAlign w:val="center"/>
          </w:tcPr>
          <w:p w14:paraId="334EB37F" w14:textId="77777777" w:rsidR="006F5D7E" w:rsidRPr="006F4383" w:rsidRDefault="006F5D7E" w:rsidP="006F5D7E">
            <w:pPr>
              <w:suppressAutoHyphens/>
              <w:jc w:val="center"/>
              <w:rPr>
                <w:rFonts w:ascii="Tahoma" w:hAnsi="Tahoma" w:cs="Tahoma"/>
                <w:b/>
                <w:sz w:val="20"/>
                <w:szCs w:val="20"/>
              </w:rPr>
            </w:pPr>
          </w:p>
        </w:tc>
        <w:tc>
          <w:tcPr>
            <w:tcW w:w="1911" w:type="pct"/>
            <w:vAlign w:val="center"/>
          </w:tcPr>
          <w:p w14:paraId="6D48E9CC" w14:textId="77777777" w:rsidR="006F5D7E" w:rsidRDefault="006F5D7E" w:rsidP="006F5D7E">
            <w:pPr>
              <w:pStyle w:val="SIWZTektresc"/>
              <w:spacing w:before="0" w:after="0"/>
              <w:rPr>
                <w:rFonts w:ascii="Tahoma" w:hAnsi="Tahoma" w:cs="Tahoma"/>
                <w:sz w:val="20"/>
              </w:rPr>
            </w:pPr>
          </w:p>
          <w:p w14:paraId="213E2F12" w14:textId="77777777" w:rsidR="006F5D7E" w:rsidRDefault="006F5D7E" w:rsidP="006F5D7E">
            <w:pPr>
              <w:pStyle w:val="SIWZTektresc"/>
              <w:spacing w:before="0" w:after="0"/>
              <w:rPr>
                <w:rFonts w:ascii="Tahoma" w:hAnsi="Tahoma" w:cs="Tahoma"/>
                <w:sz w:val="20"/>
              </w:rPr>
            </w:pPr>
          </w:p>
          <w:p w14:paraId="69A09808" w14:textId="77777777" w:rsidR="006F5D7E" w:rsidRDefault="006F5D7E" w:rsidP="006F5D7E">
            <w:pPr>
              <w:pStyle w:val="SIWZTektresc"/>
              <w:spacing w:before="0" w:after="0"/>
              <w:rPr>
                <w:rFonts w:ascii="Tahoma" w:hAnsi="Tahoma" w:cs="Tahoma"/>
                <w:sz w:val="20"/>
              </w:rPr>
            </w:pPr>
          </w:p>
          <w:p w14:paraId="50F56A95" w14:textId="77777777" w:rsidR="006F5D7E" w:rsidRPr="00091ECF" w:rsidRDefault="006F5D7E" w:rsidP="006F5D7E">
            <w:pPr>
              <w:pStyle w:val="SIWZTektresc"/>
              <w:spacing w:before="0" w:after="0"/>
              <w:rPr>
                <w:rFonts w:ascii="Tahoma" w:hAnsi="Tahoma" w:cs="Tahoma"/>
                <w:sz w:val="20"/>
              </w:rPr>
            </w:pPr>
          </w:p>
        </w:tc>
        <w:tc>
          <w:tcPr>
            <w:tcW w:w="1422" w:type="pct"/>
          </w:tcPr>
          <w:p w14:paraId="7206C3BF" w14:textId="77777777" w:rsidR="006F5D7E" w:rsidRPr="001778E9" w:rsidRDefault="006F5D7E" w:rsidP="006F5D7E">
            <w:pPr>
              <w:spacing w:before="120" w:after="120"/>
              <w:jc w:val="both"/>
              <w:rPr>
                <w:rFonts w:ascii="Tahoma" w:hAnsi="Tahoma" w:cs="Tahoma"/>
                <w:b/>
                <w:sz w:val="20"/>
                <w:szCs w:val="20"/>
              </w:rPr>
            </w:pPr>
          </w:p>
        </w:tc>
      </w:tr>
      <w:tr w:rsidR="006F5D7E" w:rsidRPr="001778E9" w14:paraId="43F38EFB" w14:textId="77777777" w:rsidTr="006F5D7E">
        <w:trPr>
          <w:cantSplit/>
          <w:trHeight w:hRule="exact" w:val="851"/>
        </w:trPr>
        <w:tc>
          <w:tcPr>
            <w:tcW w:w="263" w:type="pct"/>
            <w:vAlign w:val="center"/>
          </w:tcPr>
          <w:p w14:paraId="27A401E1" w14:textId="77777777" w:rsidR="006F5D7E" w:rsidRDefault="006F5D7E" w:rsidP="006F5D7E">
            <w:pPr>
              <w:spacing w:before="120" w:after="120"/>
              <w:jc w:val="center"/>
              <w:rPr>
                <w:rFonts w:ascii="Tahoma" w:hAnsi="Tahoma" w:cs="Tahoma"/>
                <w:b/>
                <w:sz w:val="20"/>
                <w:szCs w:val="20"/>
              </w:rPr>
            </w:pPr>
            <w:r>
              <w:rPr>
                <w:rFonts w:ascii="Tahoma" w:hAnsi="Tahoma" w:cs="Tahoma"/>
                <w:b/>
                <w:sz w:val="20"/>
                <w:szCs w:val="20"/>
              </w:rPr>
              <w:lastRenderedPageBreak/>
              <w:t>3.</w:t>
            </w:r>
          </w:p>
        </w:tc>
        <w:tc>
          <w:tcPr>
            <w:tcW w:w="1404" w:type="pct"/>
            <w:vAlign w:val="center"/>
          </w:tcPr>
          <w:p w14:paraId="59E8E0B7" w14:textId="77777777" w:rsidR="006F5D7E" w:rsidRPr="006F4383" w:rsidRDefault="006F5D7E" w:rsidP="006F5D7E">
            <w:pPr>
              <w:suppressAutoHyphens/>
              <w:jc w:val="center"/>
              <w:rPr>
                <w:rFonts w:ascii="Tahoma" w:hAnsi="Tahoma" w:cs="Tahoma"/>
                <w:b/>
                <w:sz w:val="20"/>
                <w:szCs w:val="20"/>
              </w:rPr>
            </w:pPr>
          </w:p>
        </w:tc>
        <w:tc>
          <w:tcPr>
            <w:tcW w:w="1911" w:type="pct"/>
            <w:vAlign w:val="center"/>
          </w:tcPr>
          <w:p w14:paraId="5601AD5D" w14:textId="77777777" w:rsidR="006F5D7E" w:rsidRDefault="006F5D7E" w:rsidP="006F5D7E">
            <w:pPr>
              <w:pStyle w:val="SIWZTektresc"/>
              <w:spacing w:before="0" w:after="0"/>
              <w:rPr>
                <w:rFonts w:ascii="Tahoma" w:hAnsi="Tahoma" w:cs="Tahoma"/>
                <w:sz w:val="20"/>
              </w:rPr>
            </w:pPr>
          </w:p>
        </w:tc>
        <w:tc>
          <w:tcPr>
            <w:tcW w:w="1422" w:type="pct"/>
          </w:tcPr>
          <w:p w14:paraId="19649D4F" w14:textId="77777777" w:rsidR="006F5D7E" w:rsidRPr="001778E9" w:rsidRDefault="006F5D7E" w:rsidP="006F5D7E">
            <w:pPr>
              <w:spacing w:before="120" w:after="120"/>
              <w:jc w:val="both"/>
              <w:rPr>
                <w:rFonts w:ascii="Tahoma" w:hAnsi="Tahoma" w:cs="Tahoma"/>
                <w:b/>
                <w:sz w:val="20"/>
                <w:szCs w:val="20"/>
              </w:rPr>
            </w:pPr>
          </w:p>
        </w:tc>
      </w:tr>
      <w:tr w:rsidR="006F5D7E" w:rsidRPr="001778E9" w14:paraId="336E08CC" w14:textId="77777777" w:rsidTr="006F5D7E">
        <w:trPr>
          <w:cantSplit/>
          <w:trHeight w:hRule="exact" w:val="851"/>
        </w:trPr>
        <w:tc>
          <w:tcPr>
            <w:tcW w:w="263" w:type="pct"/>
            <w:vAlign w:val="center"/>
          </w:tcPr>
          <w:p w14:paraId="71C0FE42" w14:textId="77777777" w:rsidR="006F5D7E" w:rsidRDefault="006F5D7E" w:rsidP="006F5D7E">
            <w:pPr>
              <w:spacing w:before="120" w:after="120"/>
              <w:jc w:val="center"/>
              <w:rPr>
                <w:rFonts w:ascii="Tahoma" w:hAnsi="Tahoma" w:cs="Tahoma"/>
                <w:b/>
                <w:sz w:val="20"/>
                <w:szCs w:val="20"/>
              </w:rPr>
            </w:pPr>
            <w:r>
              <w:rPr>
                <w:rFonts w:ascii="Tahoma" w:hAnsi="Tahoma" w:cs="Tahoma"/>
                <w:b/>
                <w:sz w:val="20"/>
                <w:szCs w:val="20"/>
              </w:rPr>
              <w:t>4.</w:t>
            </w:r>
          </w:p>
        </w:tc>
        <w:tc>
          <w:tcPr>
            <w:tcW w:w="1404" w:type="pct"/>
            <w:vAlign w:val="center"/>
          </w:tcPr>
          <w:p w14:paraId="13E72A55" w14:textId="77777777" w:rsidR="006F5D7E" w:rsidRPr="006F4383" w:rsidRDefault="006F5D7E" w:rsidP="006F5D7E">
            <w:pPr>
              <w:suppressAutoHyphens/>
              <w:jc w:val="center"/>
              <w:rPr>
                <w:rFonts w:ascii="Tahoma" w:hAnsi="Tahoma" w:cs="Tahoma"/>
                <w:b/>
                <w:sz w:val="20"/>
                <w:szCs w:val="20"/>
              </w:rPr>
            </w:pPr>
          </w:p>
        </w:tc>
        <w:tc>
          <w:tcPr>
            <w:tcW w:w="1911" w:type="pct"/>
            <w:vAlign w:val="center"/>
          </w:tcPr>
          <w:p w14:paraId="264FB833" w14:textId="77777777" w:rsidR="006F5D7E" w:rsidRDefault="006F5D7E" w:rsidP="006F5D7E">
            <w:pPr>
              <w:pStyle w:val="SIWZTektresc"/>
              <w:spacing w:before="0" w:after="0"/>
              <w:rPr>
                <w:rFonts w:ascii="Tahoma" w:hAnsi="Tahoma" w:cs="Tahoma"/>
                <w:sz w:val="20"/>
              </w:rPr>
            </w:pPr>
          </w:p>
        </w:tc>
        <w:tc>
          <w:tcPr>
            <w:tcW w:w="1422" w:type="pct"/>
          </w:tcPr>
          <w:p w14:paraId="5B5A54A4" w14:textId="77777777" w:rsidR="006F5D7E" w:rsidRPr="001778E9" w:rsidRDefault="006F5D7E" w:rsidP="006F5D7E">
            <w:pPr>
              <w:spacing w:before="120" w:after="120"/>
              <w:jc w:val="both"/>
              <w:rPr>
                <w:rFonts w:ascii="Tahoma" w:hAnsi="Tahoma" w:cs="Tahoma"/>
                <w:b/>
                <w:sz w:val="20"/>
                <w:szCs w:val="20"/>
              </w:rPr>
            </w:pPr>
          </w:p>
        </w:tc>
      </w:tr>
    </w:tbl>
    <w:p w14:paraId="1F543F32" w14:textId="77777777" w:rsidR="006F5D7E" w:rsidRDefault="006F5D7E" w:rsidP="006F5D7E">
      <w:pPr>
        <w:jc w:val="both"/>
        <w:rPr>
          <w:rFonts w:ascii="Tahoma" w:hAnsi="Tahoma" w:cs="Tahoma"/>
          <w:b/>
          <w:sz w:val="20"/>
          <w:szCs w:val="20"/>
        </w:rPr>
      </w:pPr>
    </w:p>
    <w:p w14:paraId="7E0926C5" w14:textId="77777777" w:rsidR="006F5D7E" w:rsidRDefault="006F5D7E" w:rsidP="006F5D7E">
      <w:pPr>
        <w:autoSpaceDE w:val="0"/>
        <w:autoSpaceDN w:val="0"/>
        <w:adjustRightInd w:val="0"/>
        <w:jc w:val="both"/>
        <w:rPr>
          <w:rFonts w:ascii="Tahoma" w:hAnsi="Tahoma" w:cs="Tahoma"/>
          <w:b/>
          <w:sz w:val="20"/>
          <w:szCs w:val="20"/>
        </w:rPr>
      </w:pPr>
    </w:p>
    <w:p w14:paraId="402149F4" w14:textId="77777777" w:rsidR="006F5D7E" w:rsidRDefault="006F5D7E" w:rsidP="006F5D7E">
      <w:pPr>
        <w:autoSpaceDE w:val="0"/>
        <w:autoSpaceDN w:val="0"/>
        <w:adjustRightInd w:val="0"/>
        <w:jc w:val="both"/>
        <w:rPr>
          <w:rFonts w:ascii="Tahoma" w:hAnsi="Tahoma" w:cs="Tahoma"/>
          <w:b/>
          <w:sz w:val="20"/>
          <w:szCs w:val="20"/>
        </w:rPr>
      </w:pPr>
      <w:r w:rsidRPr="00537C83">
        <w:rPr>
          <w:rFonts w:ascii="Tahoma" w:hAnsi="Tahoma" w:cs="Tahoma"/>
          <w:b/>
          <w:sz w:val="20"/>
          <w:szCs w:val="20"/>
        </w:rPr>
        <w:t xml:space="preserve">Oświadczam, że osoby wskazane w wykazie posiadają uprawnienia zgodne z wymaganiami Zamawiającego, określonymi w </w:t>
      </w:r>
      <w:r>
        <w:rPr>
          <w:rFonts w:ascii="Tahoma" w:hAnsi="Tahoma" w:cs="Tahoma"/>
          <w:b/>
          <w:sz w:val="20"/>
          <w:szCs w:val="20"/>
        </w:rPr>
        <w:t>punkcie IV.2.3.2</w:t>
      </w:r>
      <w:r w:rsidRPr="00537C83">
        <w:rPr>
          <w:rFonts w:ascii="Tahoma" w:hAnsi="Tahoma" w:cs="Tahoma"/>
          <w:b/>
          <w:sz w:val="20"/>
          <w:szCs w:val="20"/>
        </w:rPr>
        <w:t xml:space="preserve"> SIWZ.</w:t>
      </w:r>
    </w:p>
    <w:p w14:paraId="581EEF2E" w14:textId="77777777" w:rsidR="006F5D7E" w:rsidRPr="00537C83" w:rsidRDefault="006F5D7E" w:rsidP="006F5D7E">
      <w:pPr>
        <w:autoSpaceDE w:val="0"/>
        <w:autoSpaceDN w:val="0"/>
        <w:adjustRightInd w:val="0"/>
        <w:jc w:val="both"/>
        <w:rPr>
          <w:rFonts w:ascii="Tahoma" w:hAnsi="Tahoma" w:cs="Tahoma"/>
          <w:b/>
          <w:sz w:val="20"/>
          <w:szCs w:val="20"/>
        </w:rPr>
      </w:pPr>
    </w:p>
    <w:p w14:paraId="35CA93E0" w14:textId="77777777" w:rsidR="006F5D7E" w:rsidRDefault="006F5D7E" w:rsidP="006F5D7E">
      <w:pPr>
        <w:autoSpaceDE w:val="0"/>
        <w:autoSpaceDN w:val="0"/>
        <w:adjustRightInd w:val="0"/>
        <w:ind w:left="4955" w:firstLine="709"/>
        <w:rPr>
          <w:rFonts w:ascii="Tahoma" w:hAnsi="Tahoma" w:cs="Tahoma"/>
          <w:sz w:val="20"/>
          <w:szCs w:val="20"/>
        </w:rPr>
      </w:pPr>
    </w:p>
    <w:p w14:paraId="3797BBE3" w14:textId="77777777" w:rsidR="006F5D7E" w:rsidRDefault="006F5D7E" w:rsidP="006F5D7E">
      <w:pPr>
        <w:autoSpaceDE w:val="0"/>
        <w:autoSpaceDN w:val="0"/>
        <w:adjustRightInd w:val="0"/>
        <w:ind w:left="4955" w:firstLine="709"/>
        <w:rPr>
          <w:rFonts w:ascii="Tahoma" w:hAnsi="Tahoma" w:cs="Tahoma"/>
          <w:sz w:val="20"/>
          <w:szCs w:val="20"/>
        </w:rPr>
      </w:pPr>
    </w:p>
    <w:p w14:paraId="530FC031" w14:textId="77777777" w:rsidR="006F5D7E" w:rsidRPr="006178DD" w:rsidRDefault="006F5D7E" w:rsidP="006F5D7E">
      <w:pPr>
        <w:autoSpaceDE w:val="0"/>
        <w:autoSpaceDN w:val="0"/>
        <w:adjustRightInd w:val="0"/>
        <w:ind w:left="4955" w:firstLine="709"/>
        <w:rPr>
          <w:rFonts w:ascii="Tahoma" w:hAnsi="Tahoma" w:cs="Tahoma"/>
          <w:sz w:val="20"/>
          <w:szCs w:val="20"/>
        </w:rPr>
      </w:pPr>
      <w:r>
        <w:rPr>
          <w:rFonts w:ascii="Tahoma" w:hAnsi="Tahoma" w:cs="Tahoma"/>
          <w:sz w:val="20"/>
          <w:szCs w:val="20"/>
        </w:rPr>
        <w:t>………….………………………….</w:t>
      </w:r>
      <w:r w:rsidRPr="006178DD">
        <w:rPr>
          <w:rFonts w:ascii="Tahoma" w:hAnsi="Tahoma" w:cs="Tahoma"/>
          <w:sz w:val="20"/>
          <w:szCs w:val="20"/>
        </w:rPr>
        <w:t>……….....…………...............</w:t>
      </w:r>
      <w:r>
        <w:rPr>
          <w:rFonts w:ascii="Tahoma" w:hAnsi="Tahoma" w:cs="Tahoma"/>
          <w:sz w:val="20"/>
          <w:szCs w:val="20"/>
        </w:rPr>
        <w:t>.............................</w:t>
      </w:r>
    </w:p>
    <w:p w14:paraId="1E4CF1A4" w14:textId="77777777" w:rsidR="006F5D7E" w:rsidRDefault="006F5D7E" w:rsidP="006F5D7E">
      <w:pPr>
        <w:ind w:left="1418" w:firstLine="709"/>
        <w:jc w:val="center"/>
        <w:rPr>
          <w:rFonts w:ascii="Tahoma" w:hAnsi="Tahoma" w:cs="Tahoma"/>
          <w:sz w:val="20"/>
          <w:szCs w:val="20"/>
        </w:rPr>
      </w:pPr>
      <w:r>
        <w:rPr>
          <w:rFonts w:ascii="Tahoma" w:hAnsi="Tahoma" w:cs="Tahoma"/>
          <w:sz w:val="20"/>
          <w:szCs w:val="20"/>
        </w:rPr>
        <w:t>podpis / upoważniony przedstawiciel Wykonawcy</w:t>
      </w:r>
    </w:p>
    <w:p w14:paraId="08DEF241" w14:textId="77777777" w:rsidR="006F5D7E" w:rsidRDefault="006F5D7E" w:rsidP="006F5D7E">
      <w:pPr>
        <w:ind w:left="4536"/>
        <w:jc w:val="center"/>
        <w:rPr>
          <w:rFonts w:ascii="Tahoma" w:hAnsi="Tahoma" w:cs="Tahoma"/>
          <w:sz w:val="20"/>
          <w:szCs w:val="20"/>
        </w:rPr>
        <w:sectPr w:rsidR="006F5D7E" w:rsidSect="006F5D7E">
          <w:pgSz w:w="16838" w:h="11906" w:orient="landscape"/>
          <w:pgMar w:top="1134" w:right="1134" w:bottom="1134" w:left="1134" w:header="284" w:footer="162" w:gutter="0"/>
          <w:cols w:space="708"/>
          <w:formProt w:val="0"/>
          <w:docGrid w:linePitch="360"/>
        </w:sectPr>
      </w:pPr>
    </w:p>
    <w:p w14:paraId="6C005AA3" w14:textId="77777777" w:rsidR="00632B5A" w:rsidRDefault="00632B5A" w:rsidP="00632B5A">
      <w:pPr>
        <w:keepNext/>
        <w:jc w:val="both"/>
        <w:rPr>
          <w:rFonts w:ascii="Tahoma" w:hAnsi="Tahoma" w:cs="Tahoma"/>
          <w:bCs/>
          <w:color w:val="000000"/>
          <w:sz w:val="20"/>
          <w:szCs w:val="20"/>
        </w:rPr>
      </w:pPr>
    </w:p>
    <w:p w14:paraId="64A213CD"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 xml:space="preserve">Numer sprawy </w:t>
      </w:r>
      <w:r w:rsidRPr="00632B5A">
        <w:rPr>
          <w:rFonts w:ascii="Tahoma" w:hAnsi="Tahoma" w:cs="Tahoma"/>
          <w:b/>
          <w:bCs/>
          <w:color w:val="000000"/>
          <w:sz w:val="20"/>
          <w:szCs w:val="20"/>
        </w:rPr>
        <w:t>6/2017</w:t>
      </w:r>
      <w:r w:rsidRPr="00CD6F07">
        <w:rPr>
          <w:rFonts w:ascii="Tahoma" w:hAnsi="Tahoma" w:cs="Tahoma"/>
          <w:bCs/>
          <w:color w:val="000000"/>
          <w:sz w:val="20"/>
          <w:szCs w:val="20"/>
        </w:rPr>
        <w:tab/>
      </w:r>
      <w:r w:rsidRPr="00CD6F07">
        <w:rPr>
          <w:rFonts w:ascii="Tahoma" w:hAnsi="Tahoma" w:cs="Tahoma"/>
          <w:bCs/>
          <w:color w:val="000000"/>
          <w:sz w:val="20"/>
          <w:szCs w:val="20"/>
        </w:rPr>
        <w:tab/>
      </w:r>
      <w:r w:rsidRPr="00CD6F07">
        <w:rPr>
          <w:rFonts w:ascii="Tahoma" w:hAnsi="Tahoma" w:cs="Tahoma"/>
          <w:bCs/>
          <w:color w:val="000000"/>
          <w:sz w:val="20"/>
          <w:szCs w:val="20"/>
        </w:rPr>
        <w:tab/>
      </w:r>
      <w:r w:rsidRPr="00CD6F07">
        <w:rPr>
          <w:rFonts w:ascii="Tahoma" w:hAnsi="Tahoma" w:cs="Tahoma"/>
          <w:bCs/>
          <w:color w:val="000000"/>
          <w:sz w:val="20"/>
          <w:szCs w:val="20"/>
        </w:rPr>
        <w:tab/>
      </w:r>
      <w:r w:rsidRPr="00CD6F07">
        <w:rPr>
          <w:rFonts w:ascii="Tahoma" w:hAnsi="Tahoma" w:cs="Tahoma"/>
          <w:bCs/>
          <w:color w:val="000000"/>
          <w:sz w:val="20"/>
          <w:szCs w:val="20"/>
        </w:rPr>
        <w:tab/>
      </w:r>
      <w:r w:rsidRPr="00CD6F07">
        <w:rPr>
          <w:rFonts w:ascii="Tahoma" w:hAnsi="Tahoma" w:cs="Tahoma"/>
          <w:bCs/>
          <w:color w:val="000000"/>
          <w:sz w:val="20"/>
          <w:szCs w:val="20"/>
        </w:rPr>
        <w:tab/>
      </w:r>
      <w:r w:rsidRPr="00CD6F07">
        <w:rPr>
          <w:rFonts w:ascii="Tahoma" w:hAnsi="Tahoma" w:cs="Tahoma"/>
          <w:bCs/>
          <w:color w:val="000000"/>
          <w:sz w:val="20"/>
          <w:szCs w:val="20"/>
        </w:rPr>
        <w:tab/>
      </w:r>
      <w:r w:rsidRPr="00CD6F07">
        <w:rPr>
          <w:rFonts w:ascii="Tahoma" w:hAnsi="Tahoma" w:cs="Tahoma"/>
          <w:bCs/>
          <w:color w:val="000000"/>
          <w:sz w:val="20"/>
          <w:szCs w:val="20"/>
        </w:rPr>
        <w:tab/>
      </w:r>
      <w:r w:rsidRPr="00632B5A">
        <w:rPr>
          <w:rFonts w:ascii="Tahoma" w:hAnsi="Tahoma" w:cs="Tahoma"/>
          <w:b/>
          <w:bCs/>
          <w:color w:val="000000"/>
          <w:sz w:val="20"/>
          <w:szCs w:val="20"/>
        </w:rPr>
        <w:t>Załącznik Nr 7 do SIWZ</w:t>
      </w:r>
    </w:p>
    <w:p w14:paraId="38DE9197" w14:textId="77777777" w:rsidR="00632B5A" w:rsidRPr="00CD6F07" w:rsidRDefault="00632B5A" w:rsidP="003E70E5">
      <w:pPr>
        <w:jc w:val="both"/>
        <w:rPr>
          <w:rFonts w:ascii="Tahoma" w:hAnsi="Tahoma" w:cs="Tahoma"/>
          <w:bCs/>
          <w:color w:val="000000"/>
          <w:sz w:val="20"/>
          <w:szCs w:val="20"/>
        </w:rPr>
      </w:pPr>
    </w:p>
    <w:p w14:paraId="4D8419D5" w14:textId="77777777" w:rsidR="00632B5A" w:rsidRPr="00CD6F07" w:rsidRDefault="00632B5A" w:rsidP="003E70E5">
      <w:pPr>
        <w:jc w:val="both"/>
        <w:rPr>
          <w:rFonts w:ascii="Tahoma" w:hAnsi="Tahoma" w:cs="Tahoma"/>
          <w:bCs/>
          <w:color w:val="000000"/>
          <w:sz w:val="20"/>
          <w:szCs w:val="20"/>
        </w:rPr>
      </w:pPr>
    </w:p>
    <w:p w14:paraId="5FDFE142" w14:textId="77777777" w:rsidR="00632B5A" w:rsidRPr="00CD6F07" w:rsidRDefault="00632B5A" w:rsidP="003E70E5">
      <w:pPr>
        <w:jc w:val="both"/>
        <w:rPr>
          <w:rFonts w:ascii="Tahoma" w:hAnsi="Tahoma" w:cs="Tahoma"/>
          <w:bCs/>
          <w:color w:val="000000"/>
          <w:sz w:val="20"/>
          <w:szCs w:val="20"/>
        </w:rPr>
      </w:pPr>
    </w:p>
    <w:p w14:paraId="2AD19BDC" w14:textId="77777777" w:rsidR="00632B5A" w:rsidRPr="00CD6F07" w:rsidRDefault="00632B5A" w:rsidP="003E70E5">
      <w:pPr>
        <w:jc w:val="center"/>
        <w:rPr>
          <w:rFonts w:ascii="Tahoma" w:hAnsi="Tahoma" w:cs="Tahoma"/>
          <w:bCs/>
          <w:color w:val="000000"/>
          <w:sz w:val="20"/>
          <w:szCs w:val="20"/>
        </w:rPr>
      </w:pPr>
      <w:r>
        <w:rPr>
          <w:rFonts w:ascii="Tahoma" w:hAnsi="Tahoma" w:cs="Tahoma"/>
          <w:bCs/>
          <w:color w:val="000000"/>
          <w:sz w:val="20"/>
          <w:szCs w:val="20"/>
        </w:rPr>
        <w:t>UMOWA Nr ………………  - wzór dla części nr 1 i 2</w:t>
      </w:r>
    </w:p>
    <w:p w14:paraId="46551C91" w14:textId="77777777" w:rsidR="00632B5A" w:rsidRPr="00CD6F07" w:rsidRDefault="00632B5A" w:rsidP="003E70E5">
      <w:pPr>
        <w:jc w:val="both"/>
        <w:rPr>
          <w:rFonts w:ascii="Tahoma" w:hAnsi="Tahoma" w:cs="Tahoma"/>
          <w:bCs/>
          <w:color w:val="000000"/>
          <w:sz w:val="20"/>
          <w:szCs w:val="20"/>
        </w:rPr>
      </w:pPr>
    </w:p>
    <w:p w14:paraId="4A35B1C1" w14:textId="77777777" w:rsidR="00632B5A" w:rsidRPr="00CD6F07" w:rsidRDefault="00632B5A" w:rsidP="003E70E5">
      <w:pPr>
        <w:jc w:val="both"/>
        <w:rPr>
          <w:rFonts w:ascii="Tahoma" w:hAnsi="Tahoma" w:cs="Tahoma"/>
          <w:bCs/>
          <w:color w:val="000000"/>
          <w:sz w:val="20"/>
          <w:szCs w:val="20"/>
        </w:rPr>
      </w:pPr>
    </w:p>
    <w:p w14:paraId="08F1131B"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zawarta  w dniu ......................................,  pomiędzy :</w:t>
      </w:r>
    </w:p>
    <w:p w14:paraId="2376AC0E"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Samodzielnym Publicznym Zakładem Opieki Zdrowotnej w Aleksandrowie Łódzkim, ul. M. Skłodowskiej-Curie 1, 95-070 Aleksandrów Łódzki</w:t>
      </w:r>
    </w:p>
    <w:p w14:paraId="1AB3663C"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posiadającym NIP : 732-18-60-164</w:t>
      </w:r>
    </w:p>
    <w:p w14:paraId="6F65DAC5"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posiadającym KRS : 0000016940</w:t>
      </w:r>
    </w:p>
    <w:p w14:paraId="3186A2A4"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reprezentowanym przez:</w:t>
      </w:r>
    </w:p>
    <w:p w14:paraId="151A36C9"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1. ....................................................................................................................................................</w:t>
      </w:r>
    </w:p>
    <w:p w14:paraId="29B48241"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zwanym w treści umowy  „Zamawiającym”</w:t>
      </w:r>
    </w:p>
    <w:p w14:paraId="0CF5CB29"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a</w:t>
      </w:r>
    </w:p>
    <w:p w14:paraId="4C7FABAD"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w:t>
      </w:r>
    </w:p>
    <w:p w14:paraId="58E9E623"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posiadającym NIP : ...........................................</w:t>
      </w:r>
    </w:p>
    <w:p w14:paraId="202EA1D6"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posiadającym KRS : .........................................</w:t>
      </w:r>
    </w:p>
    <w:p w14:paraId="38034F68"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reprezentowanym przez :</w:t>
      </w:r>
    </w:p>
    <w:p w14:paraId="720A1940"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1. ....................................................................................................................................................</w:t>
      </w:r>
    </w:p>
    <w:p w14:paraId="0877AF9A"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2. ....................................................................................................................................................</w:t>
      </w:r>
    </w:p>
    <w:p w14:paraId="72986A74"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zwanym w treści umowy „Wykonawcą”.</w:t>
      </w:r>
    </w:p>
    <w:p w14:paraId="5C38D73B" w14:textId="77777777" w:rsidR="00632B5A" w:rsidRPr="00CD6F07" w:rsidRDefault="00632B5A" w:rsidP="003E70E5">
      <w:pPr>
        <w:jc w:val="both"/>
        <w:rPr>
          <w:rFonts w:ascii="Tahoma" w:hAnsi="Tahoma" w:cs="Tahoma"/>
          <w:bCs/>
          <w:color w:val="000000"/>
          <w:sz w:val="20"/>
          <w:szCs w:val="20"/>
        </w:rPr>
      </w:pPr>
      <w:r w:rsidRPr="00CD6F07">
        <w:rPr>
          <w:rFonts w:ascii="Tahoma" w:hAnsi="Tahoma" w:cs="Tahoma"/>
          <w:bCs/>
          <w:color w:val="000000"/>
          <w:sz w:val="20"/>
          <w:szCs w:val="20"/>
        </w:rPr>
        <w:t xml:space="preserve"> </w:t>
      </w:r>
    </w:p>
    <w:p w14:paraId="0BA5CC47" w14:textId="77777777" w:rsidR="00632B5A" w:rsidRPr="00CD6F07" w:rsidRDefault="00632B5A" w:rsidP="003E70E5">
      <w:pPr>
        <w:jc w:val="both"/>
        <w:rPr>
          <w:rFonts w:ascii="Tahoma" w:hAnsi="Tahoma" w:cs="Tahoma"/>
          <w:color w:val="000000"/>
          <w:sz w:val="20"/>
          <w:szCs w:val="20"/>
        </w:rPr>
      </w:pPr>
      <w:r w:rsidRPr="00CD6F07">
        <w:rPr>
          <w:rFonts w:ascii="Tahoma" w:hAnsi="Tahoma" w:cs="Tahoma"/>
          <w:bCs/>
          <w:color w:val="000000"/>
          <w:sz w:val="20"/>
          <w:szCs w:val="20"/>
        </w:rPr>
        <w:t xml:space="preserve">Strony zawierają umowę w wyniku przeprowadzonego na podstawie art. 39 ustawy z dnia 29 stycznia 2004 r. – Prawo zamówień publicznych (t.j. Dz. U. z 2017 r., poz. 1579), przetargu nieograniczonego (numer sprawy </w:t>
      </w:r>
      <w:r>
        <w:rPr>
          <w:rFonts w:ascii="Tahoma" w:hAnsi="Tahoma" w:cs="Tahoma"/>
          <w:bCs/>
          <w:color w:val="000000"/>
          <w:sz w:val="20"/>
          <w:szCs w:val="20"/>
        </w:rPr>
        <w:t>6</w:t>
      </w:r>
      <w:r w:rsidRPr="00CD6F07">
        <w:rPr>
          <w:rFonts w:ascii="Tahoma" w:hAnsi="Tahoma" w:cs="Tahoma"/>
          <w:bCs/>
          <w:color w:val="000000"/>
          <w:sz w:val="20"/>
          <w:szCs w:val="20"/>
        </w:rPr>
        <w:t>/2017), o następującej treści:</w:t>
      </w:r>
    </w:p>
    <w:p w14:paraId="729A6B19" w14:textId="77777777" w:rsidR="00632B5A" w:rsidRPr="0036634E" w:rsidRDefault="00632B5A" w:rsidP="003E70E5">
      <w:pPr>
        <w:autoSpaceDE w:val="0"/>
        <w:autoSpaceDN w:val="0"/>
        <w:adjustRightInd w:val="0"/>
        <w:jc w:val="center"/>
        <w:rPr>
          <w:rFonts w:ascii="Tahoma" w:hAnsi="Tahoma" w:cs="Tahoma"/>
          <w:b/>
          <w:sz w:val="20"/>
          <w:szCs w:val="20"/>
        </w:rPr>
      </w:pPr>
    </w:p>
    <w:p w14:paraId="290B9DD6"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§1</w:t>
      </w:r>
    </w:p>
    <w:p w14:paraId="3DB2E90B"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Przedmiot umowy</w:t>
      </w:r>
    </w:p>
    <w:p w14:paraId="13A31DB8" w14:textId="77777777" w:rsidR="00632B5A" w:rsidRPr="0036634E" w:rsidRDefault="00632B5A" w:rsidP="003E70E5">
      <w:pPr>
        <w:autoSpaceDE w:val="0"/>
        <w:autoSpaceDN w:val="0"/>
        <w:adjustRightInd w:val="0"/>
        <w:rPr>
          <w:rFonts w:ascii="Tahoma" w:hAnsi="Tahoma" w:cs="Tahoma"/>
          <w:sz w:val="20"/>
          <w:szCs w:val="20"/>
        </w:rPr>
      </w:pPr>
    </w:p>
    <w:p w14:paraId="73B7E3B2" w14:textId="042B4428" w:rsidR="00632B5A" w:rsidRPr="00FF29A6" w:rsidRDefault="00632B5A" w:rsidP="00DF091C">
      <w:pPr>
        <w:numPr>
          <w:ilvl w:val="0"/>
          <w:numId w:val="43"/>
        </w:numPr>
        <w:tabs>
          <w:tab w:val="clear" w:pos="720"/>
        </w:tabs>
        <w:autoSpaceDE w:val="0"/>
        <w:autoSpaceDN w:val="0"/>
        <w:adjustRightInd w:val="0"/>
        <w:ind w:left="357" w:hanging="357"/>
        <w:jc w:val="both"/>
        <w:rPr>
          <w:rFonts w:ascii="Tahoma" w:hAnsi="Tahoma" w:cs="Tahoma"/>
          <w:sz w:val="20"/>
          <w:szCs w:val="20"/>
        </w:rPr>
      </w:pPr>
      <w:r>
        <w:rPr>
          <w:rFonts w:ascii="Tahoma" w:hAnsi="Tahoma" w:cs="Tahoma"/>
          <w:sz w:val="20"/>
          <w:szCs w:val="20"/>
        </w:rPr>
        <w:t>Przedmiotem umowy jest</w:t>
      </w:r>
      <w:r w:rsidRPr="0036634E">
        <w:rPr>
          <w:rFonts w:ascii="Tahoma" w:hAnsi="Tahoma" w:cs="Tahoma"/>
          <w:sz w:val="20"/>
          <w:szCs w:val="20"/>
        </w:rPr>
        <w:t xml:space="preserve"> sprzedaż, dostarczenie, instalacja oraz uruchomienie sprzętu </w:t>
      </w:r>
      <w:r>
        <w:rPr>
          <w:rFonts w:ascii="Tahoma" w:hAnsi="Tahoma" w:cs="Tahoma"/>
          <w:sz w:val="20"/>
          <w:szCs w:val="20"/>
        </w:rPr>
        <w:t>o którym mowa poniżej</w:t>
      </w:r>
      <w:r w:rsidRPr="0036634E">
        <w:rPr>
          <w:rFonts w:ascii="Tahoma" w:hAnsi="Tahoma" w:cs="Tahoma"/>
          <w:sz w:val="20"/>
          <w:szCs w:val="20"/>
        </w:rPr>
        <w:t xml:space="preserve"> zgodnie z wymaganiami określonymi przez Zamawiającego, </w:t>
      </w:r>
      <w:r w:rsidRPr="00FF29A6">
        <w:rPr>
          <w:rFonts w:ascii="Tahoma" w:hAnsi="Tahoma" w:cs="Tahoma"/>
          <w:sz w:val="20"/>
          <w:szCs w:val="20"/>
        </w:rPr>
        <w:t>na potrzeby nowej przychodni SP ZOZ w Aleksandrowie Łódzkim zlokalizo</w:t>
      </w:r>
      <w:r w:rsidR="00214EFE">
        <w:rPr>
          <w:rFonts w:ascii="Tahoma" w:hAnsi="Tahoma" w:cs="Tahoma"/>
          <w:sz w:val="20"/>
          <w:szCs w:val="20"/>
        </w:rPr>
        <w:t>wanej przy ulicy Pabianickiej</w:t>
      </w:r>
      <w:r w:rsidRPr="00FF29A6">
        <w:rPr>
          <w:rFonts w:ascii="Tahoma" w:hAnsi="Tahoma" w:cs="Tahoma"/>
          <w:sz w:val="20"/>
          <w:szCs w:val="20"/>
        </w:rPr>
        <w:t>, 95-070 Aleksandrów Łódzki, zgodnie z warunkami specyfikacji istotnych warunków zamówienia oraz oferowanymi parametrami przedstawionymi w ofercie Wykonawcy, stanowiącymi odpowiednio załączn</w:t>
      </w:r>
      <w:r>
        <w:rPr>
          <w:rFonts w:ascii="Tahoma" w:hAnsi="Tahoma" w:cs="Tahoma"/>
          <w:sz w:val="20"/>
          <w:szCs w:val="20"/>
        </w:rPr>
        <w:t>ik nr 1 i 2 do niniejszej umowy:</w:t>
      </w:r>
    </w:p>
    <w:p w14:paraId="70A72B48" w14:textId="77777777" w:rsidR="00632B5A" w:rsidRDefault="00632B5A" w:rsidP="003E70E5">
      <w:pPr>
        <w:ind w:left="714"/>
        <w:jc w:val="both"/>
        <w:rPr>
          <w:rFonts w:ascii="Tahoma" w:eastAsia="Calibri" w:hAnsi="Tahoma" w:cs="Tahoma"/>
          <w:bCs/>
          <w:sz w:val="20"/>
          <w:szCs w:val="20"/>
        </w:rPr>
      </w:pPr>
      <w:r>
        <w:rPr>
          <w:rFonts w:ascii="Tahoma" w:eastAsia="Calibri" w:hAnsi="Tahoma" w:cs="Tahoma"/>
          <w:bCs/>
          <w:sz w:val="20"/>
          <w:szCs w:val="20"/>
        </w:rPr>
        <w:t>Zakup urządzeń wielofunkcyjnych – 2 szt /</w:t>
      </w:r>
    </w:p>
    <w:p w14:paraId="583460AA" w14:textId="77777777" w:rsidR="00632B5A" w:rsidRPr="00CB6B96" w:rsidRDefault="00632B5A" w:rsidP="003E70E5">
      <w:pPr>
        <w:ind w:left="714"/>
        <w:jc w:val="both"/>
        <w:rPr>
          <w:rFonts w:ascii="Tahoma" w:eastAsia="Calibri" w:hAnsi="Tahoma" w:cs="Tahoma"/>
          <w:bCs/>
          <w:sz w:val="20"/>
          <w:szCs w:val="20"/>
        </w:rPr>
      </w:pPr>
      <w:r>
        <w:rPr>
          <w:rFonts w:ascii="Tahoma" w:eastAsia="Calibri" w:hAnsi="Tahoma" w:cs="Tahoma"/>
          <w:bCs/>
          <w:sz w:val="20"/>
          <w:szCs w:val="20"/>
        </w:rPr>
        <w:t>Zakup sprzętu telekomunikacyjnego:</w:t>
      </w:r>
      <w:r w:rsidRPr="00CB6B96">
        <w:rPr>
          <w:rFonts w:ascii="Tahoma" w:hAnsi="Tahoma" w:cs="Tahoma"/>
          <w:b/>
          <w:sz w:val="20"/>
          <w:szCs w:val="20"/>
        </w:rPr>
        <w:t xml:space="preserve"> </w:t>
      </w:r>
    </w:p>
    <w:p w14:paraId="6C6D4F2B" w14:textId="77777777" w:rsidR="00632B5A" w:rsidRPr="00CB6B96" w:rsidRDefault="00632B5A" w:rsidP="003E70E5">
      <w:pPr>
        <w:ind w:left="714"/>
        <w:jc w:val="both"/>
        <w:rPr>
          <w:rFonts w:ascii="Tahoma" w:eastAsia="Calibri" w:hAnsi="Tahoma" w:cs="Tahoma"/>
          <w:bCs/>
          <w:sz w:val="20"/>
          <w:szCs w:val="20"/>
        </w:rPr>
      </w:pPr>
      <w:r w:rsidRPr="00CB6B96">
        <w:rPr>
          <w:rFonts w:ascii="Tahoma" w:eastAsia="Calibri" w:hAnsi="Tahoma" w:cs="Tahoma"/>
          <w:bCs/>
          <w:sz w:val="20"/>
          <w:szCs w:val="20"/>
        </w:rPr>
        <w:t>a) Centrali telefonicznej – 1 szt.,</w:t>
      </w:r>
    </w:p>
    <w:p w14:paraId="388316AA" w14:textId="77777777" w:rsidR="00632B5A" w:rsidRPr="00CB6B96" w:rsidRDefault="00632B5A" w:rsidP="003E70E5">
      <w:pPr>
        <w:ind w:left="714"/>
        <w:jc w:val="both"/>
        <w:rPr>
          <w:rFonts w:ascii="Tahoma" w:eastAsia="Calibri" w:hAnsi="Tahoma" w:cs="Tahoma"/>
          <w:bCs/>
          <w:sz w:val="20"/>
          <w:szCs w:val="20"/>
        </w:rPr>
      </w:pPr>
      <w:r>
        <w:rPr>
          <w:rFonts w:ascii="Tahoma" w:eastAsia="Calibri" w:hAnsi="Tahoma" w:cs="Tahoma"/>
          <w:bCs/>
          <w:sz w:val="20"/>
          <w:szCs w:val="20"/>
        </w:rPr>
        <w:t>b</w:t>
      </w:r>
      <w:r w:rsidRPr="00CB6B96">
        <w:rPr>
          <w:rFonts w:ascii="Tahoma" w:eastAsia="Calibri" w:hAnsi="Tahoma" w:cs="Tahoma"/>
          <w:bCs/>
          <w:sz w:val="20"/>
          <w:szCs w:val="20"/>
        </w:rPr>
        <w:t>) Telefonów przewodowych – 13 szt.,</w:t>
      </w:r>
    </w:p>
    <w:p w14:paraId="18093CEB" w14:textId="77777777" w:rsidR="00632B5A" w:rsidRPr="00CB6B96" w:rsidRDefault="00632B5A" w:rsidP="003E70E5">
      <w:pPr>
        <w:ind w:left="714"/>
        <w:jc w:val="both"/>
        <w:rPr>
          <w:rFonts w:ascii="Tahoma" w:eastAsia="Calibri" w:hAnsi="Tahoma" w:cs="Tahoma"/>
          <w:bCs/>
          <w:sz w:val="20"/>
          <w:szCs w:val="20"/>
        </w:rPr>
      </w:pPr>
      <w:r>
        <w:rPr>
          <w:rFonts w:ascii="Tahoma" w:eastAsia="Calibri" w:hAnsi="Tahoma" w:cs="Tahoma"/>
          <w:bCs/>
          <w:sz w:val="20"/>
          <w:szCs w:val="20"/>
        </w:rPr>
        <w:t>c</w:t>
      </w:r>
      <w:r w:rsidRPr="00CB6B96">
        <w:rPr>
          <w:rFonts w:ascii="Tahoma" w:eastAsia="Calibri" w:hAnsi="Tahoma" w:cs="Tahoma"/>
          <w:bCs/>
          <w:sz w:val="20"/>
          <w:szCs w:val="20"/>
        </w:rPr>
        <w:t>) Telefonów bezprzewodowych – 5 szt.;</w:t>
      </w:r>
    </w:p>
    <w:p w14:paraId="3572CFF3" w14:textId="77777777" w:rsidR="00632B5A" w:rsidRPr="004A337C" w:rsidRDefault="00632B5A" w:rsidP="00DF091C">
      <w:pPr>
        <w:numPr>
          <w:ilvl w:val="0"/>
          <w:numId w:val="43"/>
        </w:numPr>
        <w:tabs>
          <w:tab w:val="clear" w:pos="720"/>
        </w:tabs>
        <w:autoSpaceDE w:val="0"/>
        <w:autoSpaceDN w:val="0"/>
        <w:adjustRightInd w:val="0"/>
        <w:ind w:left="357" w:hanging="357"/>
        <w:jc w:val="both"/>
        <w:rPr>
          <w:rFonts w:ascii="Tahoma" w:hAnsi="Tahoma" w:cs="Tahoma"/>
          <w:color w:val="000000"/>
          <w:sz w:val="20"/>
          <w:szCs w:val="20"/>
        </w:rPr>
      </w:pPr>
      <w:r w:rsidRPr="0036634E">
        <w:rPr>
          <w:rFonts w:ascii="Tahoma" w:hAnsi="Tahoma" w:cs="Tahoma"/>
          <w:color w:val="000000"/>
          <w:sz w:val="20"/>
          <w:szCs w:val="20"/>
        </w:rPr>
        <w:t xml:space="preserve">Zamówienie jest realizowane w ramach projektu pn. </w:t>
      </w:r>
      <w:r w:rsidRPr="004A337C">
        <w:rPr>
          <w:rFonts w:ascii="Tahoma" w:hAnsi="Tahoma" w:cs="Tahoma"/>
          <w:color w:val="000000"/>
          <w:sz w:val="20"/>
          <w:szCs w:val="20"/>
        </w:rPr>
        <w:t>„Budowa nowoczesnej przychodni SP ZOZ w Aleksandrowie Łódzkim wraz z wyposażeniem” jest współfinansowana przez Unię Europejską ze środków Europejskiego Funduszu Rozwoju Regionalnego</w:t>
      </w:r>
      <w:r>
        <w:rPr>
          <w:rFonts w:ascii="Tahoma" w:hAnsi="Tahoma" w:cs="Tahoma"/>
          <w:color w:val="000000"/>
          <w:sz w:val="20"/>
          <w:szCs w:val="20"/>
        </w:rPr>
        <w:t xml:space="preserve"> </w:t>
      </w:r>
      <w:r w:rsidRPr="004A337C">
        <w:rPr>
          <w:rFonts w:ascii="Tahoma" w:hAnsi="Tahoma" w:cs="Tahoma"/>
          <w:color w:val="000000"/>
          <w:sz w:val="20"/>
          <w:szCs w:val="20"/>
        </w:rPr>
        <w:t>w ramach Regionalnego Programu Operacyjnego Województwa Łódzkiego na lata 2014-2020, Oś priorytetowa VII: Infrastruktura dla usług społecznych, Działanie VII.2: Infrastruktura Ochrony Zdrowia.</w:t>
      </w:r>
    </w:p>
    <w:p w14:paraId="10A0692F" w14:textId="77777777" w:rsidR="00632B5A" w:rsidRPr="0036634E" w:rsidRDefault="00632B5A" w:rsidP="00DF091C">
      <w:pPr>
        <w:numPr>
          <w:ilvl w:val="0"/>
          <w:numId w:val="43"/>
        </w:numPr>
        <w:tabs>
          <w:tab w:val="clear" w:pos="720"/>
        </w:tabs>
        <w:ind w:left="357" w:hanging="357"/>
        <w:jc w:val="both"/>
        <w:rPr>
          <w:rFonts w:ascii="Tahoma" w:hAnsi="Tahoma" w:cs="Tahoma"/>
          <w:sz w:val="20"/>
          <w:szCs w:val="20"/>
        </w:rPr>
      </w:pPr>
      <w:r w:rsidRPr="0036634E">
        <w:rPr>
          <w:rFonts w:ascii="Tahoma" w:hAnsi="Tahoma" w:cs="Tahoma"/>
          <w:sz w:val="20"/>
          <w:szCs w:val="20"/>
        </w:rPr>
        <w:t>Wykonawca oświadcza, iż cały sprzęt:</w:t>
      </w:r>
    </w:p>
    <w:p w14:paraId="74EFE39F" w14:textId="77777777" w:rsidR="00632B5A" w:rsidRPr="0036634E" w:rsidRDefault="00632B5A" w:rsidP="00DF091C">
      <w:pPr>
        <w:numPr>
          <w:ilvl w:val="1"/>
          <w:numId w:val="44"/>
        </w:numPr>
        <w:tabs>
          <w:tab w:val="clear" w:pos="1500"/>
          <w:tab w:val="num" w:pos="851"/>
        </w:tabs>
        <w:autoSpaceDE w:val="0"/>
        <w:autoSpaceDN w:val="0"/>
        <w:adjustRightInd w:val="0"/>
        <w:ind w:left="777"/>
        <w:jc w:val="both"/>
        <w:rPr>
          <w:rFonts w:ascii="Tahoma" w:hAnsi="Tahoma" w:cs="Tahoma"/>
          <w:sz w:val="20"/>
          <w:szCs w:val="20"/>
        </w:rPr>
      </w:pPr>
      <w:r w:rsidRPr="0036634E">
        <w:rPr>
          <w:rFonts w:ascii="Tahoma" w:hAnsi="Tahoma" w:cs="Tahoma"/>
          <w:sz w:val="20"/>
          <w:szCs w:val="20"/>
        </w:rPr>
        <w:t>posiada deklarację CE,</w:t>
      </w:r>
    </w:p>
    <w:p w14:paraId="31FC49C4" w14:textId="77777777" w:rsidR="00632B5A" w:rsidRPr="0036634E" w:rsidRDefault="00632B5A" w:rsidP="00DF091C">
      <w:pPr>
        <w:numPr>
          <w:ilvl w:val="1"/>
          <w:numId w:val="44"/>
        </w:numPr>
        <w:tabs>
          <w:tab w:val="clear" w:pos="1500"/>
          <w:tab w:val="num" w:pos="851"/>
        </w:tabs>
        <w:autoSpaceDE w:val="0"/>
        <w:autoSpaceDN w:val="0"/>
        <w:adjustRightInd w:val="0"/>
        <w:ind w:left="777"/>
        <w:jc w:val="both"/>
        <w:rPr>
          <w:rFonts w:ascii="Tahoma" w:hAnsi="Tahoma" w:cs="Tahoma"/>
          <w:sz w:val="20"/>
          <w:szCs w:val="20"/>
        </w:rPr>
      </w:pPr>
      <w:r w:rsidRPr="0036634E">
        <w:rPr>
          <w:rFonts w:ascii="Tahoma" w:hAnsi="Tahoma" w:cs="Tahoma"/>
          <w:sz w:val="20"/>
          <w:szCs w:val="20"/>
        </w:rPr>
        <w:t>jest fabrycznie nowy i wolny od obciążeń prawami osób trzecich,</w:t>
      </w:r>
    </w:p>
    <w:p w14:paraId="36A6B98C" w14:textId="77777777" w:rsidR="00632B5A" w:rsidRPr="0036634E" w:rsidRDefault="00632B5A" w:rsidP="00DF091C">
      <w:pPr>
        <w:numPr>
          <w:ilvl w:val="1"/>
          <w:numId w:val="44"/>
        </w:numPr>
        <w:tabs>
          <w:tab w:val="clear" w:pos="1500"/>
          <w:tab w:val="num" w:pos="851"/>
        </w:tabs>
        <w:autoSpaceDE w:val="0"/>
        <w:autoSpaceDN w:val="0"/>
        <w:adjustRightInd w:val="0"/>
        <w:ind w:left="777"/>
        <w:jc w:val="both"/>
        <w:rPr>
          <w:rFonts w:ascii="Tahoma" w:hAnsi="Tahoma" w:cs="Tahoma"/>
          <w:sz w:val="20"/>
          <w:szCs w:val="20"/>
        </w:rPr>
      </w:pPr>
      <w:r w:rsidRPr="0036634E">
        <w:rPr>
          <w:rFonts w:ascii="Tahoma" w:hAnsi="Tahoma" w:cs="Tahoma"/>
          <w:sz w:val="20"/>
          <w:szCs w:val="20"/>
        </w:rPr>
        <w:t>posiada dołączone niezbędne instrukcje i materiały dotyczące użytkowania, w języku polskim,</w:t>
      </w:r>
    </w:p>
    <w:p w14:paraId="3529056E" w14:textId="77777777" w:rsidR="00632B5A" w:rsidRPr="0036634E" w:rsidRDefault="00632B5A" w:rsidP="00DF091C">
      <w:pPr>
        <w:numPr>
          <w:ilvl w:val="1"/>
          <w:numId w:val="44"/>
        </w:numPr>
        <w:tabs>
          <w:tab w:val="clear" w:pos="1500"/>
          <w:tab w:val="num" w:pos="851"/>
        </w:tabs>
        <w:autoSpaceDE w:val="0"/>
        <w:autoSpaceDN w:val="0"/>
        <w:adjustRightInd w:val="0"/>
        <w:ind w:left="777"/>
        <w:jc w:val="both"/>
        <w:rPr>
          <w:rFonts w:ascii="Tahoma" w:hAnsi="Tahoma" w:cs="Tahoma"/>
          <w:sz w:val="20"/>
          <w:szCs w:val="20"/>
        </w:rPr>
      </w:pPr>
      <w:r w:rsidRPr="0036634E">
        <w:rPr>
          <w:rFonts w:ascii="Tahoma" w:hAnsi="Tahoma" w:cs="Tahoma"/>
          <w:sz w:val="20"/>
          <w:szCs w:val="20"/>
        </w:rPr>
        <w:t>spełnia wszystkie wymogi zawarte w specyfikacji istotnych warunków zamówienia.</w:t>
      </w:r>
    </w:p>
    <w:p w14:paraId="01C21113" w14:textId="77777777" w:rsidR="00632B5A" w:rsidRPr="00994B51" w:rsidRDefault="00632B5A" w:rsidP="00DF091C">
      <w:pPr>
        <w:numPr>
          <w:ilvl w:val="0"/>
          <w:numId w:val="43"/>
        </w:numPr>
        <w:tabs>
          <w:tab w:val="clear" w:pos="720"/>
          <w:tab w:val="num" w:pos="426"/>
        </w:tabs>
        <w:autoSpaceDE w:val="0"/>
        <w:autoSpaceDN w:val="0"/>
        <w:adjustRightInd w:val="0"/>
        <w:ind w:left="426" w:hanging="426"/>
        <w:jc w:val="both"/>
        <w:rPr>
          <w:rFonts w:ascii="Tahoma" w:hAnsi="Tahoma" w:cs="Tahoma"/>
          <w:sz w:val="20"/>
          <w:szCs w:val="20"/>
        </w:rPr>
      </w:pPr>
      <w:r>
        <w:rPr>
          <w:rFonts w:ascii="Tahoma" w:hAnsi="Tahoma" w:cs="Tahoma"/>
          <w:sz w:val="20"/>
          <w:szCs w:val="20"/>
        </w:rPr>
        <w:lastRenderedPageBreak/>
        <w:t>Wykonawca</w:t>
      </w:r>
      <w:r w:rsidRPr="00D718EF">
        <w:rPr>
          <w:rFonts w:ascii="Tahoma" w:hAnsi="Tahoma" w:cs="Tahoma"/>
          <w:sz w:val="20"/>
          <w:szCs w:val="20"/>
        </w:rPr>
        <w:t xml:space="preserve"> zobowiązany jest w momencie dostawy do dostarczenia wraz ze sprzętem licencji dla wymaganego oprogramowania, a także niezbędnych do instalacji oprogramowania i jego legalnego użytkowania kluczy sprzętowych, numerów seryjnych, kodów aktywacyjnych i innych danych oraz instrukcje obsługi, karty gwarancyjne, deklaracje zgodności na oznaczenie CE i inne dokumenty niezbędne do realizacji zamówienia. Dokumenty mają być sporządzone  w języku polskim.</w:t>
      </w:r>
    </w:p>
    <w:p w14:paraId="0D15BDA7" w14:textId="5C0D1084" w:rsidR="00632B5A" w:rsidRPr="0036634E" w:rsidRDefault="00632B5A" w:rsidP="00DF091C">
      <w:pPr>
        <w:numPr>
          <w:ilvl w:val="0"/>
          <w:numId w:val="43"/>
        </w:numPr>
        <w:tabs>
          <w:tab w:val="clear" w:pos="720"/>
        </w:tabs>
        <w:autoSpaceDE w:val="0"/>
        <w:autoSpaceDN w:val="0"/>
        <w:adjustRightInd w:val="0"/>
        <w:ind w:left="357" w:hanging="357"/>
        <w:jc w:val="both"/>
        <w:rPr>
          <w:rFonts w:ascii="Tahoma" w:hAnsi="Tahoma" w:cs="Tahoma"/>
          <w:sz w:val="20"/>
          <w:szCs w:val="20"/>
        </w:rPr>
      </w:pPr>
      <w:r w:rsidRPr="0036634E">
        <w:rPr>
          <w:rFonts w:ascii="Tahoma" w:hAnsi="Tahoma" w:cs="Tahoma"/>
          <w:color w:val="000000"/>
          <w:sz w:val="20"/>
          <w:szCs w:val="20"/>
        </w:rPr>
        <w:t xml:space="preserve">Wykonawca na własny koszt zobowiązuje się dostarczyć (z wniesieniem), zamontować i zainstalować określony w ust. 1 sprzęt w następującej lokalizacji: </w:t>
      </w:r>
      <w:r w:rsidRPr="009A3B0F">
        <w:rPr>
          <w:rFonts w:ascii="Tahoma" w:hAnsi="Tahoma" w:cs="Tahoma"/>
          <w:sz w:val="20"/>
          <w:szCs w:val="20"/>
        </w:rPr>
        <w:t>przychodnia SP ZOZ w Aleksandrowie Łódzkim zlokaliz</w:t>
      </w:r>
      <w:r w:rsidR="00214EFE">
        <w:rPr>
          <w:rFonts w:ascii="Tahoma" w:hAnsi="Tahoma" w:cs="Tahoma"/>
          <w:sz w:val="20"/>
          <w:szCs w:val="20"/>
        </w:rPr>
        <w:t>owana przy ulicy Pabianickiej</w:t>
      </w:r>
      <w:r w:rsidRPr="009A3B0F">
        <w:rPr>
          <w:rFonts w:ascii="Tahoma" w:hAnsi="Tahoma" w:cs="Tahoma"/>
          <w:sz w:val="20"/>
          <w:szCs w:val="20"/>
        </w:rPr>
        <w:t>, 95-070 Aleksandrów Łódzki</w:t>
      </w:r>
      <w:r w:rsidR="009A3B0F">
        <w:rPr>
          <w:rFonts w:ascii="Tahoma" w:hAnsi="Tahoma" w:cs="Tahoma"/>
          <w:sz w:val="20"/>
          <w:szCs w:val="20"/>
        </w:rPr>
        <w:t>.</w:t>
      </w:r>
    </w:p>
    <w:p w14:paraId="1619688B" w14:textId="77777777" w:rsidR="00632B5A" w:rsidRDefault="00632B5A" w:rsidP="003E70E5">
      <w:pPr>
        <w:autoSpaceDE w:val="0"/>
        <w:autoSpaceDN w:val="0"/>
        <w:adjustRightInd w:val="0"/>
        <w:ind w:left="720"/>
        <w:rPr>
          <w:rFonts w:ascii="Tahoma" w:hAnsi="Tahoma" w:cs="Tahoma"/>
          <w:sz w:val="20"/>
          <w:szCs w:val="20"/>
        </w:rPr>
      </w:pPr>
    </w:p>
    <w:p w14:paraId="67CC61CB" w14:textId="77777777" w:rsidR="00632B5A" w:rsidRPr="0036634E" w:rsidRDefault="00632B5A" w:rsidP="003E70E5">
      <w:pPr>
        <w:autoSpaceDE w:val="0"/>
        <w:autoSpaceDN w:val="0"/>
        <w:adjustRightInd w:val="0"/>
        <w:ind w:left="720"/>
        <w:rPr>
          <w:rFonts w:ascii="Tahoma" w:hAnsi="Tahoma" w:cs="Tahoma"/>
          <w:sz w:val="20"/>
          <w:szCs w:val="20"/>
        </w:rPr>
      </w:pPr>
    </w:p>
    <w:p w14:paraId="26D09A60"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§2</w:t>
      </w:r>
    </w:p>
    <w:p w14:paraId="2BBF2D24" w14:textId="77777777" w:rsidR="00632B5A" w:rsidRPr="0036634E" w:rsidRDefault="00632B5A" w:rsidP="003E70E5">
      <w:pPr>
        <w:autoSpaceDE w:val="0"/>
        <w:autoSpaceDN w:val="0"/>
        <w:adjustRightInd w:val="0"/>
        <w:jc w:val="center"/>
        <w:rPr>
          <w:rFonts w:ascii="Tahoma" w:hAnsi="Tahoma" w:cs="Tahoma"/>
          <w:b/>
          <w:bCs/>
          <w:sz w:val="20"/>
          <w:szCs w:val="20"/>
        </w:rPr>
      </w:pPr>
      <w:r w:rsidRPr="0036634E">
        <w:rPr>
          <w:rFonts w:ascii="Tahoma" w:hAnsi="Tahoma" w:cs="Tahoma"/>
          <w:b/>
          <w:bCs/>
          <w:sz w:val="20"/>
          <w:szCs w:val="20"/>
        </w:rPr>
        <w:t>Zobowiązania Wykonawcy</w:t>
      </w:r>
    </w:p>
    <w:p w14:paraId="603396DE" w14:textId="77777777" w:rsidR="00632B5A" w:rsidRPr="0036634E" w:rsidRDefault="00632B5A" w:rsidP="003E70E5">
      <w:pPr>
        <w:autoSpaceDE w:val="0"/>
        <w:autoSpaceDN w:val="0"/>
        <w:adjustRightInd w:val="0"/>
        <w:jc w:val="center"/>
        <w:rPr>
          <w:rFonts w:ascii="Tahoma" w:hAnsi="Tahoma" w:cs="Tahoma"/>
          <w:b/>
          <w:bCs/>
          <w:sz w:val="20"/>
          <w:szCs w:val="20"/>
        </w:rPr>
      </w:pPr>
    </w:p>
    <w:p w14:paraId="362FA5DB" w14:textId="77777777" w:rsidR="00632B5A" w:rsidRPr="0036634E" w:rsidRDefault="00632B5A" w:rsidP="00DF091C">
      <w:pPr>
        <w:numPr>
          <w:ilvl w:val="0"/>
          <w:numId w:val="45"/>
        </w:numPr>
        <w:ind w:left="426" w:hanging="426"/>
        <w:jc w:val="both"/>
        <w:rPr>
          <w:rFonts w:ascii="Tahoma" w:eastAsia="Calibri" w:hAnsi="Tahoma" w:cs="Tahoma"/>
          <w:sz w:val="20"/>
          <w:szCs w:val="20"/>
          <w:lang w:eastAsia="en-US"/>
        </w:rPr>
      </w:pPr>
      <w:r w:rsidRPr="0036634E">
        <w:rPr>
          <w:rFonts w:ascii="Tahoma" w:eastAsia="Calibri" w:hAnsi="Tahoma" w:cs="Tahoma"/>
          <w:sz w:val="20"/>
          <w:szCs w:val="20"/>
          <w:lang w:eastAsia="en-US"/>
        </w:rPr>
        <w:t>Wykonawca zobowiązuje się do powiadomienia Zamawiającego o planowanej dacie dostawy, nie później niż na 2 dni robocze przed dostawą.</w:t>
      </w:r>
    </w:p>
    <w:p w14:paraId="5CFA88EA" w14:textId="77777777" w:rsidR="00632B5A" w:rsidRPr="0036634E" w:rsidRDefault="00632B5A" w:rsidP="00DF091C">
      <w:pPr>
        <w:numPr>
          <w:ilvl w:val="0"/>
          <w:numId w:val="45"/>
        </w:numPr>
        <w:ind w:left="426" w:hanging="426"/>
        <w:jc w:val="both"/>
        <w:rPr>
          <w:rFonts w:ascii="Tahoma" w:eastAsia="Calibri" w:hAnsi="Tahoma" w:cs="Tahoma"/>
          <w:sz w:val="20"/>
          <w:szCs w:val="20"/>
          <w:lang w:eastAsia="en-US"/>
        </w:rPr>
      </w:pPr>
      <w:r>
        <w:rPr>
          <w:rFonts w:ascii="Tahoma" w:eastAsia="Calibri" w:hAnsi="Tahoma" w:cs="Tahoma"/>
          <w:sz w:val="20"/>
          <w:szCs w:val="20"/>
          <w:lang w:eastAsia="en-US"/>
        </w:rPr>
        <w:t>Odbiór przedmiotu</w:t>
      </w:r>
      <w:r w:rsidRPr="00E3740F">
        <w:rPr>
          <w:rFonts w:ascii="Tahoma" w:hAnsi="Tahoma" w:cs="Tahoma"/>
          <w:sz w:val="20"/>
          <w:szCs w:val="20"/>
        </w:rPr>
        <w:t xml:space="preserve"> </w:t>
      </w:r>
      <w:r w:rsidRPr="00AE610E">
        <w:rPr>
          <w:rFonts w:ascii="Tahoma" w:hAnsi="Tahoma" w:cs="Tahoma"/>
          <w:sz w:val="20"/>
          <w:szCs w:val="20"/>
        </w:rPr>
        <w:t xml:space="preserve">umowy nastąpi przez upoważnionego pracownika Zamawiającego i zostanie potwierdzony protokołem zdawczo-odbiorczym, spisanym w dniu dostawy, podpisanym przez upoważnionych pracowników Wykonawcy i Zamawiającego. </w:t>
      </w:r>
      <w:r>
        <w:rPr>
          <w:rFonts w:ascii="Tahoma" w:eastAsia="Calibri" w:hAnsi="Tahoma" w:cs="Tahoma"/>
          <w:sz w:val="20"/>
          <w:szCs w:val="20"/>
          <w:lang w:eastAsia="en-US"/>
        </w:rPr>
        <w:t xml:space="preserve"> </w:t>
      </w:r>
      <w:r w:rsidRPr="0036634E">
        <w:rPr>
          <w:rFonts w:ascii="Tahoma" w:eastAsia="Calibri" w:hAnsi="Tahoma" w:cs="Tahoma"/>
          <w:sz w:val="20"/>
          <w:szCs w:val="20"/>
          <w:lang w:eastAsia="en-US"/>
        </w:rPr>
        <w:t xml:space="preserve">. </w:t>
      </w:r>
    </w:p>
    <w:p w14:paraId="1263685B" w14:textId="77777777" w:rsidR="00632B5A" w:rsidRDefault="00632B5A" w:rsidP="00DF091C">
      <w:pPr>
        <w:numPr>
          <w:ilvl w:val="0"/>
          <w:numId w:val="45"/>
        </w:numPr>
        <w:ind w:left="426" w:hanging="426"/>
        <w:jc w:val="both"/>
        <w:rPr>
          <w:rFonts w:ascii="Tahoma" w:eastAsia="Calibri" w:hAnsi="Tahoma" w:cs="Tahoma"/>
          <w:sz w:val="20"/>
          <w:szCs w:val="20"/>
          <w:lang w:eastAsia="en-US"/>
        </w:rPr>
      </w:pPr>
      <w:r>
        <w:rPr>
          <w:rFonts w:ascii="Tahoma" w:eastAsia="Calibri" w:hAnsi="Tahoma" w:cs="Tahoma"/>
          <w:sz w:val="20"/>
          <w:szCs w:val="20"/>
          <w:lang w:eastAsia="en-US"/>
        </w:rPr>
        <w:t>Przedmiot umowy powinien być dostarczony w nienaruszonych</w:t>
      </w:r>
      <w:r w:rsidRPr="00274421">
        <w:rPr>
          <w:rFonts w:ascii="Tahoma" w:hAnsi="Tahoma" w:cs="Tahoma"/>
          <w:iCs/>
          <w:sz w:val="20"/>
          <w:szCs w:val="20"/>
        </w:rPr>
        <w:t xml:space="preserve">, oryginalnych opakowaniach producenta, które powinny  posiadać zabezpieczenia zastosowane przez producenta oraz znaki identyfikujące urządzenie, a w szczególności znak towarowy urządzenia lub markę producenta.  </w:t>
      </w:r>
    </w:p>
    <w:p w14:paraId="0AA71B64" w14:textId="77777777" w:rsidR="00632B5A" w:rsidRPr="0036634E" w:rsidRDefault="00632B5A" w:rsidP="00DF091C">
      <w:pPr>
        <w:numPr>
          <w:ilvl w:val="0"/>
          <w:numId w:val="45"/>
        </w:numPr>
        <w:ind w:left="426" w:hanging="426"/>
        <w:jc w:val="both"/>
        <w:rPr>
          <w:rFonts w:ascii="Tahoma" w:eastAsia="Calibri" w:hAnsi="Tahoma" w:cs="Tahoma"/>
          <w:sz w:val="20"/>
          <w:szCs w:val="20"/>
          <w:lang w:eastAsia="en-US"/>
        </w:rPr>
      </w:pPr>
      <w:r w:rsidRPr="0036634E">
        <w:rPr>
          <w:rFonts w:ascii="Tahoma" w:eastAsia="Calibri" w:hAnsi="Tahoma" w:cs="Tahoma"/>
          <w:sz w:val="20"/>
          <w:szCs w:val="20"/>
          <w:lang w:eastAsia="en-US"/>
        </w:rPr>
        <w:t xml:space="preserve">Podczas dokonywania odbioru, przeprowadzona zostanie weryfikacja parametrów dostarczonego sprzętu mająca na celu wykazanie Zamawiającemu, że dostarczony przedmiot umowy spełnia wymagania określone w zamówieniu. Ponadto Wykonawca przekaże Zamawiającemu oświadczenie, że przedmiot umowy jest fabrycznie nowy, nieużywany, w pełni sprawny i gotowy do użycia, wykonany w oparciu o nowoczesne rozwiązania projektowe, technologiczne, materiałowe oraz spełniające wymogi bezpieczeństwa oraz techniczne i funkcjonalno-użytkowe. </w:t>
      </w:r>
    </w:p>
    <w:p w14:paraId="47D284DF" w14:textId="77777777" w:rsidR="00632B5A" w:rsidRPr="0036634E" w:rsidRDefault="00632B5A" w:rsidP="00DF091C">
      <w:pPr>
        <w:numPr>
          <w:ilvl w:val="0"/>
          <w:numId w:val="45"/>
        </w:numPr>
        <w:ind w:left="426" w:hanging="426"/>
        <w:jc w:val="both"/>
        <w:rPr>
          <w:rFonts w:ascii="Tahoma" w:eastAsia="Calibri" w:hAnsi="Tahoma" w:cs="Tahoma"/>
          <w:sz w:val="20"/>
          <w:szCs w:val="20"/>
          <w:lang w:eastAsia="en-US"/>
        </w:rPr>
      </w:pPr>
      <w:r w:rsidRPr="0036634E">
        <w:rPr>
          <w:rFonts w:ascii="Tahoma" w:eastAsia="Calibri" w:hAnsi="Tahoma" w:cs="Tahoma"/>
          <w:sz w:val="20"/>
          <w:szCs w:val="20"/>
          <w:lang w:eastAsia="en-US"/>
        </w:rPr>
        <w:t xml:space="preserve">Jeżeli w toku czynności odbiorowych zostanie stwierdzone, że przedmioty lub sprzęt wskazany w §1 ust.1 umowy nie nadają się do odbioru Zamawiający odmówi odbioru z winy Wykonawcy. </w:t>
      </w:r>
    </w:p>
    <w:p w14:paraId="72404C08" w14:textId="77777777" w:rsidR="00632B5A" w:rsidRPr="0036634E" w:rsidRDefault="00632B5A" w:rsidP="00DF091C">
      <w:pPr>
        <w:numPr>
          <w:ilvl w:val="0"/>
          <w:numId w:val="45"/>
        </w:numPr>
        <w:ind w:left="426" w:hanging="426"/>
        <w:jc w:val="both"/>
        <w:rPr>
          <w:rFonts w:ascii="Tahoma" w:eastAsia="Calibri" w:hAnsi="Tahoma" w:cs="Tahoma"/>
          <w:sz w:val="20"/>
          <w:szCs w:val="20"/>
          <w:lang w:eastAsia="en-US"/>
        </w:rPr>
      </w:pPr>
      <w:r w:rsidRPr="0036634E">
        <w:rPr>
          <w:rFonts w:ascii="Tahoma" w:eastAsia="Calibri" w:hAnsi="Tahoma" w:cs="Tahoma"/>
          <w:sz w:val="20"/>
          <w:szCs w:val="20"/>
          <w:lang w:eastAsia="en-US"/>
        </w:rPr>
        <w:t xml:space="preserve">Zamawiający ma prawo odmówić odebrania przedmiotów lub sprzętu: </w:t>
      </w:r>
    </w:p>
    <w:p w14:paraId="27B1B3C3" w14:textId="77777777" w:rsidR="00632B5A" w:rsidRPr="0036634E" w:rsidRDefault="00632B5A" w:rsidP="003E70E5">
      <w:pPr>
        <w:tabs>
          <w:tab w:val="left" w:pos="993"/>
        </w:tabs>
        <w:ind w:left="852" w:hanging="426"/>
        <w:jc w:val="both"/>
        <w:rPr>
          <w:rFonts w:ascii="Tahoma" w:eastAsia="Calibri" w:hAnsi="Tahoma" w:cs="Tahoma"/>
          <w:sz w:val="20"/>
          <w:szCs w:val="20"/>
          <w:lang w:eastAsia="en-US"/>
        </w:rPr>
      </w:pPr>
      <w:r w:rsidRPr="0036634E">
        <w:rPr>
          <w:rFonts w:ascii="Tahoma" w:eastAsia="Calibri" w:hAnsi="Tahoma" w:cs="Tahoma"/>
          <w:sz w:val="20"/>
          <w:szCs w:val="20"/>
          <w:lang w:eastAsia="en-US"/>
        </w:rPr>
        <w:t>1)</w:t>
      </w:r>
      <w:r w:rsidRPr="0036634E">
        <w:rPr>
          <w:rFonts w:ascii="Tahoma" w:eastAsia="Calibri" w:hAnsi="Tahoma" w:cs="Tahoma"/>
          <w:sz w:val="20"/>
          <w:szCs w:val="20"/>
          <w:lang w:eastAsia="en-US"/>
        </w:rPr>
        <w:tab/>
        <w:t xml:space="preserve">niepełnowartościowych o obniżonej jakości, z wadami, </w:t>
      </w:r>
    </w:p>
    <w:p w14:paraId="674A0632" w14:textId="77777777" w:rsidR="00632B5A" w:rsidRPr="0036634E" w:rsidRDefault="00632B5A" w:rsidP="003E70E5">
      <w:pPr>
        <w:tabs>
          <w:tab w:val="left" w:pos="993"/>
        </w:tabs>
        <w:ind w:left="852" w:hanging="426"/>
        <w:jc w:val="both"/>
        <w:rPr>
          <w:rFonts w:ascii="Tahoma" w:eastAsia="Calibri" w:hAnsi="Tahoma" w:cs="Tahoma"/>
          <w:sz w:val="20"/>
          <w:szCs w:val="20"/>
          <w:lang w:eastAsia="en-US"/>
        </w:rPr>
      </w:pPr>
      <w:r w:rsidRPr="0036634E">
        <w:rPr>
          <w:rFonts w:ascii="Tahoma" w:eastAsia="Calibri" w:hAnsi="Tahoma" w:cs="Tahoma"/>
          <w:sz w:val="20"/>
          <w:szCs w:val="20"/>
          <w:lang w:eastAsia="en-US"/>
        </w:rPr>
        <w:t>2)</w:t>
      </w:r>
      <w:r w:rsidRPr="0036634E">
        <w:rPr>
          <w:rFonts w:ascii="Tahoma" w:eastAsia="Calibri" w:hAnsi="Tahoma" w:cs="Tahoma"/>
          <w:sz w:val="20"/>
          <w:szCs w:val="20"/>
          <w:lang w:eastAsia="en-US"/>
        </w:rPr>
        <w:tab/>
        <w:t xml:space="preserve">niezgodnych z zamówieniem, </w:t>
      </w:r>
    </w:p>
    <w:p w14:paraId="1DDC9B83" w14:textId="77777777" w:rsidR="00632B5A" w:rsidRPr="0036634E" w:rsidRDefault="00632B5A" w:rsidP="003E70E5">
      <w:pPr>
        <w:tabs>
          <w:tab w:val="left" w:pos="993"/>
        </w:tabs>
        <w:ind w:left="852" w:hanging="426"/>
        <w:jc w:val="both"/>
        <w:rPr>
          <w:rFonts w:ascii="Tahoma" w:eastAsia="Calibri" w:hAnsi="Tahoma" w:cs="Tahoma"/>
          <w:sz w:val="20"/>
          <w:szCs w:val="20"/>
          <w:lang w:eastAsia="en-US"/>
        </w:rPr>
      </w:pPr>
      <w:r w:rsidRPr="0036634E">
        <w:rPr>
          <w:rFonts w:ascii="Tahoma" w:eastAsia="Calibri" w:hAnsi="Tahoma" w:cs="Tahoma"/>
          <w:sz w:val="20"/>
          <w:szCs w:val="20"/>
          <w:lang w:eastAsia="en-US"/>
        </w:rPr>
        <w:t>3)</w:t>
      </w:r>
      <w:r w:rsidRPr="0036634E">
        <w:rPr>
          <w:rFonts w:ascii="Tahoma" w:eastAsia="Calibri" w:hAnsi="Tahoma" w:cs="Tahoma"/>
          <w:sz w:val="20"/>
          <w:szCs w:val="20"/>
          <w:lang w:eastAsia="en-US"/>
        </w:rPr>
        <w:tab/>
        <w:t xml:space="preserve">po terminie określonym w § 3 ust. 1 umowy. </w:t>
      </w:r>
    </w:p>
    <w:p w14:paraId="3346A0EB" w14:textId="77777777" w:rsidR="00632B5A" w:rsidRPr="0036634E" w:rsidRDefault="00632B5A" w:rsidP="00DF091C">
      <w:pPr>
        <w:numPr>
          <w:ilvl w:val="0"/>
          <w:numId w:val="45"/>
        </w:numPr>
        <w:ind w:left="426" w:hanging="426"/>
        <w:jc w:val="both"/>
        <w:rPr>
          <w:rFonts w:ascii="Tahoma" w:eastAsia="Calibri" w:hAnsi="Tahoma" w:cs="Tahoma"/>
          <w:sz w:val="20"/>
          <w:szCs w:val="20"/>
          <w:lang w:eastAsia="en-US"/>
        </w:rPr>
      </w:pPr>
      <w:r w:rsidRPr="0036634E">
        <w:rPr>
          <w:rFonts w:ascii="Tahoma" w:eastAsia="Calibri" w:hAnsi="Tahoma" w:cs="Tahoma"/>
          <w:sz w:val="20"/>
          <w:szCs w:val="20"/>
          <w:lang w:eastAsia="en-US"/>
        </w:rPr>
        <w:t>W p</w:t>
      </w:r>
      <w:r>
        <w:rPr>
          <w:rFonts w:ascii="Tahoma" w:eastAsia="Calibri" w:hAnsi="Tahoma" w:cs="Tahoma"/>
          <w:sz w:val="20"/>
          <w:szCs w:val="20"/>
          <w:lang w:eastAsia="en-US"/>
        </w:rPr>
        <w:t>rzypadku, o którym mowa w ust. 6</w:t>
      </w:r>
      <w:r w:rsidRPr="0036634E">
        <w:rPr>
          <w:rFonts w:ascii="Tahoma" w:eastAsia="Calibri" w:hAnsi="Tahoma" w:cs="Tahoma"/>
          <w:sz w:val="20"/>
          <w:szCs w:val="20"/>
          <w:lang w:eastAsia="en-US"/>
        </w:rPr>
        <w:t xml:space="preserve"> Zamawiającemu przysługiwać będą następujące uprawnienia: </w:t>
      </w:r>
    </w:p>
    <w:p w14:paraId="37983748" w14:textId="77777777" w:rsidR="00632B5A" w:rsidRPr="0036634E" w:rsidRDefault="00632B5A" w:rsidP="003E70E5">
      <w:pPr>
        <w:tabs>
          <w:tab w:val="left" w:pos="1134"/>
        </w:tabs>
        <w:ind w:left="782" w:hanging="425"/>
        <w:jc w:val="both"/>
        <w:rPr>
          <w:rFonts w:ascii="Tahoma" w:eastAsia="Calibri" w:hAnsi="Tahoma" w:cs="Tahoma"/>
          <w:sz w:val="20"/>
          <w:szCs w:val="20"/>
          <w:lang w:eastAsia="en-US"/>
        </w:rPr>
      </w:pPr>
      <w:r w:rsidRPr="0036634E">
        <w:rPr>
          <w:rFonts w:ascii="Tahoma" w:eastAsia="Calibri" w:hAnsi="Tahoma" w:cs="Tahoma"/>
          <w:sz w:val="20"/>
          <w:szCs w:val="20"/>
          <w:lang w:eastAsia="en-US"/>
        </w:rPr>
        <w:t xml:space="preserve">1) </w:t>
      </w:r>
      <w:r w:rsidRPr="0036634E">
        <w:rPr>
          <w:rFonts w:ascii="Tahoma" w:eastAsia="Calibri" w:hAnsi="Tahoma" w:cs="Tahoma"/>
          <w:sz w:val="20"/>
          <w:szCs w:val="20"/>
          <w:lang w:eastAsia="en-US"/>
        </w:rPr>
        <w:tab/>
        <w:t xml:space="preserve">jeżeli wady nadają się do usunięcia, Zamawiający może odmówić odbioru do czasu ich usunięcia, wyznaczając w tym celu stosowny termin i zachowując przy tym uprawnienie do naliczenia kar umownych; </w:t>
      </w:r>
    </w:p>
    <w:p w14:paraId="658D8BD0" w14:textId="77777777" w:rsidR="00632B5A" w:rsidRPr="0036634E" w:rsidRDefault="00632B5A" w:rsidP="003E70E5">
      <w:pPr>
        <w:ind w:left="782" w:hanging="425"/>
        <w:jc w:val="both"/>
        <w:rPr>
          <w:rFonts w:ascii="Tahoma" w:eastAsia="Calibri" w:hAnsi="Tahoma" w:cs="Tahoma"/>
          <w:sz w:val="20"/>
          <w:szCs w:val="20"/>
          <w:lang w:eastAsia="en-US"/>
        </w:rPr>
      </w:pPr>
      <w:r w:rsidRPr="0036634E">
        <w:rPr>
          <w:rFonts w:ascii="Tahoma" w:eastAsia="Calibri" w:hAnsi="Tahoma" w:cs="Tahoma"/>
          <w:sz w:val="20"/>
          <w:szCs w:val="20"/>
          <w:lang w:eastAsia="en-US"/>
        </w:rPr>
        <w:t xml:space="preserve">2) </w:t>
      </w:r>
      <w:r w:rsidRPr="0036634E">
        <w:rPr>
          <w:rFonts w:ascii="Tahoma" w:eastAsia="Calibri" w:hAnsi="Tahoma" w:cs="Tahoma"/>
          <w:sz w:val="20"/>
          <w:szCs w:val="20"/>
          <w:lang w:eastAsia="en-US"/>
        </w:rPr>
        <w:tab/>
        <w:t xml:space="preserve">jeżeli wady uniemożliwiają użytkowanie przedmiotu Zamawiający może odstąpić od umowy </w:t>
      </w:r>
      <w:r w:rsidRPr="0036634E">
        <w:rPr>
          <w:rFonts w:ascii="Tahoma" w:eastAsia="Calibri" w:hAnsi="Tahoma" w:cs="Tahoma"/>
          <w:sz w:val="20"/>
          <w:szCs w:val="20"/>
          <w:lang w:eastAsia="en-US"/>
        </w:rPr>
        <w:br/>
        <w:t xml:space="preserve">w całości lub części lub żądać wykonania przedmiotu umowy po raz drugi na koszt Wykonawcy, zachowując przy tym uprawnienie do naliczenia kar umownych. </w:t>
      </w:r>
    </w:p>
    <w:p w14:paraId="02398F6C" w14:textId="77777777" w:rsidR="00632B5A" w:rsidRDefault="00632B5A" w:rsidP="00DF091C">
      <w:pPr>
        <w:numPr>
          <w:ilvl w:val="0"/>
          <w:numId w:val="45"/>
        </w:numPr>
        <w:jc w:val="both"/>
        <w:rPr>
          <w:rFonts w:ascii="Tahoma" w:eastAsia="Calibri" w:hAnsi="Tahoma" w:cs="Tahoma"/>
          <w:sz w:val="20"/>
          <w:szCs w:val="20"/>
          <w:lang w:eastAsia="en-US"/>
        </w:rPr>
      </w:pPr>
      <w:r w:rsidRPr="0036634E">
        <w:rPr>
          <w:rFonts w:ascii="Tahoma" w:eastAsia="Calibri" w:hAnsi="Tahoma" w:cs="Tahoma"/>
          <w:sz w:val="20"/>
          <w:szCs w:val="20"/>
          <w:lang w:eastAsia="en-US"/>
        </w:rPr>
        <w:t>Odmowa odbioru nastąpi w formie pisemnej.</w:t>
      </w:r>
    </w:p>
    <w:p w14:paraId="753FC213" w14:textId="77777777" w:rsidR="00632B5A" w:rsidRPr="000A0D9C" w:rsidRDefault="00632B5A" w:rsidP="00DF091C">
      <w:pPr>
        <w:numPr>
          <w:ilvl w:val="0"/>
          <w:numId w:val="45"/>
        </w:numPr>
        <w:jc w:val="both"/>
        <w:rPr>
          <w:rFonts w:ascii="Tahoma" w:eastAsia="Calibri" w:hAnsi="Tahoma" w:cs="Tahoma"/>
          <w:sz w:val="20"/>
          <w:szCs w:val="20"/>
          <w:lang w:eastAsia="en-US"/>
        </w:rPr>
      </w:pPr>
      <w:r>
        <w:rPr>
          <w:rFonts w:ascii="Tahoma" w:eastAsia="Calibri" w:hAnsi="Tahoma" w:cs="Tahoma"/>
          <w:sz w:val="20"/>
          <w:szCs w:val="20"/>
          <w:lang w:eastAsia="en-US"/>
        </w:rPr>
        <w:t xml:space="preserve">Wykonawca ponosi wszystkie </w:t>
      </w:r>
      <w:r w:rsidRPr="000A0D9C">
        <w:rPr>
          <w:rFonts w:ascii="Tahoma" w:eastAsia="Calibri" w:hAnsi="Tahoma" w:cs="Tahoma"/>
          <w:sz w:val="20"/>
          <w:szCs w:val="20"/>
          <w:lang w:eastAsia="en-US"/>
        </w:rPr>
        <w:t xml:space="preserve">koszty związane z dostarczeniem sprzętu do Zamawiającego oraz odpowiedzialność (ryzyko utraty, uszkodzenia itd.) za sprzęt do czasu jego formalnego przyjęcia przez Zamawiającego. </w:t>
      </w:r>
    </w:p>
    <w:p w14:paraId="2A055AAD" w14:textId="77777777" w:rsidR="00632B5A" w:rsidRDefault="00632B5A" w:rsidP="00DF091C">
      <w:pPr>
        <w:numPr>
          <w:ilvl w:val="0"/>
          <w:numId w:val="45"/>
        </w:numPr>
        <w:jc w:val="both"/>
        <w:rPr>
          <w:rFonts w:ascii="Tahoma" w:eastAsia="Calibri" w:hAnsi="Tahoma" w:cs="Tahoma"/>
          <w:sz w:val="20"/>
          <w:szCs w:val="20"/>
          <w:lang w:eastAsia="en-US"/>
        </w:rPr>
      </w:pPr>
      <w:r>
        <w:rPr>
          <w:rFonts w:ascii="Tahoma" w:eastAsia="Calibri" w:hAnsi="Tahoma" w:cs="Tahoma"/>
          <w:sz w:val="20"/>
          <w:szCs w:val="20"/>
          <w:lang w:eastAsia="en-US"/>
        </w:rPr>
        <w:t xml:space="preserve">Dostawa odbędzie </w:t>
      </w:r>
      <w:r w:rsidRPr="00274421">
        <w:rPr>
          <w:rFonts w:ascii="Tahoma" w:eastAsia="Calibri" w:hAnsi="Tahoma" w:cs="Tahoma"/>
          <w:sz w:val="20"/>
          <w:szCs w:val="20"/>
          <w:lang w:eastAsia="en-US"/>
        </w:rPr>
        <w:t xml:space="preserve">się w dzień roboczy w godzinach </w:t>
      </w:r>
      <w:r>
        <w:rPr>
          <w:rFonts w:ascii="Tahoma" w:eastAsia="Calibri" w:hAnsi="Tahoma" w:cs="Tahoma"/>
          <w:sz w:val="20"/>
          <w:szCs w:val="20"/>
          <w:lang w:eastAsia="en-US"/>
        </w:rPr>
        <w:t>8:00 – 15:</w:t>
      </w:r>
      <w:r w:rsidRPr="00274421">
        <w:rPr>
          <w:rFonts w:ascii="Tahoma" w:eastAsia="Calibri" w:hAnsi="Tahoma" w:cs="Tahoma"/>
          <w:sz w:val="20"/>
          <w:szCs w:val="20"/>
          <w:lang w:eastAsia="en-US"/>
        </w:rPr>
        <w:t>00. Wykonawca zawiadomi Zamawiającego o terminie realizacji dostawy, z co najmniej 2 - dniowym wyprzedzeniem.</w:t>
      </w:r>
    </w:p>
    <w:p w14:paraId="2A746E80" w14:textId="77777777" w:rsidR="00632B5A" w:rsidRPr="005159D7" w:rsidRDefault="00632B5A" w:rsidP="00DF091C">
      <w:pPr>
        <w:numPr>
          <w:ilvl w:val="0"/>
          <w:numId w:val="45"/>
        </w:numPr>
        <w:jc w:val="both"/>
        <w:rPr>
          <w:rFonts w:ascii="Tahoma" w:eastAsia="Calibri" w:hAnsi="Tahoma" w:cs="Tahoma"/>
          <w:sz w:val="20"/>
          <w:szCs w:val="20"/>
          <w:lang w:eastAsia="en-US"/>
        </w:rPr>
      </w:pPr>
      <w:r>
        <w:rPr>
          <w:rFonts w:ascii="Tahoma" w:eastAsia="Calibri" w:hAnsi="Tahoma" w:cs="Tahoma"/>
          <w:sz w:val="20"/>
          <w:szCs w:val="20"/>
          <w:lang w:eastAsia="en-US"/>
        </w:rPr>
        <w:t xml:space="preserve">Dostawa </w:t>
      </w:r>
      <w:r w:rsidRPr="00274421">
        <w:rPr>
          <w:rFonts w:ascii="Tahoma" w:hAnsi="Tahoma" w:cs="Tahoma"/>
          <w:sz w:val="20"/>
          <w:szCs w:val="20"/>
        </w:rPr>
        <w:t xml:space="preserve">przedmiotu zamówienia zrealizowana będzie transportem Wykonawcy na jego koszt </w:t>
      </w:r>
      <w:r w:rsidRPr="00274421">
        <w:rPr>
          <w:rFonts w:ascii="Tahoma" w:hAnsi="Tahoma" w:cs="Tahoma"/>
          <w:sz w:val="20"/>
          <w:szCs w:val="20"/>
        </w:rPr>
        <w:br/>
        <w:t>i ryzyko.</w:t>
      </w:r>
    </w:p>
    <w:p w14:paraId="4FBFDB32" w14:textId="77777777" w:rsidR="00632B5A" w:rsidRPr="002F1B57" w:rsidRDefault="00632B5A" w:rsidP="00DF091C">
      <w:pPr>
        <w:numPr>
          <w:ilvl w:val="0"/>
          <w:numId w:val="45"/>
        </w:numPr>
        <w:jc w:val="both"/>
        <w:rPr>
          <w:rFonts w:ascii="Tahoma" w:hAnsi="Tahoma"/>
          <w:sz w:val="20"/>
          <w:szCs w:val="20"/>
          <w:shd w:val="clear" w:color="auto" w:fill="FFFFFF"/>
        </w:rPr>
      </w:pPr>
      <w:r>
        <w:rPr>
          <w:rFonts w:ascii="Tahoma" w:hAnsi="Tahoma"/>
          <w:sz w:val="20"/>
          <w:szCs w:val="20"/>
          <w:shd w:val="clear" w:color="auto" w:fill="FFFFFF"/>
        </w:rPr>
        <w:t>Wykonawca zobowiązuje się do realizacji</w:t>
      </w:r>
      <w:r w:rsidRPr="00C72918">
        <w:rPr>
          <w:rFonts w:ascii="Tahoma" w:hAnsi="Tahoma"/>
          <w:sz w:val="20"/>
          <w:szCs w:val="20"/>
          <w:shd w:val="clear" w:color="auto" w:fill="FFFFFF"/>
        </w:rPr>
        <w:t xml:space="preserve"> prz</w:t>
      </w:r>
      <w:r>
        <w:rPr>
          <w:rFonts w:ascii="Tahoma" w:hAnsi="Tahoma"/>
          <w:sz w:val="20"/>
          <w:szCs w:val="20"/>
          <w:shd w:val="clear" w:color="auto" w:fill="FFFFFF"/>
        </w:rPr>
        <w:t xml:space="preserve">edmiotu zamówienia w sposób nie </w:t>
      </w:r>
      <w:r w:rsidRPr="00C72918">
        <w:rPr>
          <w:rFonts w:ascii="Tahoma" w:hAnsi="Tahoma"/>
          <w:sz w:val="20"/>
          <w:szCs w:val="20"/>
          <w:shd w:val="clear" w:color="auto" w:fill="FFFFFF"/>
        </w:rPr>
        <w:t>zakłócający normalnego funkcjonowania</w:t>
      </w:r>
      <w:r>
        <w:rPr>
          <w:rFonts w:ascii="Tahoma" w:hAnsi="Tahoma"/>
          <w:sz w:val="20"/>
          <w:szCs w:val="20"/>
          <w:shd w:val="clear" w:color="auto" w:fill="FFFFFF"/>
        </w:rPr>
        <w:t xml:space="preserve"> systemu SPZOZ w Aleksandrowie </w:t>
      </w:r>
      <w:r w:rsidRPr="00C72918">
        <w:rPr>
          <w:rFonts w:ascii="Tahoma" w:hAnsi="Tahoma"/>
          <w:sz w:val="20"/>
          <w:szCs w:val="20"/>
          <w:shd w:val="clear" w:color="auto" w:fill="FFFFFF"/>
        </w:rPr>
        <w:t xml:space="preserve">Łódzkim. W razie potrzeby prace będzie </w:t>
      </w:r>
      <w:r>
        <w:rPr>
          <w:rFonts w:ascii="Tahoma" w:hAnsi="Tahoma"/>
          <w:sz w:val="20"/>
          <w:szCs w:val="20"/>
          <w:shd w:val="clear" w:color="auto" w:fill="FFFFFF"/>
        </w:rPr>
        <w:t xml:space="preserve">prowadził poza godzinami pracy </w:t>
      </w:r>
      <w:r w:rsidRPr="00C72918">
        <w:rPr>
          <w:rFonts w:ascii="Tahoma" w:hAnsi="Tahoma"/>
          <w:sz w:val="20"/>
          <w:szCs w:val="20"/>
          <w:shd w:val="clear" w:color="auto" w:fill="FFFFFF"/>
        </w:rPr>
        <w:t>zakładu</w:t>
      </w:r>
      <w:r>
        <w:rPr>
          <w:rFonts w:ascii="Tahoma" w:hAnsi="Tahoma"/>
          <w:sz w:val="20"/>
          <w:szCs w:val="20"/>
          <w:shd w:val="clear" w:color="auto" w:fill="FFFFFF"/>
        </w:rPr>
        <w:t>.</w:t>
      </w:r>
    </w:p>
    <w:p w14:paraId="0E48FDEF" w14:textId="77777777" w:rsidR="00632B5A" w:rsidRPr="00C07FDC" w:rsidRDefault="00632B5A" w:rsidP="003E70E5">
      <w:pPr>
        <w:ind w:left="360"/>
        <w:jc w:val="both"/>
        <w:rPr>
          <w:rFonts w:ascii="Tahoma" w:eastAsia="Calibri" w:hAnsi="Tahoma" w:cs="Tahoma"/>
          <w:sz w:val="20"/>
          <w:szCs w:val="20"/>
          <w:lang w:eastAsia="en-US"/>
        </w:rPr>
      </w:pPr>
    </w:p>
    <w:p w14:paraId="21427B77" w14:textId="77777777" w:rsidR="00632B5A" w:rsidRDefault="00632B5A" w:rsidP="003E70E5">
      <w:pPr>
        <w:autoSpaceDE w:val="0"/>
        <w:autoSpaceDN w:val="0"/>
        <w:adjustRightInd w:val="0"/>
        <w:jc w:val="center"/>
        <w:rPr>
          <w:rFonts w:ascii="Tahoma" w:hAnsi="Tahoma" w:cs="Tahoma"/>
          <w:b/>
          <w:sz w:val="20"/>
          <w:szCs w:val="20"/>
        </w:rPr>
      </w:pPr>
    </w:p>
    <w:p w14:paraId="0E873C35" w14:textId="77777777" w:rsidR="00632B5A" w:rsidRDefault="00632B5A" w:rsidP="003E70E5">
      <w:pPr>
        <w:autoSpaceDE w:val="0"/>
        <w:autoSpaceDN w:val="0"/>
        <w:adjustRightInd w:val="0"/>
        <w:jc w:val="center"/>
        <w:rPr>
          <w:rFonts w:ascii="Tahoma" w:hAnsi="Tahoma" w:cs="Tahoma"/>
          <w:b/>
          <w:sz w:val="20"/>
          <w:szCs w:val="20"/>
        </w:rPr>
      </w:pPr>
    </w:p>
    <w:p w14:paraId="751D64AA"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§3</w:t>
      </w:r>
    </w:p>
    <w:p w14:paraId="03ABBC6E"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Termin wykonania</w:t>
      </w:r>
    </w:p>
    <w:p w14:paraId="6E688660" w14:textId="77777777" w:rsidR="00632B5A" w:rsidRPr="0036634E" w:rsidRDefault="00632B5A" w:rsidP="003E70E5">
      <w:pPr>
        <w:autoSpaceDE w:val="0"/>
        <w:autoSpaceDN w:val="0"/>
        <w:adjustRightInd w:val="0"/>
        <w:jc w:val="center"/>
        <w:rPr>
          <w:rFonts w:ascii="Tahoma" w:hAnsi="Tahoma" w:cs="Tahoma"/>
          <w:b/>
          <w:sz w:val="20"/>
          <w:szCs w:val="20"/>
        </w:rPr>
      </w:pPr>
    </w:p>
    <w:p w14:paraId="3AF7F67A" w14:textId="77777777" w:rsidR="00632B5A" w:rsidRPr="0036634E" w:rsidRDefault="00632B5A" w:rsidP="003E70E5">
      <w:pPr>
        <w:autoSpaceDE w:val="0"/>
        <w:autoSpaceDN w:val="0"/>
        <w:adjustRightInd w:val="0"/>
        <w:ind w:left="360"/>
        <w:jc w:val="both"/>
        <w:rPr>
          <w:rFonts w:ascii="Tahoma" w:hAnsi="Tahoma" w:cs="Tahoma"/>
          <w:sz w:val="20"/>
          <w:szCs w:val="20"/>
        </w:rPr>
      </w:pPr>
      <w:r w:rsidRPr="009A3B0F">
        <w:rPr>
          <w:rFonts w:ascii="Tahoma" w:hAnsi="Tahoma" w:cs="Tahoma"/>
          <w:sz w:val="20"/>
          <w:szCs w:val="20"/>
        </w:rPr>
        <w:t xml:space="preserve">Wykonawca zrealizuje przedmiot zamówienia w zakresie dostawy, instalacji i uruchomienia sprzętu </w:t>
      </w:r>
      <w:r w:rsidRPr="009A3B0F">
        <w:rPr>
          <w:rFonts w:ascii="Tahoma" w:hAnsi="Tahoma" w:cs="Tahoma"/>
          <w:sz w:val="20"/>
          <w:szCs w:val="20"/>
        </w:rPr>
        <w:br/>
        <w:t>o którym mowa w § 1 ust. 1 w terminie do 30 dni od dnia podpisania umowy.</w:t>
      </w:r>
    </w:p>
    <w:p w14:paraId="55B78BD9" w14:textId="77777777" w:rsidR="00632B5A" w:rsidRPr="0036634E" w:rsidRDefault="00632B5A" w:rsidP="003E70E5">
      <w:pPr>
        <w:autoSpaceDE w:val="0"/>
        <w:autoSpaceDN w:val="0"/>
        <w:adjustRightInd w:val="0"/>
        <w:rPr>
          <w:rFonts w:ascii="Tahoma" w:hAnsi="Tahoma" w:cs="Tahoma"/>
          <w:sz w:val="20"/>
          <w:szCs w:val="20"/>
        </w:rPr>
      </w:pPr>
    </w:p>
    <w:p w14:paraId="7D7CE263" w14:textId="77777777" w:rsidR="00632B5A" w:rsidRPr="0036634E" w:rsidRDefault="00632B5A" w:rsidP="003E70E5">
      <w:pPr>
        <w:autoSpaceDE w:val="0"/>
        <w:autoSpaceDN w:val="0"/>
        <w:adjustRightInd w:val="0"/>
        <w:rPr>
          <w:rFonts w:ascii="Tahoma" w:hAnsi="Tahoma" w:cs="Tahoma"/>
          <w:b/>
          <w:sz w:val="20"/>
          <w:szCs w:val="20"/>
        </w:rPr>
      </w:pPr>
    </w:p>
    <w:p w14:paraId="3B05F902"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§4</w:t>
      </w:r>
    </w:p>
    <w:p w14:paraId="6F2EA41B"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Wynagrodzenie</w:t>
      </w:r>
    </w:p>
    <w:p w14:paraId="6B5A8C9A" w14:textId="77777777" w:rsidR="00632B5A" w:rsidRPr="0036634E" w:rsidRDefault="00632B5A" w:rsidP="003E70E5">
      <w:pPr>
        <w:autoSpaceDE w:val="0"/>
        <w:autoSpaceDN w:val="0"/>
        <w:adjustRightInd w:val="0"/>
        <w:jc w:val="center"/>
        <w:rPr>
          <w:rFonts w:ascii="Tahoma" w:hAnsi="Tahoma" w:cs="Tahoma"/>
          <w:b/>
          <w:sz w:val="20"/>
          <w:szCs w:val="20"/>
        </w:rPr>
      </w:pPr>
    </w:p>
    <w:p w14:paraId="0BD0E643" w14:textId="77777777" w:rsidR="00632B5A" w:rsidRPr="0036634E" w:rsidRDefault="00632B5A" w:rsidP="00DF091C">
      <w:pPr>
        <w:numPr>
          <w:ilvl w:val="3"/>
          <w:numId w:val="46"/>
        </w:numPr>
        <w:autoSpaceDE w:val="0"/>
        <w:autoSpaceDN w:val="0"/>
        <w:adjustRightInd w:val="0"/>
        <w:ind w:left="357" w:hanging="357"/>
        <w:jc w:val="both"/>
        <w:rPr>
          <w:rFonts w:ascii="Tahoma" w:hAnsi="Tahoma" w:cs="Tahoma"/>
          <w:sz w:val="20"/>
          <w:szCs w:val="20"/>
        </w:rPr>
      </w:pPr>
      <w:r w:rsidRPr="0036634E">
        <w:rPr>
          <w:rFonts w:ascii="Tahoma" w:hAnsi="Tahoma" w:cs="Tahoma"/>
          <w:sz w:val="20"/>
          <w:szCs w:val="20"/>
        </w:rPr>
        <w:t>Strony ustalają, że za wykonanie przedmiotu niniejszej umowy Wykonawcy przysługuje wynagrodzenie w kwocie …………………………. zł brutto, (słownie:………………………………………………………………… złotych brutto).</w:t>
      </w:r>
    </w:p>
    <w:p w14:paraId="681E449F" w14:textId="77777777" w:rsidR="00632B5A" w:rsidRPr="002F1B57" w:rsidRDefault="00632B5A" w:rsidP="00DF091C">
      <w:pPr>
        <w:numPr>
          <w:ilvl w:val="3"/>
          <w:numId w:val="17"/>
        </w:numPr>
        <w:tabs>
          <w:tab w:val="clear" w:pos="2880"/>
          <w:tab w:val="left" w:pos="426"/>
          <w:tab w:val="num" w:pos="1560"/>
        </w:tabs>
        <w:autoSpaceDE w:val="0"/>
        <w:autoSpaceDN w:val="0"/>
        <w:adjustRightInd w:val="0"/>
        <w:ind w:left="426" w:hanging="426"/>
        <w:jc w:val="both"/>
        <w:rPr>
          <w:rFonts w:ascii="Tahoma" w:hAnsi="Tahoma" w:cs="Tahoma"/>
          <w:color w:val="000000"/>
          <w:sz w:val="20"/>
          <w:szCs w:val="20"/>
        </w:rPr>
      </w:pPr>
      <w:r w:rsidRPr="002F1B57">
        <w:rPr>
          <w:rFonts w:ascii="Tahoma" w:hAnsi="Tahoma" w:cs="Tahoma"/>
          <w:color w:val="000000"/>
          <w:sz w:val="20"/>
          <w:szCs w:val="20"/>
        </w:rPr>
        <w:t>Wynagrodzenie o którym mowa w ust. 1 obejmuje wszystkie koszty związane z realizacją przedmiotu umowy, w tym opłaty licencyjne a także uwzględnia  ryzyko Wykonawcy z tytułu oszacowania wszelkich kosztów związanych z realizacją przedmiotu umowy, a także oddziaływania innych czynników mających lub mogących mieć wpływ na koszty.</w:t>
      </w:r>
    </w:p>
    <w:p w14:paraId="6C3B6F03" w14:textId="77777777" w:rsidR="00632B5A" w:rsidRPr="002F1B57" w:rsidRDefault="00632B5A" w:rsidP="00DF091C">
      <w:pPr>
        <w:numPr>
          <w:ilvl w:val="3"/>
          <w:numId w:val="17"/>
        </w:numPr>
        <w:tabs>
          <w:tab w:val="clear" w:pos="2880"/>
          <w:tab w:val="num" w:pos="426"/>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Nieuwzględnienie przez Wykonawcę jakichkolwiek kosztów na etapie przygotowania oferty przetargowej nie może stanowić podstawy roszczeń w stosunku do Zamawiającego zarówno w trakcie realizacji niniejszej umowy, jak też po wykonaniu przedmiotu umowy.</w:t>
      </w:r>
    </w:p>
    <w:p w14:paraId="3F1EAB78" w14:textId="77777777" w:rsidR="00632B5A" w:rsidRPr="0036634E" w:rsidRDefault="00632B5A" w:rsidP="003E70E5">
      <w:pPr>
        <w:autoSpaceDE w:val="0"/>
        <w:autoSpaceDN w:val="0"/>
        <w:adjustRightInd w:val="0"/>
        <w:jc w:val="center"/>
        <w:rPr>
          <w:rFonts w:ascii="Tahoma" w:hAnsi="Tahoma" w:cs="Tahoma"/>
          <w:b/>
          <w:sz w:val="20"/>
          <w:szCs w:val="20"/>
        </w:rPr>
      </w:pPr>
    </w:p>
    <w:p w14:paraId="16A4EB4B"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§5</w:t>
      </w:r>
    </w:p>
    <w:p w14:paraId="4FE367C6"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Warunki płatności</w:t>
      </w:r>
    </w:p>
    <w:p w14:paraId="6210F45D" w14:textId="77777777" w:rsidR="00632B5A" w:rsidRPr="0036634E" w:rsidRDefault="00632B5A" w:rsidP="003E70E5">
      <w:pPr>
        <w:autoSpaceDE w:val="0"/>
        <w:autoSpaceDN w:val="0"/>
        <w:adjustRightInd w:val="0"/>
        <w:jc w:val="center"/>
        <w:rPr>
          <w:rFonts w:ascii="Tahoma" w:hAnsi="Tahoma" w:cs="Tahoma"/>
          <w:b/>
          <w:sz w:val="20"/>
          <w:szCs w:val="20"/>
        </w:rPr>
      </w:pPr>
    </w:p>
    <w:p w14:paraId="3F7B8108" w14:textId="77777777" w:rsidR="00632B5A" w:rsidRPr="0036634E" w:rsidRDefault="00632B5A" w:rsidP="00DF091C">
      <w:pPr>
        <w:numPr>
          <w:ilvl w:val="6"/>
          <w:numId w:val="46"/>
        </w:numPr>
        <w:autoSpaceDE w:val="0"/>
        <w:autoSpaceDN w:val="0"/>
        <w:adjustRightInd w:val="0"/>
        <w:ind w:left="357" w:hanging="357"/>
        <w:jc w:val="both"/>
        <w:rPr>
          <w:rFonts w:ascii="Tahoma" w:hAnsi="Tahoma" w:cs="Tahoma"/>
          <w:sz w:val="20"/>
          <w:szCs w:val="20"/>
        </w:rPr>
      </w:pPr>
      <w:r w:rsidRPr="0036634E">
        <w:rPr>
          <w:rFonts w:ascii="Tahoma" w:hAnsi="Tahoma" w:cs="Tahoma"/>
          <w:sz w:val="20"/>
          <w:szCs w:val="20"/>
        </w:rPr>
        <w:t>Zapłata za przedmiot Umowy dokonana będzie na podstawie faktury wystawionej po realizacji zamówienia.</w:t>
      </w:r>
    </w:p>
    <w:p w14:paraId="0011E34E" w14:textId="77777777" w:rsidR="00632B5A" w:rsidRPr="0036634E" w:rsidRDefault="00632B5A" w:rsidP="00DF091C">
      <w:pPr>
        <w:numPr>
          <w:ilvl w:val="6"/>
          <w:numId w:val="46"/>
        </w:numPr>
        <w:autoSpaceDE w:val="0"/>
        <w:autoSpaceDN w:val="0"/>
        <w:adjustRightInd w:val="0"/>
        <w:ind w:left="357" w:hanging="357"/>
        <w:jc w:val="both"/>
        <w:rPr>
          <w:rFonts w:ascii="Tahoma" w:hAnsi="Tahoma" w:cs="Tahoma"/>
          <w:sz w:val="20"/>
          <w:szCs w:val="20"/>
        </w:rPr>
      </w:pPr>
      <w:r w:rsidRPr="0036634E">
        <w:rPr>
          <w:rFonts w:ascii="Tahoma" w:hAnsi="Tahoma" w:cs="Tahoma"/>
          <w:sz w:val="20"/>
          <w:szCs w:val="20"/>
        </w:rPr>
        <w:t>Wynagrodzenie będzie wypłacone na podstawie protokołu odbioru i faktury przelewem na rachunek Wykonawcy wskazany na fakturze, w terminie 30 dni od daty ich doręczenia do siedziby Zamawiającego.</w:t>
      </w:r>
    </w:p>
    <w:p w14:paraId="4949E12E" w14:textId="77777777" w:rsidR="00632B5A" w:rsidRPr="0036634E" w:rsidRDefault="00632B5A" w:rsidP="00DF091C">
      <w:pPr>
        <w:numPr>
          <w:ilvl w:val="0"/>
          <w:numId w:val="46"/>
        </w:numPr>
        <w:autoSpaceDE w:val="0"/>
        <w:autoSpaceDN w:val="0"/>
        <w:adjustRightInd w:val="0"/>
        <w:ind w:left="357" w:hanging="357"/>
        <w:jc w:val="both"/>
        <w:rPr>
          <w:rFonts w:ascii="Tahoma" w:hAnsi="Tahoma" w:cs="Tahoma"/>
          <w:sz w:val="20"/>
          <w:szCs w:val="20"/>
        </w:rPr>
      </w:pPr>
      <w:r w:rsidRPr="0036634E">
        <w:rPr>
          <w:rFonts w:ascii="Tahoma" w:hAnsi="Tahoma" w:cs="Tahoma"/>
          <w:sz w:val="20"/>
          <w:szCs w:val="20"/>
        </w:rPr>
        <w:t>Za dzień dokonania płatności przyjmuje się dzień obciążenia rachunku bankowego Zamawiającego.</w:t>
      </w:r>
    </w:p>
    <w:p w14:paraId="3250843F" w14:textId="77777777" w:rsidR="00632B5A" w:rsidRPr="0036634E" w:rsidRDefault="00632B5A" w:rsidP="003E70E5">
      <w:pPr>
        <w:autoSpaceDE w:val="0"/>
        <w:autoSpaceDN w:val="0"/>
        <w:adjustRightInd w:val="0"/>
        <w:jc w:val="center"/>
        <w:rPr>
          <w:rFonts w:ascii="Tahoma" w:hAnsi="Tahoma" w:cs="Tahoma"/>
          <w:b/>
          <w:sz w:val="20"/>
          <w:szCs w:val="20"/>
        </w:rPr>
      </w:pPr>
    </w:p>
    <w:p w14:paraId="55EE2087"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§6</w:t>
      </w:r>
    </w:p>
    <w:p w14:paraId="2B62CB5D" w14:textId="77777777" w:rsidR="00632B5A" w:rsidRPr="002D0DB5" w:rsidRDefault="00632B5A" w:rsidP="003E70E5">
      <w:pPr>
        <w:autoSpaceDE w:val="0"/>
        <w:autoSpaceDN w:val="0"/>
        <w:adjustRightInd w:val="0"/>
        <w:jc w:val="center"/>
        <w:rPr>
          <w:rFonts w:ascii="Tahoma" w:hAnsi="Tahoma" w:cs="Tahoma"/>
          <w:b/>
          <w:sz w:val="20"/>
          <w:szCs w:val="20"/>
        </w:rPr>
      </w:pPr>
      <w:r w:rsidRPr="002D0DB5">
        <w:rPr>
          <w:rFonts w:ascii="Tahoma" w:hAnsi="Tahoma" w:cs="Tahoma"/>
          <w:b/>
          <w:sz w:val="20"/>
          <w:szCs w:val="20"/>
        </w:rPr>
        <w:t>Warunki gw</w:t>
      </w:r>
      <w:r>
        <w:rPr>
          <w:rFonts w:ascii="Tahoma" w:hAnsi="Tahoma" w:cs="Tahoma"/>
          <w:b/>
          <w:sz w:val="20"/>
          <w:szCs w:val="20"/>
        </w:rPr>
        <w:t xml:space="preserve">arancji </w:t>
      </w:r>
    </w:p>
    <w:p w14:paraId="08206CFB" w14:textId="77777777" w:rsidR="00632B5A" w:rsidRPr="002D0DB5" w:rsidRDefault="00632B5A" w:rsidP="003E70E5">
      <w:pPr>
        <w:autoSpaceDE w:val="0"/>
        <w:autoSpaceDN w:val="0"/>
        <w:adjustRightInd w:val="0"/>
        <w:jc w:val="center"/>
        <w:rPr>
          <w:rFonts w:ascii="Tahoma" w:hAnsi="Tahoma" w:cs="Tahoma"/>
          <w:b/>
          <w:sz w:val="20"/>
          <w:szCs w:val="20"/>
        </w:rPr>
      </w:pPr>
    </w:p>
    <w:p w14:paraId="5F018384" w14:textId="77777777" w:rsidR="00632B5A" w:rsidRPr="002D0DB5" w:rsidRDefault="00632B5A" w:rsidP="00DF091C">
      <w:pPr>
        <w:numPr>
          <w:ilvl w:val="0"/>
          <w:numId w:val="47"/>
        </w:numPr>
        <w:ind w:left="426" w:hanging="426"/>
        <w:jc w:val="both"/>
        <w:rPr>
          <w:rFonts w:ascii="Tahoma" w:eastAsia="Calibri" w:hAnsi="Tahoma" w:cs="Tahoma"/>
          <w:sz w:val="20"/>
          <w:szCs w:val="20"/>
          <w:lang w:eastAsia="en-US"/>
        </w:rPr>
      </w:pPr>
      <w:r w:rsidRPr="002D0DB5">
        <w:rPr>
          <w:rFonts w:ascii="Tahoma" w:eastAsia="Calibri" w:hAnsi="Tahoma" w:cs="Tahoma"/>
          <w:sz w:val="20"/>
          <w:szCs w:val="20"/>
          <w:lang w:eastAsia="en-US"/>
        </w:rPr>
        <w:t>Wykonawca udziela Zamawiającemu gwarancji na dostarczony sprzęt zgodnie z wymaganiami określonymi w załączniku nr 1 do niniejszej umowy</w:t>
      </w:r>
      <w:r>
        <w:rPr>
          <w:rFonts w:ascii="Tahoma" w:eastAsia="Calibri" w:hAnsi="Tahoma" w:cs="Tahoma"/>
          <w:sz w:val="20"/>
          <w:szCs w:val="20"/>
          <w:lang w:eastAsia="en-US"/>
        </w:rPr>
        <w:t xml:space="preserve"> na okres ….. miesięcy</w:t>
      </w:r>
      <w:r w:rsidRPr="002D0DB5">
        <w:rPr>
          <w:rFonts w:ascii="Tahoma" w:eastAsia="Calibri" w:hAnsi="Tahoma" w:cs="Tahoma"/>
          <w:sz w:val="20"/>
          <w:szCs w:val="20"/>
          <w:lang w:eastAsia="en-US"/>
        </w:rPr>
        <w:t xml:space="preserve">. Bieg terminu gwarancji rozpoczyna się w dniu dokonania przez Zamawiającego odbioru bez zastrzeżeń. </w:t>
      </w:r>
    </w:p>
    <w:p w14:paraId="581F50D8" w14:textId="77777777" w:rsidR="00632B5A" w:rsidRPr="002D0DB5" w:rsidRDefault="00632B5A" w:rsidP="00DF091C">
      <w:pPr>
        <w:numPr>
          <w:ilvl w:val="0"/>
          <w:numId w:val="47"/>
        </w:numPr>
        <w:ind w:left="426" w:hanging="426"/>
        <w:jc w:val="both"/>
        <w:rPr>
          <w:rFonts w:ascii="Tahoma" w:eastAsia="Calibri" w:hAnsi="Tahoma" w:cs="Tahoma"/>
          <w:sz w:val="20"/>
          <w:szCs w:val="20"/>
          <w:lang w:eastAsia="en-US"/>
        </w:rPr>
      </w:pPr>
      <w:r w:rsidRPr="002D0DB5">
        <w:rPr>
          <w:rFonts w:ascii="Tahoma" w:eastAsia="Calibri" w:hAnsi="Tahoma" w:cs="Tahoma"/>
          <w:sz w:val="20"/>
          <w:szCs w:val="20"/>
          <w:lang w:eastAsia="en-US"/>
        </w:rPr>
        <w:t>W ramach udzielonej gwarancji Wykonawca zobowiązuje się przystąpić do usunięcia wad danego przedmiotu lub sprzętu oraz usunąć stwierdzone wady w terminach określonych dla danego rodzaju przedmiotu lub sprzętu w załączniku nr 1 do niniejszej umowy – Szczegółowym opisie przedmiotu zamówienia, z zastrzeżeniem ust. 4</w:t>
      </w:r>
    </w:p>
    <w:p w14:paraId="446D4BE8" w14:textId="77777777" w:rsidR="00632B5A" w:rsidRPr="002D0DB5" w:rsidRDefault="00632B5A" w:rsidP="00DF091C">
      <w:pPr>
        <w:numPr>
          <w:ilvl w:val="0"/>
          <w:numId w:val="47"/>
        </w:numPr>
        <w:ind w:left="426" w:hanging="426"/>
        <w:jc w:val="both"/>
        <w:rPr>
          <w:rFonts w:ascii="Tahoma" w:eastAsia="Calibri" w:hAnsi="Tahoma" w:cs="Tahoma"/>
          <w:sz w:val="20"/>
          <w:szCs w:val="20"/>
          <w:lang w:eastAsia="en-US"/>
        </w:rPr>
      </w:pPr>
      <w:r w:rsidRPr="002D0DB5">
        <w:rPr>
          <w:rFonts w:ascii="Tahoma" w:eastAsia="Calibri" w:hAnsi="Tahoma" w:cs="Tahoma"/>
          <w:sz w:val="20"/>
          <w:szCs w:val="20"/>
          <w:lang w:eastAsia="en-US"/>
        </w:rPr>
        <w:t>W przypadku, gdy karta gwarancyjna dostarczona przez producenta lub dostawcę zawiera korzystniejsze dla Zamawiającego warunki udzielonej gwarancji od warunków określonych w Szczegółowym opisie</w:t>
      </w:r>
      <w:r w:rsidR="003E70E5">
        <w:rPr>
          <w:rFonts w:ascii="Tahoma" w:eastAsia="Calibri" w:hAnsi="Tahoma" w:cs="Tahoma"/>
          <w:sz w:val="20"/>
          <w:szCs w:val="20"/>
          <w:lang w:eastAsia="en-US"/>
        </w:rPr>
        <w:t xml:space="preserve"> </w:t>
      </w:r>
      <w:r w:rsidRPr="002D0DB5">
        <w:rPr>
          <w:rFonts w:ascii="Tahoma" w:eastAsia="Calibri" w:hAnsi="Tahoma" w:cs="Tahoma"/>
          <w:sz w:val="20"/>
          <w:szCs w:val="20"/>
          <w:lang w:eastAsia="en-US"/>
        </w:rPr>
        <w:t>przedmiotu zamówienia lub niniejszej umowie, wówczas zastosowanie znajdują warunki określone w karcie gwarancyjnej producenta lub dostawcy.</w:t>
      </w:r>
    </w:p>
    <w:p w14:paraId="3005CA2A" w14:textId="77777777" w:rsidR="00632B5A" w:rsidRPr="002D0DB5" w:rsidRDefault="00632B5A" w:rsidP="00DF091C">
      <w:pPr>
        <w:numPr>
          <w:ilvl w:val="0"/>
          <w:numId w:val="47"/>
        </w:numPr>
        <w:ind w:left="426" w:hanging="426"/>
        <w:jc w:val="both"/>
        <w:rPr>
          <w:rFonts w:ascii="Tahoma" w:eastAsia="Calibri" w:hAnsi="Tahoma" w:cs="Tahoma"/>
          <w:sz w:val="20"/>
          <w:szCs w:val="20"/>
          <w:lang w:eastAsia="en-US"/>
        </w:rPr>
      </w:pPr>
      <w:r w:rsidRPr="002D0DB5">
        <w:rPr>
          <w:rFonts w:ascii="Tahoma" w:eastAsia="Calibri" w:hAnsi="Tahoma" w:cs="Tahoma"/>
          <w:sz w:val="20"/>
          <w:szCs w:val="20"/>
          <w:lang w:eastAsia="en-US"/>
        </w:rPr>
        <w:t xml:space="preserve">W przypadku nie przystąpienia Wykonawcy do naprawy lub jej nie dokonania w terminie określonym </w:t>
      </w:r>
      <w:r w:rsidRPr="002D0DB5">
        <w:rPr>
          <w:rFonts w:ascii="Tahoma" w:eastAsia="Calibri" w:hAnsi="Tahoma" w:cs="Tahoma"/>
          <w:sz w:val="20"/>
          <w:szCs w:val="20"/>
          <w:lang w:eastAsia="en-US"/>
        </w:rPr>
        <w:br/>
        <w:t xml:space="preserve">w ust. 3 i 4 Zamawiający ma prawo dokonać naprawy we własnym zakresie lub powierzyć wykonanie osobie trzeciej na koszt i niebezpieczeństwo wykonawcy zachowując wszelkie roszczenia odszkodowawcze. </w:t>
      </w:r>
    </w:p>
    <w:p w14:paraId="692980A7" w14:textId="77777777" w:rsidR="00632B5A" w:rsidRDefault="00632B5A" w:rsidP="00DF091C">
      <w:pPr>
        <w:numPr>
          <w:ilvl w:val="0"/>
          <w:numId w:val="47"/>
        </w:numPr>
        <w:ind w:left="426" w:hanging="426"/>
        <w:jc w:val="both"/>
        <w:rPr>
          <w:rFonts w:ascii="Tahoma" w:eastAsia="Calibri" w:hAnsi="Tahoma" w:cs="Tahoma"/>
          <w:sz w:val="20"/>
          <w:szCs w:val="20"/>
          <w:lang w:eastAsia="en-US"/>
        </w:rPr>
      </w:pPr>
      <w:r w:rsidRPr="002D0DB5">
        <w:rPr>
          <w:rFonts w:ascii="Tahoma" w:eastAsia="Calibri" w:hAnsi="Tahoma" w:cs="Tahoma"/>
          <w:sz w:val="20"/>
          <w:szCs w:val="20"/>
          <w:lang w:eastAsia="en-US"/>
        </w:rPr>
        <w:t xml:space="preserve">Zamawiającemu przysługuje żądanie dostarczenia przedmiotu sprzedaży wolnego od wad, jeżeli </w:t>
      </w:r>
      <w:r w:rsidRPr="002D0DB5">
        <w:rPr>
          <w:rFonts w:ascii="Tahoma" w:eastAsia="Calibri" w:hAnsi="Tahoma" w:cs="Tahoma"/>
          <w:sz w:val="20"/>
          <w:szCs w:val="20"/>
          <w:lang w:eastAsia="en-US"/>
        </w:rPr>
        <w:br/>
        <w:t>w terminie gwarancji dokonane zostały co najmniej 2 jego naprawy, a przedmiot sprzedaży jest nadal wadliwy.</w:t>
      </w:r>
      <w:r>
        <w:rPr>
          <w:rFonts w:ascii="Tahoma" w:eastAsia="Calibri" w:hAnsi="Tahoma" w:cs="Tahoma"/>
          <w:sz w:val="20"/>
          <w:szCs w:val="20"/>
          <w:lang w:eastAsia="en-US"/>
        </w:rPr>
        <w:t xml:space="preserve"> </w:t>
      </w:r>
    </w:p>
    <w:p w14:paraId="0A1A5464" w14:textId="77777777" w:rsidR="00933BBE" w:rsidRDefault="00632B5A" w:rsidP="00933BBE">
      <w:pPr>
        <w:numPr>
          <w:ilvl w:val="0"/>
          <w:numId w:val="47"/>
        </w:numPr>
        <w:ind w:left="426" w:hanging="426"/>
        <w:jc w:val="both"/>
        <w:rPr>
          <w:rFonts w:ascii="Tahoma" w:eastAsia="Calibri" w:hAnsi="Tahoma" w:cs="Tahoma"/>
          <w:sz w:val="20"/>
          <w:szCs w:val="20"/>
          <w:lang w:eastAsia="en-US"/>
        </w:rPr>
      </w:pPr>
      <w:r w:rsidRPr="002D0DB5">
        <w:rPr>
          <w:rFonts w:ascii="Tahoma" w:hAnsi="Tahoma" w:cs="Tahoma"/>
          <w:sz w:val="20"/>
          <w:szCs w:val="20"/>
        </w:rPr>
        <w:t>Wszelkie koszty związane z naprawami w ramach gwarancji w tym koszty transportu ponosi Wykonawca</w:t>
      </w:r>
      <w:r>
        <w:rPr>
          <w:rFonts w:ascii="Tahoma" w:hAnsi="Tahoma" w:cs="Tahoma"/>
          <w:sz w:val="20"/>
          <w:szCs w:val="20"/>
        </w:rPr>
        <w:t>.</w:t>
      </w:r>
    </w:p>
    <w:p w14:paraId="26B06AB0" w14:textId="41D3F896" w:rsidR="00933BBE" w:rsidRPr="00933BBE" w:rsidRDefault="00933BBE" w:rsidP="00933BBE">
      <w:pPr>
        <w:numPr>
          <w:ilvl w:val="0"/>
          <w:numId w:val="47"/>
        </w:numPr>
        <w:ind w:left="426" w:hanging="426"/>
        <w:jc w:val="both"/>
        <w:rPr>
          <w:rFonts w:ascii="Tahoma" w:eastAsia="Calibri" w:hAnsi="Tahoma" w:cs="Tahoma"/>
          <w:sz w:val="20"/>
          <w:szCs w:val="20"/>
          <w:lang w:eastAsia="en-US"/>
        </w:rPr>
      </w:pPr>
      <w:r w:rsidRPr="00933BBE">
        <w:rPr>
          <w:rFonts w:ascii="Tahoma" w:hAnsi="Tahoma" w:cs="Tahoma"/>
          <w:sz w:val="20"/>
          <w:szCs w:val="20"/>
        </w:rPr>
        <w:t xml:space="preserve">Niezależnie od gwarancji Zamawiającemu przysługują uprawnienia z tytułu rękojmi zgodnie </w:t>
      </w:r>
      <w:r w:rsidRPr="00933BBE">
        <w:rPr>
          <w:rFonts w:ascii="Tahoma" w:hAnsi="Tahoma" w:cs="Tahoma"/>
          <w:sz w:val="20"/>
          <w:szCs w:val="20"/>
        </w:rPr>
        <w:br/>
        <w:t>z zasadami okre</w:t>
      </w:r>
      <w:r>
        <w:rPr>
          <w:rFonts w:ascii="Tahoma" w:hAnsi="Tahoma" w:cs="Tahoma"/>
          <w:sz w:val="20"/>
          <w:szCs w:val="20"/>
        </w:rPr>
        <w:t>ślonymi przez Kodeks Cywilny.</w:t>
      </w:r>
    </w:p>
    <w:p w14:paraId="4C06682B" w14:textId="77777777" w:rsidR="00933BBE" w:rsidRDefault="00933BBE" w:rsidP="003E70E5">
      <w:pPr>
        <w:spacing w:after="60"/>
        <w:jc w:val="center"/>
        <w:rPr>
          <w:rFonts w:ascii="Tahoma" w:hAnsi="Tahoma" w:cs="Tahoma"/>
          <w:b/>
          <w:sz w:val="20"/>
          <w:szCs w:val="20"/>
        </w:rPr>
      </w:pPr>
    </w:p>
    <w:p w14:paraId="7FEE5315" w14:textId="48219964" w:rsidR="00632B5A" w:rsidRDefault="00632B5A" w:rsidP="003E70E5">
      <w:pPr>
        <w:spacing w:after="60"/>
        <w:jc w:val="center"/>
        <w:rPr>
          <w:rFonts w:ascii="Tahoma" w:hAnsi="Tahoma" w:cs="Tahoma"/>
          <w:b/>
          <w:sz w:val="20"/>
          <w:szCs w:val="20"/>
        </w:rPr>
      </w:pPr>
      <w:r>
        <w:rPr>
          <w:rFonts w:ascii="Tahoma" w:hAnsi="Tahoma" w:cs="Tahoma"/>
          <w:b/>
          <w:sz w:val="20"/>
          <w:szCs w:val="20"/>
        </w:rPr>
        <w:t>§ 7</w:t>
      </w:r>
    </w:p>
    <w:p w14:paraId="74F64C9B" w14:textId="77777777" w:rsidR="00632B5A" w:rsidRPr="005C604E" w:rsidRDefault="00632B5A" w:rsidP="003E70E5">
      <w:pPr>
        <w:spacing w:after="60"/>
        <w:jc w:val="center"/>
        <w:rPr>
          <w:rFonts w:ascii="Tahoma" w:hAnsi="Tahoma" w:cs="Tahoma"/>
          <w:b/>
          <w:sz w:val="20"/>
          <w:szCs w:val="20"/>
        </w:rPr>
      </w:pPr>
      <w:r>
        <w:rPr>
          <w:rFonts w:ascii="Tahoma" w:hAnsi="Tahoma" w:cs="Tahoma"/>
          <w:b/>
          <w:sz w:val="20"/>
          <w:szCs w:val="20"/>
        </w:rPr>
        <w:t>Podwykonawcy</w:t>
      </w:r>
    </w:p>
    <w:p w14:paraId="27E5B971" w14:textId="77777777" w:rsidR="00632B5A" w:rsidRPr="005C604E" w:rsidRDefault="00632B5A" w:rsidP="003E70E5">
      <w:pPr>
        <w:jc w:val="center"/>
        <w:rPr>
          <w:rFonts w:ascii="Tahoma" w:hAnsi="Tahoma" w:cs="Tahoma"/>
          <w:b/>
          <w:i/>
          <w:sz w:val="20"/>
          <w:szCs w:val="20"/>
        </w:rPr>
      </w:pPr>
      <w:r w:rsidRPr="005C604E">
        <w:rPr>
          <w:rFonts w:ascii="Tahoma" w:hAnsi="Tahoma" w:cs="Tahoma"/>
          <w:i/>
          <w:sz w:val="20"/>
          <w:szCs w:val="20"/>
        </w:rPr>
        <w:t xml:space="preserve">(niniejszy paragraf znajduje zastosowanie tylko i wyłącznie przy udziale podwykonawców </w:t>
      </w:r>
      <w:r>
        <w:rPr>
          <w:rFonts w:ascii="Tahoma" w:hAnsi="Tahoma" w:cs="Tahoma"/>
          <w:i/>
          <w:sz w:val="20"/>
          <w:szCs w:val="20"/>
        </w:rPr>
        <w:br/>
      </w:r>
      <w:r w:rsidRPr="005C604E">
        <w:rPr>
          <w:rFonts w:ascii="Tahoma" w:hAnsi="Tahoma" w:cs="Tahoma"/>
          <w:i/>
          <w:sz w:val="20"/>
          <w:szCs w:val="20"/>
        </w:rPr>
        <w:t>w realizacji przedmiotu umowy)</w:t>
      </w:r>
    </w:p>
    <w:p w14:paraId="3307E384" w14:textId="77777777" w:rsidR="00632B5A" w:rsidRPr="005C604E" w:rsidRDefault="00632B5A" w:rsidP="00DF091C">
      <w:pPr>
        <w:pStyle w:val="Akapitzlist"/>
        <w:numPr>
          <w:ilvl w:val="0"/>
          <w:numId w:val="101"/>
        </w:numPr>
        <w:spacing w:line="259" w:lineRule="auto"/>
        <w:ind w:left="425" w:hanging="425"/>
        <w:contextualSpacing/>
        <w:jc w:val="both"/>
        <w:rPr>
          <w:rFonts w:ascii="Tahoma" w:hAnsi="Tahoma" w:cs="Tahoma"/>
          <w:sz w:val="20"/>
          <w:szCs w:val="20"/>
        </w:rPr>
      </w:pPr>
      <w:r w:rsidRPr="005C604E">
        <w:rPr>
          <w:rFonts w:ascii="Tahoma" w:hAnsi="Tahoma" w:cs="Tahoma"/>
          <w:sz w:val="20"/>
          <w:szCs w:val="20"/>
        </w:rPr>
        <w:t>Wykonawca powierzy do wykonania podwykonawcy następu</w:t>
      </w:r>
      <w:r>
        <w:rPr>
          <w:rFonts w:ascii="Tahoma" w:hAnsi="Tahoma" w:cs="Tahoma"/>
          <w:sz w:val="20"/>
          <w:szCs w:val="20"/>
        </w:rPr>
        <w:t xml:space="preserve">jący zakres rzeczowy przedmiotu </w:t>
      </w:r>
      <w:r w:rsidRPr="005C604E">
        <w:rPr>
          <w:rFonts w:ascii="Tahoma" w:hAnsi="Tahoma" w:cs="Tahoma"/>
          <w:sz w:val="20"/>
          <w:szCs w:val="20"/>
        </w:rPr>
        <w:t>zamówienia:  ..............................................................................................................................</w:t>
      </w:r>
      <w:r>
        <w:rPr>
          <w:rFonts w:ascii="Tahoma" w:hAnsi="Tahoma" w:cs="Tahoma"/>
          <w:sz w:val="20"/>
          <w:szCs w:val="20"/>
        </w:rPr>
        <w:t>...........................</w:t>
      </w:r>
    </w:p>
    <w:p w14:paraId="50B01306" w14:textId="77777777" w:rsidR="00632B5A" w:rsidRPr="005C604E" w:rsidRDefault="00632B5A" w:rsidP="00DF091C">
      <w:pPr>
        <w:numPr>
          <w:ilvl w:val="0"/>
          <w:numId w:val="101"/>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 xml:space="preserve">Wykonawca zobowiązany jest do zawarcia z podwykonawcami umów w formie pisemnej. </w:t>
      </w:r>
    </w:p>
    <w:p w14:paraId="0DD69F61" w14:textId="77777777" w:rsidR="00632B5A" w:rsidRPr="005C604E" w:rsidRDefault="00632B5A" w:rsidP="00DF091C">
      <w:pPr>
        <w:numPr>
          <w:ilvl w:val="0"/>
          <w:numId w:val="101"/>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Kopię zawartej umowy o podwykonawstwo, poświadczoną za zgodność z oryginałem, Wykonawca przedstawi Zamawiającemu w terminie 3 dni od jej zawarcia.</w:t>
      </w:r>
    </w:p>
    <w:p w14:paraId="7DAD09AD" w14:textId="77777777" w:rsidR="00632B5A" w:rsidRPr="005C604E" w:rsidRDefault="00632B5A" w:rsidP="00DF091C">
      <w:pPr>
        <w:numPr>
          <w:ilvl w:val="0"/>
          <w:numId w:val="101"/>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Termin zapłaty wynagrodzenia podwykonawcy w umowie o podwykonawstwo nie może być dłuższy niż 30 dni od dnia doręczenia Wykonawcy faktury, potwierdzającej wykonanie zleconej podwykonawcy części zamówienia.</w:t>
      </w:r>
    </w:p>
    <w:p w14:paraId="72592FF3" w14:textId="77777777" w:rsidR="00632B5A" w:rsidRPr="005C604E" w:rsidRDefault="00632B5A" w:rsidP="00DF091C">
      <w:pPr>
        <w:numPr>
          <w:ilvl w:val="0"/>
          <w:numId w:val="101"/>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Wykonawca ponosi wobec Zamawiającego i osób trzecich pełną odpowiedzialność za prace, które wykonuje przy pomocy podwykonawców.</w:t>
      </w:r>
    </w:p>
    <w:p w14:paraId="62917217" w14:textId="77777777" w:rsidR="00632B5A" w:rsidRPr="0036634E" w:rsidRDefault="00632B5A" w:rsidP="003E70E5">
      <w:pPr>
        <w:autoSpaceDE w:val="0"/>
        <w:autoSpaceDN w:val="0"/>
        <w:adjustRightInd w:val="0"/>
        <w:rPr>
          <w:rFonts w:ascii="Tahoma" w:hAnsi="Tahoma" w:cs="Tahoma"/>
          <w:b/>
          <w:sz w:val="20"/>
          <w:szCs w:val="20"/>
        </w:rPr>
      </w:pPr>
    </w:p>
    <w:p w14:paraId="00D2BD18"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w:t>
      </w:r>
      <w:r>
        <w:rPr>
          <w:rFonts w:ascii="Tahoma" w:hAnsi="Tahoma" w:cs="Tahoma"/>
          <w:b/>
          <w:sz w:val="20"/>
          <w:szCs w:val="20"/>
        </w:rPr>
        <w:t>8</w:t>
      </w:r>
    </w:p>
    <w:p w14:paraId="2FACE1F0" w14:textId="1531F25A" w:rsidR="00632B5A"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Odstąpienie od umowy</w:t>
      </w:r>
    </w:p>
    <w:p w14:paraId="382B2BC8" w14:textId="77777777" w:rsidR="009A3B0F" w:rsidRPr="0036634E" w:rsidRDefault="009A3B0F" w:rsidP="003E70E5">
      <w:pPr>
        <w:autoSpaceDE w:val="0"/>
        <w:autoSpaceDN w:val="0"/>
        <w:adjustRightInd w:val="0"/>
        <w:jc w:val="center"/>
        <w:rPr>
          <w:rFonts w:ascii="Tahoma" w:hAnsi="Tahoma" w:cs="Tahoma"/>
          <w:b/>
          <w:sz w:val="20"/>
          <w:szCs w:val="20"/>
        </w:rPr>
      </w:pPr>
    </w:p>
    <w:p w14:paraId="16649214" w14:textId="77777777" w:rsidR="00632B5A" w:rsidRPr="00A12FDB" w:rsidRDefault="00632B5A" w:rsidP="00DF091C">
      <w:pPr>
        <w:numPr>
          <w:ilvl w:val="0"/>
          <w:numId w:val="96"/>
        </w:numPr>
        <w:ind w:left="357" w:hanging="357"/>
        <w:jc w:val="both"/>
        <w:rPr>
          <w:rFonts w:ascii="Tahoma" w:eastAsia="Calibri" w:hAnsi="Tahoma" w:cs="Tahoma"/>
          <w:sz w:val="20"/>
          <w:szCs w:val="20"/>
          <w:lang w:eastAsia="en-US"/>
        </w:rPr>
      </w:pPr>
      <w:r w:rsidRPr="00A12FDB">
        <w:rPr>
          <w:rFonts w:ascii="Tahoma" w:eastAsia="Calibri" w:hAnsi="Tahoma" w:cs="Tahoma"/>
          <w:sz w:val="20"/>
          <w:szCs w:val="20"/>
          <w:lang w:eastAsia="en-US"/>
        </w:rPr>
        <w:t xml:space="preserve">W razie zaistnienia istotnej zmiany okoliczności powodującej, że wykonanie umowy nie leży </w:t>
      </w:r>
      <w:r w:rsidRPr="00A12FDB">
        <w:rPr>
          <w:rFonts w:ascii="Tahoma" w:eastAsia="Calibri" w:hAnsi="Tahoma" w:cs="Tahoma"/>
          <w:sz w:val="20"/>
          <w:szCs w:val="20"/>
          <w:lang w:eastAsia="en-US"/>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zgodnie z art. 145 ust. 1 Ustawy Prawo zamówień publicznych. W takim przypadku Wykonawca może żądać wyłącznie wynagrodzenia należnego z tytułu wykonania części umowy.</w:t>
      </w:r>
    </w:p>
    <w:p w14:paraId="2B44B8BC" w14:textId="77777777" w:rsidR="00632B5A" w:rsidRPr="00A12FDB" w:rsidRDefault="00632B5A" w:rsidP="00DF091C">
      <w:pPr>
        <w:numPr>
          <w:ilvl w:val="0"/>
          <w:numId w:val="96"/>
        </w:numPr>
        <w:ind w:left="357" w:hanging="357"/>
        <w:jc w:val="both"/>
        <w:rPr>
          <w:rFonts w:ascii="Tahoma" w:eastAsia="Calibri" w:hAnsi="Tahoma" w:cs="Tahoma"/>
          <w:sz w:val="20"/>
          <w:szCs w:val="20"/>
          <w:lang w:eastAsia="en-US"/>
        </w:rPr>
      </w:pPr>
      <w:r w:rsidRPr="00A12FDB">
        <w:rPr>
          <w:rFonts w:ascii="Tahoma" w:eastAsia="Calibri" w:hAnsi="Tahoma" w:cs="Tahoma"/>
          <w:sz w:val="20"/>
          <w:szCs w:val="20"/>
          <w:lang w:eastAsia="en-US"/>
        </w:rPr>
        <w:t>Zamawiający może odstąpić od umowy jeżeli:</w:t>
      </w:r>
    </w:p>
    <w:p w14:paraId="066FCD9E" w14:textId="77777777" w:rsidR="00632B5A" w:rsidRPr="00A12FDB" w:rsidRDefault="00632B5A" w:rsidP="00DF091C">
      <w:pPr>
        <w:numPr>
          <w:ilvl w:val="0"/>
          <w:numId w:val="97"/>
        </w:numPr>
        <w:jc w:val="both"/>
        <w:rPr>
          <w:rFonts w:ascii="Tahoma" w:hAnsi="Tahoma" w:cs="Tahoma"/>
          <w:sz w:val="20"/>
          <w:szCs w:val="20"/>
        </w:rPr>
      </w:pPr>
      <w:r w:rsidRPr="00A12FDB">
        <w:rPr>
          <w:rFonts w:ascii="Tahoma" w:hAnsi="Tahoma" w:cs="Tahoma"/>
          <w:sz w:val="20"/>
          <w:szCs w:val="20"/>
        </w:rPr>
        <w:t>w stosunku do Wykonawcy został złożony wniosek o ogłoszenie upadłości lub Wykonawca został postawiony w stan likwidacji,</w:t>
      </w:r>
    </w:p>
    <w:p w14:paraId="0A2FE2E8" w14:textId="77777777" w:rsidR="00632B5A" w:rsidRPr="00A12FDB" w:rsidRDefault="00632B5A" w:rsidP="00DF091C">
      <w:pPr>
        <w:numPr>
          <w:ilvl w:val="0"/>
          <w:numId w:val="97"/>
        </w:numPr>
        <w:jc w:val="both"/>
        <w:rPr>
          <w:rFonts w:ascii="Tahoma" w:hAnsi="Tahoma" w:cs="Tahoma"/>
          <w:iCs/>
          <w:sz w:val="20"/>
          <w:szCs w:val="20"/>
        </w:rPr>
      </w:pPr>
      <w:r w:rsidRPr="00A12FDB">
        <w:rPr>
          <w:rFonts w:ascii="Tahoma" w:hAnsi="Tahoma" w:cs="Tahoma"/>
          <w:sz w:val="20"/>
          <w:szCs w:val="20"/>
        </w:rPr>
        <w:t>termin wykonania dostawy został z winy Wykonawcy przekroczony o więcej niż 7 dni.</w:t>
      </w:r>
    </w:p>
    <w:p w14:paraId="6A209876" w14:textId="77777777" w:rsidR="00632B5A" w:rsidRPr="00A12FDB" w:rsidRDefault="00632B5A" w:rsidP="00DF091C">
      <w:pPr>
        <w:numPr>
          <w:ilvl w:val="0"/>
          <w:numId w:val="96"/>
        </w:numPr>
        <w:ind w:left="357" w:hanging="357"/>
        <w:jc w:val="both"/>
        <w:rPr>
          <w:rFonts w:ascii="Tahoma" w:hAnsi="Tahoma" w:cs="Tahoma"/>
          <w:sz w:val="16"/>
          <w:szCs w:val="20"/>
        </w:rPr>
      </w:pPr>
      <w:r w:rsidRPr="00A12FDB">
        <w:rPr>
          <w:rFonts w:ascii="Tahoma" w:hAnsi="Tahoma" w:cs="Tahoma"/>
          <w:sz w:val="20"/>
        </w:rPr>
        <w:t>Zamawiającemu przysługuje prawo do jednostronnego odstąpienia od umowy w nieprzekraczalnym terminie 14 dni od zawarcia umowy.</w:t>
      </w:r>
    </w:p>
    <w:p w14:paraId="7F85D592" w14:textId="77777777" w:rsidR="00632B5A" w:rsidRPr="00A12FDB" w:rsidRDefault="00632B5A" w:rsidP="00DF091C">
      <w:pPr>
        <w:numPr>
          <w:ilvl w:val="0"/>
          <w:numId w:val="96"/>
        </w:numPr>
        <w:ind w:left="357" w:hanging="357"/>
        <w:jc w:val="both"/>
        <w:rPr>
          <w:rFonts w:ascii="Tahoma" w:hAnsi="Tahoma" w:cs="Tahoma"/>
          <w:sz w:val="16"/>
          <w:szCs w:val="20"/>
        </w:rPr>
      </w:pPr>
      <w:r w:rsidRPr="00A12FDB">
        <w:rPr>
          <w:rFonts w:ascii="Tahoma" w:hAnsi="Tahoma" w:cs="Tahoma"/>
          <w:sz w:val="20"/>
        </w:rPr>
        <w:t>Odstąpienie od umowy powinno nastąpić w formie pisemnej z podaniem uzasadnienia dokonanego poprzez złożenie oświadczenia za pośrednictwem faksu bądź wiadomości e-mail na adres wskazany w ofercie.</w:t>
      </w:r>
    </w:p>
    <w:p w14:paraId="4C5F3D5F" w14:textId="77777777" w:rsidR="00632B5A" w:rsidRPr="00A12FDB" w:rsidRDefault="00632B5A" w:rsidP="00DF091C">
      <w:pPr>
        <w:numPr>
          <w:ilvl w:val="0"/>
          <w:numId w:val="96"/>
        </w:numPr>
        <w:ind w:left="357" w:hanging="357"/>
        <w:jc w:val="both"/>
        <w:rPr>
          <w:rFonts w:ascii="Tahoma" w:hAnsi="Tahoma" w:cs="Tahoma"/>
          <w:sz w:val="16"/>
          <w:szCs w:val="20"/>
        </w:rPr>
      </w:pPr>
      <w:r w:rsidRPr="00A12FDB">
        <w:rPr>
          <w:rFonts w:ascii="Tahoma" w:hAnsi="Tahoma" w:cs="Tahoma"/>
          <w:sz w:val="20"/>
          <w:szCs w:val="20"/>
        </w:rPr>
        <w:t>Odstąpienie przez Zamawiającego od umowy z powodu przyczyn wymienionych w ust. 1-2 nie będzie traktowane jako odstąpienie z przyczyn zależnych od Zamawiającego</w:t>
      </w:r>
    </w:p>
    <w:p w14:paraId="7CC23EBF" w14:textId="77777777" w:rsidR="00632B5A" w:rsidRPr="00110C9F" w:rsidRDefault="00632B5A" w:rsidP="00DF091C">
      <w:pPr>
        <w:numPr>
          <w:ilvl w:val="0"/>
          <w:numId w:val="96"/>
        </w:numPr>
        <w:ind w:left="357" w:hanging="357"/>
        <w:jc w:val="both"/>
        <w:rPr>
          <w:rFonts w:ascii="Tahoma" w:hAnsi="Tahoma" w:cs="Tahoma"/>
          <w:sz w:val="16"/>
          <w:szCs w:val="20"/>
        </w:rPr>
      </w:pPr>
      <w:r w:rsidRPr="00A12FDB">
        <w:rPr>
          <w:rFonts w:ascii="Tahoma" w:hAnsi="Tahoma" w:cs="Tahoma"/>
          <w:sz w:val="20"/>
        </w:rPr>
        <w:t>W związku z odstąpieniem od umowy przez Zamawiającego  trybie wskazanym w ust. 2, Wykonawcy nie będzie przysługiwać żadne roszczenie.</w:t>
      </w:r>
    </w:p>
    <w:p w14:paraId="42EE3267" w14:textId="77777777" w:rsidR="00632B5A" w:rsidRPr="0036634E" w:rsidRDefault="00632B5A" w:rsidP="003E70E5">
      <w:pPr>
        <w:ind w:left="284" w:hanging="284"/>
        <w:jc w:val="both"/>
        <w:rPr>
          <w:rFonts w:ascii="Tahoma" w:eastAsia="Calibri" w:hAnsi="Tahoma" w:cs="Tahoma"/>
          <w:sz w:val="20"/>
          <w:szCs w:val="20"/>
          <w:lang w:eastAsia="en-US"/>
        </w:rPr>
      </w:pPr>
    </w:p>
    <w:p w14:paraId="47106D90"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w:t>
      </w:r>
      <w:r>
        <w:rPr>
          <w:rFonts w:ascii="Tahoma" w:hAnsi="Tahoma" w:cs="Tahoma"/>
          <w:b/>
          <w:sz w:val="20"/>
          <w:szCs w:val="20"/>
        </w:rPr>
        <w:t>9</w:t>
      </w:r>
    </w:p>
    <w:p w14:paraId="5C48067A" w14:textId="77777777" w:rsidR="00632B5A" w:rsidRPr="0036634E" w:rsidRDefault="00632B5A"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Kary umowne</w:t>
      </w:r>
    </w:p>
    <w:p w14:paraId="522D5601" w14:textId="77777777" w:rsidR="00632B5A" w:rsidRPr="0036634E" w:rsidRDefault="00632B5A" w:rsidP="003E70E5">
      <w:pPr>
        <w:autoSpaceDE w:val="0"/>
        <w:autoSpaceDN w:val="0"/>
        <w:adjustRightInd w:val="0"/>
        <w:jc w:val="center"/>
        <w:rPr>
          <w:rFonts w:ascii="Tahoma" w:hAnsi="Tahoma" w:cs="Tahoma"/>
          <w:b/>
          <w:sz w:val="20"/>
          <w:szCs w:val="20"/>
        </w:rPr>
      </w:pPr>
    </w:p>
    <w:p w14:paraId="30493C7B" w14:textId="77777777" w:rsidR="00632B5A" w:rsidRPr="0036634E" w:rsidRDefault="00632B5A" w:rsidP="003E70E5">
      <w:pPr>
        <w:tabs>
          <w:tab w:val="left" w:pos="426"/>
        </w:tabs>
        <w:autoSpaceDE w:val="0"/>
        <w:autoSpaceDN w:val="0"/>
        <w:adjustRightInd w:val="0"/>
        <w:spacing w:after="21"/>
        <w:ind w:left="426" w:hanging="426"/>
        <w:jc w:val="both"/>
        <w:rPr>
          <w:rFonts w:ascii="Tahoma" w:hAnsi="Tahoma" w:cs="Tahoma"/>
          <w:color w:val="000000"/>
          <w:sz w:val="20"/>
          <w:szCs w:val="20"/>
        </w:rPr>
      </w:pPr>
      <w:r w:rsidRPr="0036634E">
        <w:rPr>
          <w:rFonts w:ascii="Tahoma" w:hAnsi="Tahoma" w:cs="Tahoma"/>
          <w:color w:val="000000"/>
          <w:sz w:val="20"/>
          <w:szCs w:val="20"/>
        </w:rPr>
        <w:t xml:space="preserve">1. Zamawiający ma prawo żądania od Wykonawcy kary umownej: </w:t>
      </w:r>
    </w:p>
    <w:p w14:paraId="04A2058A" w14:textId="77777777" w:rsidR="00632B5A" w:rsidRPr="0036634E" w:rsidRDefault="00632B5A" w:rsidP="003E70E5">
      <w:pPr>
        <w:tabs>
          <w:tab w:val="left" w:pos="567"/>
        </w:tabs>
        <w:autoSpaceDE w:val="0"/>
        <w:autoSpaceDN w:val="0"/>
        <w:adjustRightInd w:val="0"/>
        <w:spacing w:after="21"/>
        <w:ind w:left="567" w:hanging="141"/>
        <w:jc w:val="both"/>
        <w:rPr>
          <w:rFonts w:ascii="Tahoma" w:hAnsi="Tahoma" w:cs="Tahoma"/>
          <w:color w:val="000000"/>
          <w:sz w:val="20"/>
          <w:szCs w:val="20"/>
        </w:rPr>
      </w:pPr>
      <w:r w:rsidRPr="0036634E">
        <w:rPr>
          <w:rFonts w:ascii="Tahoma" w:hAnsi="Tahoma" w:cs="Tahoma"/>
          <w:color w:val="000000"/>
          <w:sz w:val="20"/>
          <w:szCs w:val="20"/>
        </w:rPr>
        <w:t xml:space="preserve">1) za odstąpienie od umowy przez Zamawiającego lub rozwiązanie umowy przez Zamawiającego </w:t>
      </w:r>
      <w:r w:rsidRPr="0036634E">
        <w:rPr>
          <w:rFonts w:ascii="Tahoma" w:hAnsi="Tahoma" w:cs="Tahoma"/>
          <w:color w:val="000000"/>
          <w:sz w:val="20"/>
          <w:szCs w:val="20"/>
        </w:rPr>
        <w:br/>
        <w:t xml:space="preserve">z przyczyn, za które ponosi odpowiedzialność Wykonawca - w wysokości 10% wynagrodzenia umownego brutto, o którym mowa w § 4 ust. 1 umowy, </w:t>
      </w:r>
    </w:p>
    <w:p w14:paraId="56BB4437" w14:textId="77777777" w:rsidR="00632B5A" w:rsidRPr="0036634E" w:rsidRDefault="00632B5A" w:rsidP="003E70E5">
      <w:pPr>
        <w:tabs>
          <w:tab w:val="left" w:pos="567"/>
        </w:tabs>
        <w:autoSpaceDE w:val="0"/>
        <w:autoSpaceDN w:val="0"/>
        <w:adjustRightInd w:val="0"/>
        <w:spacing w:after="21"/>
        <w:ind w:left="567" w:hanging="141"/>
        <w:jc w:val="both"/>
        <w:rPr>
          <w:rFonts w:ascii="Tahoma" w:hAnsi="Tahoma" w:cs="Tahoma"/>
          <w:color w:val="000000"/>
          <w:sz w:val="20"/>
          <w:szCs w:val="20"/>
        </w:rPr>
      </w:pPr>
      <w:r w:rsidRPr="0036634E">
        <w:rPr>
          <w:rFonts w:ascii="Tahoma" w:hAnsi="Tahoma" w:cs="Tahoma"/>
          <w:color w:val="000000"/>
          <w:sz w:val="20"/>
          <w:szCs w:val="20"/>
        </w:rPr>
        <w:t xml:space="preserve">2) za opóźnienie w realizacji przedmiotu umowy - w wysokości 0,2% wynagrodzenia umownego brutto, o którym mowa w § 4 ust. 1 umowy za każdy dzień zwłoki, </w:t>
      </w:r>
    </w:p>
    <w:p w14:paraId="6934DDF3" w14:textId="77777777" w:rsidR="00632B5A" w:rsidRPr="0036634E" w:rsidRDefault="00632B5A" w:rsidP="003E70E5">
      <w:pPr>
        <w:tabs>
          <w:tab w:val="left" w:pos="284"/>
          <w:tab w:val="left" w:pos="567"/>
        </w:tabs>
        <w:autoSpaceDE w:val="0"/>
        <w:autoSpaceDN w:val="0"/>
        <w:adjustRightInd w:val="0"/>
        <w:spacing w:after="21"/>
        <w:ind w:left="567" w:hanging="141"/>
        <w:jc w:val="both"/>
        <w:rPr>
          <w:rFonts w:ascii="Tahoma" w:hAnsi="Tahoma" w:cs="Tahoma"/>
          <w:color w:val="000000"/>
          <w:sz w:val="20"/>
          <w:szCs w:val="20"/>
        </w:rPr>
      </w:pPr>
      <w:r w:rsidRPr="0036634E">
        <w:rPr>
          <w:rFonts w:ascii="Tahoma" w:hAnsi="Tahoma" w:cs="Tahoma"/>
          <w:color w:val="000000"/>
          <w:sz w:val="20"/>
          <w:szCs w:val="20"/>
        </w:rPr>
        <w:t xml:space="preserve">3) za opóźnienie: </w:t>
      </w:r>
    </w:p>
    <w:p w14:paraId="2C33A9AA" w14:textId="77777777" w:rsidR="00632B5A" w:rsidRPr="0036634E" w:rsidRDefault="00632B5A" w:rsidP="003E70E5">
      <w:pPr>
        <w:tabs>
          <w:tab w:val="left" w:pos="567"/>
          <w:tab w:val="left" w:pos="851"/>
        </w:tabs>
        <w:autoSpaceDE w:val="0"/>
        <w:autoSpaceDN w:val="0"/>
        <w:adjustRightInd w:val="0"/>
        <w:spacing w:after="21"/>
        <w:ind w:left="851" w:hanging="851"/>
        <w:jc w:val="both"/>
        <w:rPr>
          <w:rFonts w:ascii="Tahoma" w:hAnsi="Tahoma" w:cs="Tahoma"/>
          <w:color w:val="000000"/>
          <w:sz w:val="20"/>
          <w:szCs w:val="20"/>
        </w:rPr>
      </w:pPr>
      <w:r w:rsidRPr="0036634E">
        <w:rPr>
          <w:rFonts w:ascii="Tahoma" w:hAnsi="Tahoma" w:cs="Tahoma"/>
          <w:color w:val="000000"/>
          <w:sz w:val="20"/>
          <w:szCs w:val="20"/>
        </w:rPr>
        <w:tab/>
        <w:t xml:space="preserve">a) </w:t>
      </w:r>
      <w:r w:rsidRPr="0036634E">
        <w:rPr>
          <w:rFonts w:ascii="Tahoma" w:hAnsi="Tahoma" w:cs="Tahoma"/>
          <w:color w:val="000000"/>
          <w:sz w:val="20"/>
          <w:szCs w:val="20"/>
        </w:rPr>
        <w:tab/>
        <w:t xml:space="preserve">w usunięciu wad stwierdzonych przy odbiorze - w wysokości 0,2% wynagrodzenia umownego brutto, o którym mowa w § 4 ust. 1 umowy za każdy dzień opóźnienia, liczonego od dnia wyznaczonego na usunięcie wad; </w:t>
      </w:r>
    </w:p>
    <w:p w14:paraId="5500B84C" w14:textId="77777777" w:rsidR="00632B5A" w:rsidRPr="0036634E" w:rsidRDefault="00632B5A" w:rsidP="003E70E5">
      <w:pPr>
        <w:tabs>
          <w:tab w:val="left" w:pos="567"/>
          <w:tab w:val="left" w:pos="851"/>
        </w:tabs>
        <w:autoSpaceDE w:val="0"/>
        <w:autoSpaceDN w:val="0"/>
        <w:adjustRightInd w:val="0"/>
        <w:spacing w:after="21"/>
        <w:ind w:left="851" w:hanging="851"/>
        <w:jc w:val="both"/>
        <w:rPr>
          <w:rFonts w:ascii="Tahoma" w:hAnsi="Tahoma" w:cs="Tahoma"/>
          <w:color w:val="000000"/>
          <w:sz w:val="20"/>
          <w:szCs w:val="20"/>
        </w:rPr>
      </w:pPr>
      <w:r w:rsidRPr="0036634E">
        <w:rPr>
          <w:rFonts w:ascii="Tahoma" w:hAnsi="Tahoma" w:cs="Tahoma"/>
          <w:color w:val="000000"/>
          <w:sz w:val="20"/>
          <w:szCs w:val="20"/>
        </w:rPr>
        <w:lastRenderedPageBreak/>
        <w:tab/>
        <w:t>b)</w:t>
      </w:r>
      <w:r w:rsidRPr="0036634E">
        <w:rPr>
          <w:rFonts w:ascii="Tahoma" w:hAnsi="Tahoma" w:cs="Tahoma"/>
          <w:color w:val="000000"/>
          <w:sz w:val="20"/>
          <w:szCs w:val="20"/>
        </w:rPr>
        <w:tab/>
        <w:t xml:space="preserve">w przystąpieniu do dokonania napraw w ramach gwarancji - w wysokości 0,2% wynagrodzenia umownego brutto, o którym mowa w § 4 ust. 1 umowy za każdy dzień opóźnienia w stosunku do terminów określonych w </w:t>
      </w:r>
      <w:r w:rsidRPr="0036634E">
        <w:rPr>
          <w:rFonts w:ascii="Tahoma" w:hAnsi="Tahoma" w:cs="Tahoma"/>
          <w:sz w:val="20"/>
          <w:szCs w:val="20"/>
        </w:rPr>
        <w:t>§ 6 ust. 3 lub 4</w:t>
      </w:r>
      <w:r w:rsidRPr="0036634E">
        <w:rPr>
          <w:rFonts w:ascii="Tahoma" w:hAnsi="Tahoma" w:cs="Tahoma"/>
          <w:color w:val="000000"/>
          <w:sz w:val="20"/>
          <w:szCs w:val="20"/>
        </w:rPr>
        <w:t>;</w:t>
      </w:r>
    </w:p>
    <w:p w14:paraId="17AB17C6" w14:textId="77777777" w:rsidR="00632B5A" w:rsidRPr="0036634E" w:rsidRDefault="00632B5A" w:rsidP="003E70E5">
      <w:pPr>
        <w:tabs>
          <w:tab w:val="left" w:pos="567"/>
          <w:tab w:val="left" w:pos="851"/>
        </w:tabs>
        <w:autoSpaceDE w:val="0"/>
        <w:autoSpaceDN w:val="0"/>
        <w:adjustRightInd w:val="0"/>
        <w:spacing w:after="21"/>
        <w:ind w:left="851" w:hanging="851"/>
        <w:jc w:val="both"/>
        <w:rPr>
          <w:rFonts w:ascii="Tahoma" w:hAnsi="Tahoma" w:cs="Tahoma"/>
          <w:color w:val="000000"/>
          <w:sz w:val="20"/>
          <w:szCs w:val="20"/>
        </w:rPr>
      </w:pPr>
      <w:r w:rsidRPr="0036634E">
        <w:rPr>
          <w:rFonts w:ascii="Tahoma" w:hAnsi="Tahoma" w:cs="Tahoma"/>
          <w:color w:val="000000"/>
          <w:sz w:val="20"/>
          <w:szCs w:val="20"/>
        </w:rPr>
        <w:tab/>
        <w:t>c) w usuwaniu wad stwierdzonych w okresie gwarancji</w:t>
      </w:r>
      <w:r>
        <w:rPr>
          <w:rFonts w:ascii="Tahoma" w:hAnsi="Tahoma" w:cs="Tahoma"/>
          <w:color w:val="000000"/>
          <w:sz w:val="20"/>
          <w:szCs w:val="20"/>
        </w:rPr>
        <w:t xml:space="preserve"> </w:t>
      </w:r>
      <w:r w:rsidRPr="0036634E">
        <w:rPr>
          <w:rFonts w:ascii="Tahoma" w:hAnsi="Tahoma" w:cs="Tahoma"/>
          <w:color w:val="000000"/>
          <w:sz w:val="20"/>
          <w:szCs w:val="20"/>
        </w:rPr>
        <w:t xml:space="preserve">– w wysokości 0,2% wynagrodzenia umownego brutto, o którym mowa w § 4 ust. 1 umowy za każdy dzień opóźnienia w stosunku do terminów określonych w </w:t>
      </w:r>
      <w:r w:rsidRPr="0036634E">
        <w:rPr>
          <w:rFonts w:ascii="Tahoma" w:hAnsi="Tahoma" w:cs="Tahoma"/>
          <w:sz w:val="20"/>
          <w:szCs w:val="20"/>
        </w:rPr>
        <w:t>§ 6 ust. 3 lub 4</w:t>
      </w:r>
      <w:r w:rsidRPr="0036634E">
        <w:rPr>
          <w:rFonts w:ascii="Tahoma" w:hAnsi="Tahoma" w:cs="Tahoma"/>
          <w:color w:val="000000"/>
          <w:sz w:val="20"/>
          <w:szCs w:val="20"/>
        </w:rPr>
        <w:t>.</w:t>
      </w:r>
    </w:p>
    <w:p w14:paraId="19BBCA71" w14:textId="77777777" w:rsidR="00632B5A" w:rsidRPr="0036634E" w:rsidRDefault="00632B5A" w:rsidP="003E70E5">
      <w:pPr>
        <w:tabs>
          <w:tab w:val="left" w:pos="567"/>
        </w:tabs>
        <w:autoSpaceDE w:val="0"/>
        <w:autoSpaceDN w:val="0"/>
        <w:adjustRightInd w:val="0"/>
        <w:spacing w:after="21"/>
        <w:ind w:left="567" w:hanging="141"/>
        <w:jc w:val="both"/>
        <w:rPr>
          <w:rFonts w:ascii="Tahoma" w:hAnsi="Tahoma" w:cs="Tahoma"/>
          <w:color w:val="000000"/>
          <w:sz w:val="20"/>
          <w:szCs w:val="20"/>
        </w:rPr>
      </w:pPr>
      <w:r w:rsidRPr="0036634E">
        <w:rPr>
          <w:rFonts w:ascii="Tahoma" w:hAnsi="Tahoma" w:cs="Tahoma"/>
          <w:color w:val="000000"/>
          <w:sz w:val="20"/>
          <w:szCs w:val="20"/>
        </w:rPr>
        <w:t xml:space="preserve">4) za odstąpienie od umowy lub rozwiązanie umowy przez Wykonawcę z przyczyn niezależnych od Zamawiającego w wysokości 10% wynagrodzenia umownego brutto, o którym mowa w § 4 ust. 1 umowy. </w:t>
      </w:r>
    </w:p>
    <w:p w14:paraId="54521DC7" w14:textId="77777777" w:rsidR="00632B5A" w:rsidRPr="0036634E" w:rsidRDefault="00632B5A" w:rsidP="00DF091C">
      <w:pPr>
        <w:numPr>
          <w:ilvl w:val="0"/>
          <w:numId w:val="48"/>
        </w:numPr>
        <w:autoSpaceDE w:val="0"/>
        <w:autoSpaceDN w:val="0"/>
        <w:adjustRightInd w:val="0"/>
        <w:spacing w:after="21"/>
        <w:ind w:left="357" w:hanging="357"/>
        <w:jc w:val="both"/>
        <w:rPr>
          <w:rFonts w:ascii="Tahoma" w:hAnsi="Tahoma" w:cs="Tahoma"/>
          <w:color w:val="000000"/>
          <w:sz w:val="20"/>
          <w:szCs w:val="20"/>
        </w:rPr>
      </w:pPr>
      <w:r w:rsidRPr="0036634E">
        <w:rPr>
          <w:rFonts w:ascii="Tahoma" w:hAnsi="Tahoma" w:cs="Tahoma"/>
          <w:color w:val="000000"/>
          <w:sz w:val="20"/>
          <w:szCs w:val="20"/>
        </w:rPr>
        <w:t>Wykonawca zobowiązany jest do zapłaty kary umownej w terminie 14 dni od daty otrzymania wezwania do zapłaty.</w:t>
      </w:r>
    </w:p>
    <w:p w14:paraId="6D4D3521" w14:textId="77777777" w:rsidR="00632B5A" w:rsidRPr="0036634E" w:rsidRDefault="00632B5A" w:rsidP="00DF091C">
      <w:pPr>
        <w:numPr>
          <w:ilvl w:val="0"/>
          <w:numId w:val="48"/>
        </w:numPr>
        <w:autoSpaceDE w:val="0"/>
        <w:autoSpaceDN w:val="0"/>
        <w:adjustRightInd w:val="0"/>
        <w:spacing w:after="21"/>
        <w:ind w:left="357" w:hanging="357"/>
        <w:jc w:val="both"/>
        <w:rPr>
          <w:rFonts w:ascii="Tahoma" w:hAnsi="Tahoma" w:cs="Tahoma"/>
          <w:color w:val="000000"/>
          <w:sz w:val="20"/>
          <w:szCs w:val="20"/>
        </w:rPr>
      </w:pPr>
      <w:r w:rsidRPr="0036634E">
        <w:rPr>
          <w:rFonts w:ascii="Tahoma" w:hAnsi="Tahoma" w:cs="Tahoma"/>
          <w:color w:val="000000"/>
          <w:sz w:val="20"/>
          <w:szCs w:val="20"/>
        </w:rPr>
        <w:t>Zamawiający zapłaci Wykonawcy karę umowną za odstąpienie od umowy przez Wykonawcę z przyczyn, za które ponosi odpowiedzialność Zamawiający w wysokości 10% wynagrodzenia umownego brutto określonego w §4ust.1 umowy. Nie dotyczy to wystąpienia sytuacji określonej w art. 145 ust 1 Prawo zamówień publicznych.</w:t>
      </w:r>
    </w:p>
    <w:p w14:paraId="45FC2B06" w14:textId="77777777" w:rsidR="00632B5A" w:rsidRPr="0036634E" w:rsidRDefault="00632B5A" w:rsidP="00DF091C">
      <w:pPr>
        <w:numPr>
          <w:ilvl w:val="0"/>
          <w:numId w:val="48"/>
        </w:numPr>
        <w:autoSpaceDE w:val="0"/>
        <w:autoSpaceDN w:val="0"/>
        <w:adjustRightInd w:val="0"/>
        <w:spacing w:after="21"/>
        <w:ind w:left="357" w:hanging="357"/>
        <w:jc w:val="both"/>
        <w:rPr>
          <w:rFonts w:ascii="Tahoma" w:hAnsi="Tahoma" w:cs="Tahoma"/>
          <w:color w:val="000000"/>
          <w:sz w:val="20"/>
          <w:szCs w:val="20"/>
        </w:rPr>
      </w:pPr>
      <w:r w:rsidRPr="0036634E">
        <w:rPr>
          <w:rFonts w:ascii="Tahoma" w:hAnsi="Tahoma" w:cs="Tahoma"/>
          <w:color w:val="000000"/>
          <w:sz w:val="20"/>
          <w:szCs w:val="20"/>
        </w:rPr>
        <w:t>Strony zastrzegają sobie prawo dochodzenia odszkodowania uzupełniającego przenoszącego wysokość kar umownych.</w:t>
      </w:r>
    </w:p>
    <w:p w14:paraId="760B5EB7" w14:textId="77777777" w:rsidR="003E70E5" w:rsidRDefault="003E70E5" w:rsidP="003E70E5">
      <w:pPr>
        <w:ind w:left="426" w:hanging="426"/>
        <w:jc w:val="center"/>
        <w:rPr>
          <w:rFonts w:ascii="Tahoma" w:hAnsi="Tahoma" w:cs="Tahoma"/>
          <w:b/>
          <w:bCs/>
          <w:sz w:val="20"/>
          <w:szCs w:val="20"/>
        </w:rPr>
      </w:pPr>
    </w:p>
    <w:p w14:paraId="2D3D9502" w14:textId="77777777" w:rsidR="00632B5A" w:rsidRDefault="00632B5A" w:rsidP="003E70E5">
      <w:pPr>
        <w:ind w:left="426" w:hanging="426"/>
        <w:jc w:val="center"/>
        <w:rPr>
          <w:rFonts w:ascii="Tahoma" w:hAnsi="Tahoma" w:cs="Tahoma"/>
          <w:b/>
          <w:bCs/>
          <w:sz w:val="20"/>
          <w:szCs w:val="20"/>
        </w:rPr>
      </w:pPr>
      <w:r>
        <w:rPr>
          <w:rFonts w:ascii="Tahoma" w:hAnsi="Tahoma" w:cs="Tahoma"/>
          <w:b/>
          <w:bCs/>
          <w:sz w:val="20"/>
          <w:szCs w:val="20"/>
        </w:rPr>
        <w:t xml:space="preserve">§ 10. </w:t>
      </w:r>
    </w:p>
    <w:p w14:paraId="2E8A3163" w14:textId="77777777" w:rsidR="00632B5A" w:rsidRPr="002D3051" w:rsidRDefault="00632B5A" w:rsidP="003E70E5">
      <w:pPr>
        <w:ind w:left="426" w:hanging="426"/>
        <w:jc w:val="center"/>
        <w:rPr>
          <w:rFonts w:ascii="Tahoma" w:hAnsi="Tahoma" w:cs="Tahoma"/>
          <w:b/>
          <w:bCs/>
          <w:sz w:val="20"/>
          <w:szCs w:val="20"/>
        </w:rPr>
      </w:pPr>
      <w:r>
        <w:rPr>
          <w:rFonts w:ascii="Tahoma" w:hAnsi="Tahoma" w:cs="Tahoma"/>
          <w:b/>
          <w:bCs/>
          <w:sz w:val="20"/>
          <w:szCs w:val="20"/>
        </w:rPr>
        <w:t>Zmiana umowy</w:t>
      </w:r>
    </w:p>
    <w:p w14:paraId="06957DA2" w14:textId="77777777" w:rsidR="00632B5A" w:rsidRPr="002D3051" w:rsidRDefault="00632B5A" w:rsidP="003E70E5">
      <w:pPr>
        <w:ind w:left="426" w:hanging="426"/>
        <w:jc w:val="center"/>
        <w:rPr>
          <w:rFonts w:ascii="Tahoma" w:hAnsi="Tahoma" w:cs="Tahoma"/>
          <w:b/>
          <w:bCs/>
          <w:sz w:val="20"/>
          <w:szCs w:val="20"/>
        </w:rPr>
      </w:pPr>
    </w:p>
    <w:p w14:paraId="30015B16" w14:textId="77777777" w:rsidR="00632B5A" w:rsidRPr="002A7BB3" w:rsidRDefault="00632B5A" w:rsidP="00DF091C">
      <w:pPr>
        <w:numPr>
          <w:ilvl w:val="0"/>
          <w:numId w:val="99"/>
        </w:numPr>
        <w:autoSpaceDE w:val="0"/>
        <w:autoSpaceDN w:val="0"/>
        <w:adjustRightInd w:val="0"/>
        <w:ind w:left="360"/>
        <w:jc w:val="both"/>
        <w:rPr>
          <w:rStyle w:val="Teksttreci2"/>
          <w:sz w:val="20"/>
          <w:szCs w:val="20"/>
        </w:rPr>
      </w:pPr>
      <w:r w:rsidRPr="00DA3438">
        <w:rPr>
          <w:rStyle w:val="Teksttreci2"/>
          <w:color w:val="000000"/>
          <w:sz w:val="20"/>
          <w:szCs w:val="20"/>
        </w:rPr>
        <w:t>Zmiana treści niniejszej umowy może nastąpić wyłącznie w granicach unormowania</w:t>
      </w:r>
      <w:r w:rsidRPr="00DA3438">
        <w:rPr>
          <w:sz w:val="20"/>
          <w:szCs w:val="20"/>
        </w:rPr>
        <w:t xml:space="preserve"> </w:t>
      </w:r>
      <w:r w:rsidRPr="00DA3438">
        <w:rPr>
          <w:rStyle w:val="Teksttreci2"/>
          <w:color w:val="000000"/>
          <w:sz w:val="20"/>
          <w:szCs w:val="20"/>
        </w:rPr>
        <w:t>art. 144 ust. 1 ustawy Prawo zamówień publicznych za zgodą obu Stron.</w:t>
      </w:r>
    </w:p>
    <w:p w14:paraId="3F102D6A" w14:textId="77777777" w:rsidR="00632B5A" w:rsidRPr="002A7BB3" w:rsidRDefault="00632B5A" w:rsidP="00DF091C">
      <w:pPr>
        <w:numPr>
          <w:ilvl w:val="0"/>
          <w:numId w:val="99"/>
        </w:numPr>
        <w:autoSpaceDE w:val="0"/>
        <w:autoSpaceDN w:val="0"/>
        <w:adjustRightInd w:val="0"/>
        <w:ind w:left="360"/>
        <w:jc w:val="both"/>
        <w:rPr>
          <w:rFonts w:ascii="Tahoma" w:hAnsi="Tahoma" w:cs="Tahoma"/>
          <w:sz w:val="20"/>
          <w:szCs w:val="20"/>
        </w:rPr>
      </w:pPr>
      <w:r w:rsidRPr="002A7BB3">
        <w:rPr>
          <w:rStyle w:val="Teksttreci2"/>
          <w:color w:val="000000"/>
          <w:sz w:val="20"/>
          <w:szCs w:val="20"/>
        </w:rPr>
        <w:t>Zmiana umowy, o której mowa wyżej, może nastąpić w przypadku:</w:t>
      </w:r>
    </w:p>
    <w:p w14:paraId="6AAB0DDA" w14:textId="77777777" w:rsidR="00632B5A" w:rsidRPr="0018269D" w:rsidRDefault="00632B5A" w:rsidP="00A456B9">
      <w:pPr>
        <w:pStyle w:val="Teksttreci20"/>
        <w:widowControl/>
        <w:numPr>
          <w:ilvl w:val="0"/>
          <w:numId w:val="118"/>
        </w:numPr>
        <w:shd w:val="clear" w:color="auto" w:fill="auto"/>
        <w:spacing w:line="240" w:lineRule="auto"/>
        <w:rPr>
          <w:sz w:val="20"/>
          <w:szCs w:val="20"/>
        </w:rPr>
      </w:pPr>
      <w:r w:rsidRPr="0018269D">
        <w:rPr>
          <w:rStyle w:val="Teksttreci2"/>
          <w:color w:val="000000"/>
          <w:sz w:val="20"/>
          <w:szCs w:val="20"/>
        </w:rPr>
        <w:t>konieczności przesunięcia terminu realizacji zamówienia, jeśli konieczność ta</w:t>
      </w:r>
      <w:r w:rsidRPr="0018269D">
        <w:rPr>
          <w:sz w:val="20"/>
          <w:szCs w:val="20"/>
        </w:rPr>
        <w:t xml:space="preserve"> </w:t>
      </w:r>
      <w:r w:rsidRPr="0018269D">
        <w:rPr>
          <w:rStyle w:val="Teksttreci2"/>
          <w:color w:val="000000"/>
          <w:sz w:val="20"/>
          <w:szCs w:val="20"/>
        </w:rPr>
        <w:t xml:space="preserve">nastąpiła na skutek okoliczności, których nie można było przewidzieć w chwili zawierania umowy i nie wynika </w:t>
      </w:r>
      <w:r w:rsidRPr="0018269D">
        <w:rPr>
          <w:rStyle w:val="Teksttreci2"/>
          <w:color w:val="000000"/>
          <w:sz w:val="20"/>
          <w:szCs w:val="20"/>
        </w:rPr>
        <w:br/>
        <w:t>z winy Wykonawcy,</w:t>
      </w:r>
    </w:p>
    <w:p w14:paraId="3F3F55F0" w14:textId="77777777" w:rsidR="00632B5A" w:rsidRPr="0018269D" w:rsidRDefault="00632B5A" w:rsidP="00A456B9">
      <w:pPr>
        <w:pStyle w:val="Teksttreci20"/>
        <w:widowControl/>
        <w:numPr>
          <w:ilvl w:val="0"/>
          <w:numId w:val="118"/>
        </w:numPr>
        <w:shd w:val="clear" w:color="auto" w:fill="auto"/>
        <w:spacing w:line="240" w:lineRule="auto"/>
        <w:ind w:left="714" w:hanging="357"/>
        <w:rPr>
          <w:sz w:val="20"/>
          <w:szCs w:val="20"/>
        </w:rPr>
      </w:pPr>
      <w:r w:rsidRPr="0018269D">
        <w:rPr>
          <w:rStyle w:val="Teksttreci2"/>
          <w:color w:val="000000"/>
          <w:sz w:val="20"/>
          <w:szCs w:val="20"/>
        </w:rPr>
        <w:t>konieczności przesunięcia terminu realizacji zamówienia, jeśli konieczność ta</w:t>
      </w:r>
      <w:r w:rsidRPr="0018269D">
        <w:rPr>
          <w:sz w:val="20"/>
          <w:szCs w:val="20"/>
        </w:rPr>
        <w:t xml:space="preserve"> </w:t>
      </w:r>
      <w:r w:rsidRPr="0018269D">
        <w:rPr>
          <w:rStyle w:val="Teksttreci2"/>
          <w:color w:val="000000"/>
          <w:sz w:val="20"/>
          <w:szCs w:val="20"/>
        </w:rPr>
        <w:t>nastąpiła na skutek okoliczności leżących po stronie Zamawiającego,</w:t>
      </w:r>
    </w:p>
    <w:p w14:paraId="7BD0A7AF" w14:textId="77777777" w:rsidR="00632B5A" w:rsidRPr="00DA3438" w:rsidRDefault="00632B5A" w:rsidP="00A456B9">
      <w:pPr>
        <w:pStyle w:val="Teksttreci20"/>
        <w:widowControl/>
        <w:numPr>
          <w:ilvl w:val="0"/>
          <w:numId w:val="118"/>
        </w:numPr>
        <w:shd w:val="clear" w:color="auto" w:fill="auto"/>
        <w:spacing w:line="240" w:lineRule="auto"/>
        <w:ind w:left="714" w:hanging="357"/>
        <w:rPr>
          <w:sz w:val="20"/>
          <w:szCs w:val="20"/>
        </w:rPr>
      </w:pPr>
      <w:r w:rsidRPr="0018269D">
        <w:rPr>
          <w:rStyle w:val="Teksttreci2"/>
          <w:color w:val="000000"/>
          <w:sz w:val="20"/>
          <w:szCs w:val="20"/>
        </w:rPr>
        <w:t>zmiany ceny w przypadku, kiedy zmiana ta będzie korzystna dla Zamawiającego, tzn. na cenę niższą, na pisemny wniosek jednej ze Stron,</w:t>
      </w:r>
    </w:p>
    <w:p w14:paraId="0EBDDA11" w14:textId="77777777" w:rsidR="00632B5A" w:rsidRPr="0018269D" w:rsidRDefault="00632B5A" w:rsidP="00A456B9">
      <w:pPr>
        <w:pStyle w:val="Teksttreci20"/>
        <w:widowControl/>
        <w:numPr>
          <w:ilvl w:val="0"/>
          <w:numId w:val="118"/>
        </w:numPr>
        <w:shd w:val="clear" w:color="auto" w:fill="auto"/>
        <w:spacing w:line="240" w:lineRule="auto"/>
        <w:ind w:left="714" w:hanging="357"/>
        <w:rPr>
          <w:sz w:val="20"/>
          <w:szCs w:val="20"/>
        </w:rPr>
      </w:pPr>
      <w:r w:rsidRPr="0018269D">
        <w:rPr>
          <w:rStyle w:val="Teksttreci2"/>
          <w:color w:val="000000"/>
          <w:sz w:val="20"/>
          <w:szCs w:val="20"/>
        </w:rPr>
        <w:t xml:space="preserve">zmiany powszechnie obowiązujących przepisów prawa lub umowy o dofinansowanie projektu </w:t>
      </w:r>
      <w:r w:rsidRPr="0018269D">
        <w:rPr>
          <w:rStyle w:val="Teksttreci2"/>
          <w:color w:val="000000"/>
          <w:sz w:val="20"/>
          <w:szCs w:val="20"/>
        </w:rPr>
        <w:br/>
        <w:t>w zakresie mającym wpływ na realizację umowy</w:t>
      </w:r>
      <w:r>
        <w:rPr>
          <w:rStyle w:val="Teksttreci2"/>
          <w:color w:val="000000"/>
          <w:sz w:val="20"/>
          <w:szCs w:val="20"/>
        </w:rPr>
        <w:t>,</w:t>
      </w:r>
    </w:p>
    <w:p w14:paraId="24636A76" w14:textId="77777777" w:rsidR="00632B5A" w:rsidRPr="00DA3438" w:rsidRDefault="00632B5A" w:rsidP="00A456B9">
      <w:pPr>
        <w:pStyle w:val="Teksttreci20"/>
        <w:widowControl/>
        <w:numPr>
          <w:ilvl w:val="0"/>
          <w:numId w:val="118"/>
        </w:numPr>
        <w:shd w:val="clear" w:color="auto" w:fill="auto"/>
        <w:spacing w:line="240" w:lineRule="auto"/>
        <w:ind w:left="714" w:hanging="357"/>
        <w:rPr>
          <w:sz w:val="20"/>
          <w:szCs w:val="20"/>
        </w:rPr>
      </w:pPr>
      <w:r w:rsidRPr="0018269D">
        <w:rPr>
          <w:rStyle w:val="Teksttreci2"/>
          <w:color w:val="000000"/>
          <w:sz w:val="20"/>
          <w:szCs w:val="20"/>
        </w:rPr>
        <w:t xml:space="preserve">zakończenia serii produkcyjnej danego modelu urządzenia oraz rozpoczęcia produkcji urządzenia </w:t>
      </w:r>
      <w:r w:rsidRPr="0018269D">
        <w:rPr>
          <w:rStyle w:val="Teksttreci2"/>
          <w:color w:val="000000"/>
          <w:sz w:val="20"/>
          <w:szCs w:val="20"/>
        </w:rPr>
        <w:br/>
        <w:t>o parametrach technicznych nie gorszych od opisanych przez Zamawiającego w dokumentacji postępowania</w:t>
      </w:r>
      <w:r>
        <w:rPr>
          <w:rStyle w:val="Teksttreci2"/>
          <w:color w:val="000000"/>
          <w:sz w:val="20"/>
          <w:szCs w:val="20"/>
        </w:rPr>
        <w:t xml:space="preserve">. </w:t>
      </w:r>
      <w:r w:rsidRPr="00DA3438">
        <w:rPr>
          <w:sz w:val="20"/>
          <w:szCs w:val="20"/>
        </w:rPr>
        <w:t xml:space="preserve">Przed wykonaniem dostawy Wykonawca zobowiązany jest złożyć u Zamawiającego oświadczenie potwierdzające niemożność dostarczenia oferowanego modelu oraz wskazujące model </w:t>
      </w:r>
      <w:r>
        <w:rPr>
          <w:sz w:val="20"/>
          <w:szCs w:val="20"/>
        </w:rPr>
        <w:br/>
      </w:r>
      <w:r w:rsidRPr="00DA3438">
        <w:rPr>
          <w:sz w:val="20"/>
          <w:szCs w:val="20"/>
        </w:rPr>
        <w:t>i typ urządzenia proponowanego wraz z zapewnieniem o spełnieniu minimalnych parametrów wymaganych. Brak sprzeciwu Zamawiającego w okresie 2 dni od otrzymania oświadczenia uznaje się jako zgodę na zmianę urządzenia.</w:t>
      </w:r>
    </w:p>
    <w:p w14:paraId="14F7F1C2" w14:textId="77777777" w:rsidR="00632B5A" w:rsidRPr="00A61A91" w:rsidRDefault="00632B5A" w:rsidP="00DF091C">
      <w:pPr>
        <w:numPr>
          <w:ilvl w:val="0"/>
          <w:numId w:val="99"/>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Przyczyny dokonania zmian postanowień umowy oraz uzasadnienie takich zmian należy opisać </w:t>
      </w:r>
      <w:r w:rsidRPr="00A61A91">
        <w:rPr>
          <w:rFonts w:ascii="Tahoma" w:hAnsi="Tahoma" w:cs="Tahoma"/>
          <w:sz w:val="20"/>
          <w:szCs w:val="20"/>
        </w:rPr>
        <w:br/>
        <w:t>w stosownych dokumentach (notatka służbowa, pismo Wykonawcy, itp.).</w:t>
      </w:r>
    </w:p>
    <w:p w14:paraId="07025E7F" w14:textId="77777777" w:rsidR="00632B5A" w:rsidRPr="00A61A91" w:rsidRDefault="00632B5A" w:rsidP="00DF091C">
      <w:pPr>
        <w:numPr>
          <w:ilvl w:val="0"/>
          <w:numId w:val="99"/>
        </w:numPr>
        <w:autoSpaceDE w:val="0"/>
        <w:autoSpaceDN w:val="0"/>
        <w:adjustRightInd w:val="0"/>
        <w:ind w:left="360"/>
        <w:jc w:val="both"/>
        <w:rPr>
          <w:rFonts w:ascii="Tahoma" w:hAnsi="Tahoma" w:cs="Tahoma"/>
          <w:sz w:val="20"/>
          <w:szCs w:val="20"/>
        </w:rPr>
      </w:pPr>
      <w:r w:rsidRPr="00A61A91">
        <w:rPr>
          <w:rFonts w:ascii="Tahoma" w:hAnsi="Tahoma" w:cs="Tahoma"/>
          <w:sz w:val="20"/>
          <w:szCs w:val="20"/>
        </w:rPr>
        <w:t>Zmiana do umowy może nastąpić wyłącznie z</w:t>
      </w:r>
      <w:r>
        <w:rPr>
          <w:rFonts w:ascii="Tahoma" w:hAnsi="Tahoma" w:cs="Tahoma"/>
          <w:sz w:val="20"/>
          <w:szCs w:val="20"/>
        </w:rPr>
        <w:t xml:space="preserve">a obopólną zgodą Zamawiającego </w:t>
      </w:r>
      <w:r w:rsidRPr="00A61A91">
        <w:rPr>
          <w:rFonts w:ascii="Tahoma" w:hAnsi="Tahoma" w:cs="Tahoma"/>
          <w:sz w:val="20"/>
          <w:szCs w:val="20"/>
        </w:rPr>
        <w:t>i Wykonawcy.</w:t>
      </w:r>
    </w:p>
    <w:p w14:paraId="00EFD867" w14:textId="77777777" w:rsidR="00632B5A" w:rsidRPr="00A61A91" w:rsidRDefault="00632B5A" w:rsidP="00DF091C">
      <w:pPr>
        <w:numPr>
          <w:ilvl w:val="0"/>
          <w:numId w:val="99"/>
        </w:numPr>
        <w:autoSpaceDE w:val="0"/>
        <w:autoSpaceDN w:val="0"/>
        <w:adjustRightInd w:val="0"/>
        <w:ind w:left="360"/>
        <w:jc w:val="both"/>
        <w:rPr>
          <w:rFonts w:ascii="Tahoma" w:hAnsi="Tahoma" w:cs="Tahoma"/>
          <w:sz w:val="20"/>
          <w:szCs w:val="20"/>
        </w:rPr>
      </w:pPr>
      <w:r w:rsidRPr="00A61A91">
        <w:rPr>
          <w:rFonts w:ascii="Tahoma" w:hAnsi="Tahoma" w:cs="Tahoma"/>
          <w:sz w:val="20"/>
          <w:szCs w:val="20"/>
        </w:rPr>
        <w:t>W rezultacie dokonania czynności opisanych powyżej może dojść do podpisania przez strony aneksu do umowy. Projekt aneksu przygotuje Zamawiający.</w:t>
      </w:r>
    </w:p>
    <w:p w14:paraId="0C4D859E" w14:textId="77777777" w:rsidR="00632B5A" w:rsidRDefault="00632B5A" w:rsidP="003E70E5">
      <w:pPr>
        <w:jc w:val="center"/>
        <w:rPr>
          <w:rFonts w:ascii="Tahoma" w:hAnsi="Tahoma" w:cs="Tahoma"/>
          <w:b/>
          <w:bCs/>
          <w:sz w:val="20"/>
          <w:szCs w:val="20"/>
        </w:rPr>
      </w:pPr>
    </w:p>
    <w:p w14:paraId="150BB999" w14:textId="77777777" w:rsidR="00632B5A" w:rsidRDefault="00632B5A" w:rsidP="003E70E5">
      <w:pPr>
        <w:jc w:val="center"/>
        <w:rPr>
          <w:rFonts w:ascii="Tahoma" w:hAnsi="Tahoma" w:cs="Tahoma"/>
          <w:b/>
          <w:bCs/>
          <w:sz w:val="20"/>
          <w:szCs w:val="20"/>
        </w:rPr>
      </w:pPr>
      <w:r w:rsidRPr="007E26DE">
        <w:rPr>
          <w:rFonts w:ascii="Tahoma" w:hAnsi="Tahoma" w:cs="Tahoma"/>
          <w:b/>
          <w:bCs/>
          <w:sz w:val="20"/>
          <w:szCs w:val="20"/>
        </w:rPr>
        <w:t xml:space="preserve">§ </w:t>
      </w:r>
      <w:r>
        <w:rPr>
          <w:rFonts w:ascii="Tahoma" w:hAnsi="Tahoma" w:cs="Tahoma"/>
          <w:b/>
          <w:bCs/>
          <w:sz w:val="20"/>
          <w:szCs w:val="20"/>
        </w:rPr>
        <w:t xml:space="preserve">11. </w:t>
      </w:r>
    </w:p>
    <w:p w14:paraId="7DDBCE39" w14:textId="77777777" w:rsidR="00632B5A" w:rsidRDefault="00632B5A" w:rsidP="003E70E5">
      <w:pPr>
        <w:jc w:val="center"/>
        <w:rPr>
          <w:rFonts w:ascii="Tahoma" w:hAnsi="Tahoma" w:cs="Tahoma"/>
          <w:b/>
          <w:bCs/>
          <w:sz w:val="20"/>
          <w:szCs w:val="20"/>
        </w:rPr>
      </w:pPr>
      <w:r>
        <w:rPr>
          <w:rFonts w:ascii="Tahoma" w:hAnsi="Tahoma" w:cs="Tahoma"/>
          <w:b/>
          <w:bCs/>
          <w:sz w:val="20"/>
          <w:szCs w:val="20"/>
        </w:rPr>
        <w:t>Postanowienia szczegółowe</w:t>
      </w:r>
    </w:p>
    <w:p w14:paraId="74836CA2" w14:textId="77777777" w:rsidR="00632B5A" w:rsidRPr="007E26DE" w:rsidRDefault="00632B5A" w:rsidP="003E70E5">
      <w:pPr>
        <w:jc w:val="center"/>
        <w:rPr>
          <w:rFonts w:ascii="Tahoma" w:hAnsi="Tahoma" w:cs="Tahoma"/>
          <w:bCs/>
          <w:sz w:val="20"/>
          <w:szCs w:val="20"/>
        </w:rPr>
      </w:pPr>
    </w:p>
    <w:p w14:paraId="70EB781D" w14:textId="77777777" w:rsidR="00632B5A" w:rsidRPr="00FB6A7C" w:rsidRDefault="00632B5A" w:rsidP="00DF091C">
      <w:pPr>
        <w:numPr>
          <w:ilvl w:val="0"/>
          <w:numId w:val="100"/>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Wykonawcy jest: …………………… </w:t>
      </w:r>
      <w:r w:rsidRPr="00FB6A7C">
        <w:rPr>
          <w:rFonts w:ascii="Tahoma" w:hAnsi="Tahoma" w:cs="Tahoma"/>
          <w:sz w:val="20"/>
          <w:szCs w:val="20"/>
        </w:rPr>
        <w:br/>
        <w:t>tel. ………………….W przypadku gdy wskazana osoba nie będzie mogła pełnić przypisanych jej funkcji Wykonawca wyznaczy inną osobę i powiadomi o tym Zamawiającego.</w:t>
      </w:r>
    </w:p>
    <w:p w14:paraId="146BD4B8" w14:textId="77777777" w:rsidR="00632B5A" w:rsidRPr="00FB6A7C" w:rsidRDefault="00632B5A" w:rsidP="00DF091C">
      <w:pPr>
        <w:numPr>
          <w:ilvl w:val="0"/>
          <w:numId w:val="100"/>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Zamawiającego jest: </w:t>
      </w:r>
    </w:p>
    <w:p w14:paraId="07CC44C7" w14:textId="77777777" w:rsidR="00632B5A" w:rsidRPr="00FB6A7C" w:rsidRDefault="00632B5A" w:rsidP="003E70E5">
      <w:pPr>
        <w:ind w:left="426"/>
        <w:jc w:val="both"/>
        <w:rPr>
          <w:rFonts w:ascii="Tahoma" w:hAnsi="Tahoma" w:cs="Tahoma"/>
          <w:sz w:val="20"/>
          <w:szCs w:val="20"/>
        </w:rPr>
      </w:pPr>
      <w:r w:rsidRPr="00FB6A7C">
        <w:rPr>
          <w:rFonts w:ascii="Tahoma" w:hAnsi="Tahoma" w:cs="Tahoma"/>
          <w:sz w:val="20"/>
          <w:szCs w:val="20"/>
        </w:rPr>
        <w:lastRenderedPageBreak/>
        <w:t>............................................................................. tel. ................................, a w przypadku jego nieobecności inny upoważniony pracownik.</w:t>
      </w:r>
    </w:p>
    <w:p w14:paraId="42774708" w14:textId="77777777" w:rsidR="00632B5A" w:rsidRDefault="00632B5A" w:rsidP="003E70E5">
      <w:pPr>
        <w:rPr>
          <w:rFonts w:ascii="Tahoma" w:hAnsi="Tahoma" w:cs="Tahoma"/>
          <w:b/>
          <w:sz w:val="20"/>
          <w:szCs w:val="20"/>
        </w:rPr>
      </w:pPr>
    </w:p>
    <w:p w14:paraId="74ECD558" w14:textId="77777777" w:rsidR="00632B5A" w:rsidRDefault="00632B5A" w:rsidP="003E70E5">
      <w:pPr>
        <w:jc w:val="center"/>
        <w:rPr>
          <w:rFonts w:ascii="Tahoma" w:hAnsi="Tahoma" w:cs="Tahoma"/>
          <w:b/>
          <w:sz w:val="20"/>
          <w:szCs w:val="20"/>
        </w:rPr>
      </w:pPr>
      <w:r>
        <w:rPr>
          <w:rFonts w:ascii="Tahoma" w:hAnsi="Tahoma" w:cs="Tahoma"/>
          <w:b/>
          <w:sz w:val="20"/>
          <w:szCs w:val="20"/>
        </w:rPr>
        <w:t>§ 12</w:t>
      </w:r>
      <w:r w:rsidRPr="002D3051">
        <w:rPr>
          <w:rFonts w:ascii="Tahoma" w:hAnsi="Tahoma" w:cs="Tahoma"/>
          <w:b/>
          <w:sz w:val="20"/>
          <w:szCs w:val="20"/>
        </w:rPr>
        <w:t xml:space="preserve">. </w:t>
      </w:r>
    </w:p>
    <w:p w14:paraId="3CC19033" w14:textId="77777777" w:rsidR="00632B5A" w:rsidRDefault="00632B5A" w:rsidP="003E70E5">
      <w:pPr>
        <w:jc w:val="center"/>
        <w:rPr>
          <w:rFonts w:ascii="Tahoma" w:hAnsi="Tahoma" w:cs="Tahoma"/>
          <w:b/>
          <w:sz w:val="20"/>
          <w:szCs w:val="20"/>
        </w:rPr>
      </w:pPr>
      <w:r>
        <w:rPr>
          <w:rFonts w:ascii="Tahoma" w:hAnsi="Tahoma" w:cs="Tahoma"/>
          <w:b/>
          <w:sz w:val="20"/>
          <w:szCs w:val="20"/>
        </w:rPr>
        <w:t>Postanowienia końcowe</w:t>
      </w:r>
    </w:p>
    <w:p w14:paraId="68C5B87C" w14:textId="77777777" w:rsidR="003E70E5" w:rsidRPr="002D3051" w:rsidRDefault="003E70E5" w:rsidP="003E70E5">
      <w:pPr>
        <w:jc w:val="center"/>
        <w:rPr>
          <w:rFonts w:ascii="Tahoma" w:hAnsi="Tahoma" w:cs="Tahoma"/>
          <w:b/>
          <w:sz w:val="20"/>
          <w:szCs w:val="20"/>
        </w:rPr>
      </w:pPr>
    </w:p>
    <w:p w14:paraId="04436396" w14:textId="77777777" w:rsidR="00632B5A" w:rsidRPr="00B24B17" w:rsidRDefault="00632B5A" w:rsidP="00DF091C">
      <w:pPr>
        <w:numPr>
          <w:ilvl w:val="0"/>
          <w:numId w:val="95"/>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Wszelkie spory, których stronom nie udało się rozstrzygnąć polubownie będą poddane rozstrzygnięciu przez sąd powszechny właściwy dla siedziby Zamawiającego. </w:t>
      </w:r>
    </w:p>
    <w:p w14:paraId="2850329B" w14:textId="77777777" w:rsidR="00632B5A" w:rsidRPr="00B24B17" w:rsidRDefault="00632B5A" w:rsidP="00DF091C">
      <w:pPr>
        <w:numPr>
          <w:ilvl w:val="0"/>
          <w:numId w:val="95"/>
        </w:numPr>
        <w:tabs>
          <w:tab w:val="clear" w:pos="720"/>
        </w:tabs>
        <w:ind w:left="357" w:hanging="357"/>
        <w:jc w:val="both"/>
        <w:rPr>
          <w:rFonts w:ascii="Tahoma" w:hAnsi="Tahoma" w:cs="Tahoma"/>
          <w:sz w:val="20"/>
          <w:szCs w:val="20"/>
        </w:rPr>
      </w:pPr>
      <w:r>
        <w:rPr>
          <w:rFonts w:ascii="Tahoma" w:hAnsi="Tahoma" w:cs="Tahoma"/>
          <w:sz w:val="20"/>
          <w:szCs w:val="20"/>
        </w:rPr>
        <w:t>W sprawach nieuregulowanych w u</w:t>
      </w:r>
      <w:r w:rsidRPr="00B24B17">
        <w:rPr>
          <w:rFonts w:ascii="Tahoma" w:hAnsi="Tahoma" w:cs="Tahoma"/>
          <w:sz w:val="20"/>
          <w:szCs w:val="20"/>
        </w:rPr>
        <w:t>mowie stosuje się obowiązujące przepisy w szczególnośc</w:t>
      </w:r>
      <w:r>
        <w:rPr>
          <w:rFonts w:ascii="Tahoma" w:hAnsi="Tahoma" w:cs="Tahoma"/>
          <w:sz w:val="20"/>
          <w:szCs w:val="20"/>
        </w:rPr>
        <w:t>i  Prawa zamówień publicznych oraz</w:t>
      </w:r>
      <w:r w:rsidRPr="00B24B17">
        <w:rPr>
          <w:rFonts w:ascii="Tahoma" w:hAnsi="Tahoma" w:cs="Tahoma"/>
          <w:sz w:val="20"/>
          <w:szCs w:val="20"/>
        </w:rPr>
        <w:t xml:space="preserve"> Kodeksu </w:t>
      </w:r>
      <w:r>
        <w:rPr>
          <w:rFonts w:ascii="Tahoma" w:hAnsi="Tahoma" w:cs="Tahoma"/>
          <w:sz w:val="20"/>
          <w:szCs w:val="20"/>
        </w:rPr>
        <w:t>Cywilnego.</w:t>
      </w:r>
    </w:p>
    <w:p w14:paraId="27B2383B" w14:textId="77777777" w:rsidR="00632B5A" w:rsidRPr="00B24B17" w:rsidRDefault="00632B5A" w:rsidP="00DF091C">
      <w:pPr>
        <w:numPr>
          <w:ilvl w:val="0"/>
          <w:numId w:val="95"/>
        </w:numPr>
        <w:tabs>
          <w:tab w:val="clear" w:pos="720"/>
        </w:tabs>
        <w:ind w:left="357" w:hanging="357"/>
        <w:jc w:val="both"/>
        <w:rPr>
          <w:rFonts w:ascii="Tahoma" w:hAnsi="Tahoma" w:cs="Tahoma"/>
          <w:bCs/>
          <w:sz w:val="20"/>
          <w:szCs w:val="20"/>
        </w:rPr>
      </w:pPr>
      <w:r w:rsidRPr="00B24B17">
        <w:rPr>
          <w:rFonts w:ascii="Tahoma" w:hAnsi="Tahoma" w:cs="Tahoma"/>
          <w:sz w:val="20"/>
          <w:szCs w:val="20"/>
        </w:rPr>
        <w:t>Strony ustalają, ż</w:t>
      </w:r>
      <w:r>
        <w:rPr>
          <w:rFonts w:ascii="Tahoma" w:hAnsi="Tahoma" w:cs="Tahoma"/>
          <w:sz w:val="20"/>
          <w:szCs w:val="20"/>
        </w:rPr>
        <w:t>e wszystkie zmiany postanowień u</w:t>
      </w:r>
      <w:r w:rsidRPr="00B24B17">
        <w:rPr>
          <w:rFonts w:ascii="Tahoma" w:hAnsi="Tahoma" w:cs="Tahoma"/>
          <w:sz w:val="20"/>
          <w:szCs w:val="20"/>
        </w:rPr>
        <w:t>mowy wymagają dla swej ważności formy pisemnej, w postaci aneksu, pod rygorem nieważności.</w:t>
      </w:r>
    </w:p>
    <w:p w14:paraId="7B23F3B1" w14:textId="77777777" w:rsidR="00632B5A" w:rsidRPr="00B24B17" w:rsidRDefault="00632B5A" w:rsidP="00DF091C">
      <w:pPr>
        <w:numPr>
          <w:ilvl w:val="0"/>
          <w:numId w:val="95"/>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Umowę sporządzono w </w:t>
      </w:r>
      <w:r>
        <w:rPr>
          <w:rFonts w:ascii="Tahoma" w:hAnsi="Tahoma" w:cs="Tahoma"/>
          <w:sz w:val="20"/>
          <w:szCs w:val="20"/>
        </w:rPr>
        <w:t>trzech</w:t>
      </w:r>
      <w:r w:rsidRPr="00B24B17">
        <w:rPr>
          <w:rFonts w:ascii="Tahoma" w:hAnsi="Tahoma" w:cs="Tahoma"/>
          <w:sz w:val="20"/>
          <w:szCs w:val="20"/>
        </w:rPr>
        <w:t xml:space="preserve"> egzemplarzach, z których jeden egzemp</w:t>
      </w:r>
      <w:r>
        <w:rPr>
          <w:rFonts w:ascii="Tahoma" w:hAnsi="Tahoma" w:cs="Tahoma"/>
          <w:sz w:val="20"/>
          <w:szCs w:val="20"/>
        </w:rPr>
        <w:t>larz otrzymuje Wykonawca, a dwa</w:t>
      </w:r>
      <w:r w:rsidRPr="00B24B17">
        <w:rPr>
          <w:rFonts w:ascii="Tahoma" w:hAnsi="Tahoma" w:cs="Tahoma"/>
          <w:sz w:val="20"/>
          <w:szCs w:val="20"/>
        </w:rPr>
        <w:t xml:space="preserve"> egzemplarze Zamawiający.</w:t>
      </w:r>
    </w:p>
    <w:p w14:paraId="2D48B959" w14:textId="77777777" w:rsidR="00632B5A" w:rsidRDefault="00632B5A" w:rsidP="003E70E5">
      <w:pPr>
        <w:jc w:val="both"/>
        <w:rPr>
          <w:rFonts w:ascii="Tahoma" w:hAnsi="Tahoma" w:cs="Tahoma"/>
          <w:sz w:val="20"/>
          <w:szCs w:val="20"/>
        </w:rPr>
      </w:pPr>
    </w:p>
    <w:p w14:paraId="7BA94E28" w14:textId="2FB5C667" w:rsidR="00632B5A" w:rsidRDefault="00632B5A" w:rsidP="003E70E5">
      <w:pPr>
        <w:ind w:left="643"/>
        <w:jc w:val="both"/>
        <w:rPr>
          <w:rFonts w:ascii="Tahoma" w:hAnsi="Tahoma" w:cs="Tahoma"/>
          <w:color w:val="000000"/>
          <w:sz w:val="20"/>
          <w:szCs w:val="20"/>
          <w:u w:val="single"/>
        </w:rPr>
      </w:pPr>
    </w:p>
    <w:p w14:paraId="6B893109" w14:textId="77777777" w:rsidR="00FF6BC1" w:rsidRDefault="00FF6BC1" w:rsidP="003E70E5">
      <w:pPr>
        <w:ind w:left="643"/>
        <w:jc w:val="both"/>
        <w:rPr>
          <w:rFonts w:ascii="Tahoma" w:hAnsi="Tahoma" w:cs="Tahoma"/>
          <w:sz w:val="20"/>
          <w:szCs w:val="20"/>
        </w:rPr>
      </w:pPr>
    </w:p>
    <w:p w14:paraId="29285256" w14:textId="77777777" w:rsidR="00632B5A" w:rsidRPr="002D3051" w:rsidRDefault="00632B5A" w:rsidP="003E70E5">
      <w:pPr>
        <w:jc w:val="both"/>
        <w:rPr>
          <w:rFonts w:ascii="Tahoma" w:hAnsi="Tahoma" w:cs="Tahoma"/>
          <w:sz w:val="20"/>
          <w:szCs w:val="20"/>
        </w:rPr>
      </w:pPr>
      <w:r w:rsidRPr="002D3051">
        <w:rPr>
          <w:rFonts w:ascii="Tahoma" w:hAnsi="Tahoma" w:cs="Tahoma"/>
          <w:sz w:val="20"/>
          <w:szCs w:val="20"/>
        </w:rPr>
        <w:tab/>
      </w:r>
    </w:p>
    <w:p w14:paraId="0AEB8630" w14:textId="77777777" w:rsidR="00632B5A" w:rsidRPr="002D3051" w:rsidRDefault="00632B5A" w:rsidP="003E70E5">
      <w:pPr>
        <w:rPr>
          <w:rFonts w:ascii="Tahoma" w:hAnsi="Tahoma" w:cs="Tahoma"/>
          <w:sz w:val="20"/>
          <w:szCs w:val="20"/>
        </w:rPr>
      </w:pPr>
      <w:r w:rsidRPr="002D3051">
        <w:rPr>
          <w:rFonts w:ascii="Tahoma" w:hAnsi="Tahoma" w:cs="Tahoma"/>
          <w:sz w:val="20"/>
          <w:szCs w:val="20"/>
        </w:rPr>
        <w:t xml:space="preserve">       Zamawiający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Wykonawca</w:t>
      </w:r>
    </w:p>
    <w:p w14:paraId="088783DB" w14:textId="77777777" w:rsidR="00632B5A" w:rsidRPr="002D3051" w:rsidRDefault="00632B5A" w:rsidP="003E70E5">
      <w:pPr>
        <w:jc w:val="both"/>
        <w:rPr>
          <w:rFonts w:ascii="Tahoma" w:hAnsi="Tahoma" w:cs="Tahoma"/>
          <w:sz w:val="20"/>
          <w:szCs w:val="20"/>
        </w:rPr>
      </w:pPr>
    </w:p>
    <w:p w14:paraId="51DA26AC" w14:textId="77777777" w:rsidR="003E70E5" w:rsidRDefault="00632B5A" w:rsidP="003E70E5">
      <w:pPr>
        <w:jc w:val="both"/>
        <w:rPr>
          <w:rFonts w:ascii="Tahoma" w:hAnsi="Tahoma" w:cs="Tahoma"/>
          <w:sz w:val="20"/>
          <w:szCs w:val="20"/>
        </w:rPr>
      </w:pPr>
      <w:r w:rsidRPr="002D3051">
        <w:rPr>
          <w:rFonts w:ascii="Tahoma" w:hAnsi="Tahoma" w:cs="Tahoma"/>
          <w:sz w:val="20"/>
          <w:szCs w:val="20"/>
        </w:rPr>
        <w:t xml:space="preserve">       ………………….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t>
      </w:r>
    </w:p>
    <w:p w14:paraId="390A8494" w14:textId="77777777" w:rsidR="003E70E5" w:rsidRDefault="003E70E5" w:rsidP="003E70E5">
      <w:r>
        <w:br w:type="page"/>
      </w:r>
    </w:p>
    <w:p w14:paraId="638CF16A" w14:textId="77777777" w:rsidR="003E70E5" w:rsidRDefault="003E70E5" w:rsidP="003E70E5">
      <w:pPr>
        <w:keepNext/>
        <w:jc w:val="both"/>
        <w:rPr>
          <w:rFonts w:ascii="Tahoma" w:hAnsi="Tahoma" w:cs="Tahoma"/>
          <w:bCs/>
          <w:color w:val="000000"/>
          <w:sz w:val="20"/>
          <w:szCs w:val="20"/>
        </w:rPr>
      </w:pPr>
    </w:p>
    <w:p w14:paraId="31164C92"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 xml:space="preserve">Numer sprawy </w:t>
      </w:r>
      <w:r w:rsidRPr="003E70E5">
        <w:rPr>
          <w:rFonts w:ascii="Tahoma" w:hAnsi="Tahoma" w:cs="Tahoma"/>
          <w:b/>
          <w:bCs/>
          <w:color w:val="000000"/>
          <w:sz w:val="20"/>
          <w:szCs w:val="20"/>
        </w:rPr>
        <w:t>6/2017</w:t>
      </w:r>
      <w:r w:rsidRPr="00CD6F07">
        <w:rPr>
          <w:rFonts w:ascii="Tahoma" w:hAnsi="Tahoma" w:cs="Tahoma"/>
          <w:bCs/>
          <w:color w:val="000000"/>
          <w:sz w:val="20"/>
          <w:szCs w:val="20"/>
        </w:rPr>
        <w:tab/>
      </w:r>
      <w:r w:rsidRPr="00CD6F07">
        <w:rPr>
          <w:rFonts w:ascii="Tahoma" w:hAnsi="Tahoma" w:cs="Tahoma"/>
          <w:bCs/>
          <w:color w:val="000000"/>
          <w:sz w:val="20"/>
          <w:szCs w:val="20"/>
        </w:rPr>
        <w:tab/>
      </w:r>
      <w:r w:rsidRPr="00CD6F07">
        <w:rPr>
          <w:rFonts w:ascii="Tahoma" w:hAnsi="Tahoma" w:cs="Tahoma"/>
          <w:bCs/>
          <w:color w:val="000000"/>
          <w:sz w:val="20"/>
          <w:szCs w:val="20"/>
        </w:rPr>
        <w:tab/>
      </w:r>
      <w:r w:rsidRPr="00CD6F07">
        <w:rPr>
          <w:rFonts w:ascii="Tahoma" w:hAnsi="Tahoma" w:cs="Tahoma"/>
          <w:bCs/>
          <w:color w:val="000000"/>
          <w:sz w:val="20"/>
          <w:szCs w:val="20"/>
        </w:rPr>
        <w:tab/>
      </w:r>
      <w:r w:rsidRPr="00CD6F07">
        <w:rPr>
          <w:rFonts w:ascii="Tahoma" w:hAnsi="Tahoma" w:cs="Tahoma"/>
          <w:bCs/>
          <w:color w:val="000000"/>
          <w:sz w:val="20"/>
          <w:szCs w:val="20"/>
        </w:rPr>
        <w:tab/>
      </w:r>
      <w:r w:rsidRPr="00CD6F07">
        <w:rPr>
          <w:rFonts w:ascii="Tahoma" w:hAnsi="Tahoma" w:cs="Tahoma"/>
          <w:bCs/>
          <w:color w:val="000000"/>
          <w:sz w:val="20"/>
          <w:szCs w:val="20"/>
        </w:rPr>
        <w:tab/>
      </w:r>
      <w:r w:rsidRPr="00CD6F07">
        <w:rPr>
          <w:rFonts w:ascii="Tahoma" w:hAnsi="Tahoma" w:cs="Tahoma"/>
          <w:bCs/>
          <w:color w:val="000000"/>
          <w:sz w:val="20"/>
          <w:szCs w:val="20"/>
        </w:rPr>
        <w:tab/>
      </w:r>
      <w:r w:rsidRPr="00CD6F07">
        <w:rPr>
          <w:rFonts w:ascii="Tahoma" w:hAnsi="Tahoma" w:cs="Tahoma"/>
          <w:bCs/>
          <w:color w:val="000000"/>
          <w:sz w:val="20"/>
          <w:szCs w:val="20"/>
        </w:rPr>
        <w:tab/>
      </w:r>
      <w:r w:rsidRPr="003E70E5">
        <w:rPr>
          <w:rFonts w:ascii="Tahoma" w:hAnsi="Tahoma" w:cs="Tahoma"/>
          <w:b/>
          <w:bCs/>
          <w:color w:val="000000"/>
          <w:sz w:val="20"/>
          <w:szCs w:val="20"/>
        </w:rPr>
        <w:t>Załącznik Nr 8 do SIWZ</w:t>
      </w:r>
    </w:p>
    <w:p w14:paraId="3F844771" w14:textId="77777777" w:rsidR="003E70E5" w:rsidRPr="00CD6F07" w:rsidRDefault="003E70E5" w:rsidP="003E70E5">
      <w:pPr>
        <w:jc w:val="both"/>
        <w:rPr>
          <w:rFonts w:ascii="Tahoma" w:hAnsi="Tahoma" w:cs="Tahoma"/>
          <w:bCs/>
          <w:color w:val="000000"/>
          <w:sz w:val="20"/>
          <w:szCs w:val="20"/>
        </w:rPr>
      </w:pPr>
    </w:p>
    <w:p w14:paraId="50B5A20D" w14:textId="77777777" w:rsidR="003E70E5" w:rsidRPr="00CD6F07" w:rsidRDefault="003E70E5" w:rsidP="003E70E5">
      <w:pPr>
        <w:jc w:val="both"/>
        <w:rPr>
          <w:rFonts w:ascii="Tahoma" w:hAnsi="Tahoma" w:cs="Tahoma"/>
          <w:bCs/>
          <w:color w:val="000000"/>
          <w:sz w:val="20"/>
          <w:szCs w:val="20"/>
        </w:rPr>
      </w:pPr>
    </w:p>
    <w:p w14:paraId="6316AB0E" w14:textId="77777777" w:rsidR="003E70E5" w:rsidRPr="00CD6F07" w:rsidRDefault="003E70E5" w:rsidP="003E70E5">
      <w:pPr>
        <w:jc w:val="both"/>
        <w:rPr>
          <w:rFonts w:ascii="Tahoma" w:hAnsi="Tahoma" w:cs="Tahoma"/>
          <w:bCs/>
          <w:color w:val="000000"/>
          <w:sz w:val="20"/>
          <w:szCs w:val="20"/>
        </w:rPr>
      </w:pPr>
    </w:p>
    <w:p w14:paraId="77AD2C39" w14:textId="77777777" w:rsidR="003E70E5" w:rsidRPr="00CD6F07" w:rsidRDefault="003E70E5" w:rsidP="003E70E5">
      <w:pPr>
        <w:jc w:val="center"/>
        <w:rPr>
          <w:rFonts w:ascii="Tahoma" w:hAnsi="Tahoma" w:cs="Tahoma"/>
          <w:bCs/>
          <w:color w:val="000000"/>
          <w:sz w:val="20"/>
          <w:szCs w:val="20"/>
        </w:rPr>
      </w:pPr>
      <w:r>
        <w:rPr>
          <w:rFonts w:ascii="Tahoma" w:hAnsi="Tahoma" w:cs="Tahoma"/>
          <w:bCs/>
          <w:color w:val="000000"/>
          <w:sz w:val="20"/>
          <w:szCs w:val="20"/>
        </w:rPr>
        <w:t>UMOWA Nr ………………  - wzór dla części nr 3</w:t>
      </w:r>
    </w:p>
    <w:p w14:paraId="49867560" w14:textId="77777777" w:rsidR="003E70E5" w:rsidRPr="00CD6F07" w:rsidRDefault="003E70E5" w:rsidP="003E70E5">
      <w:pPr>
        <w:jc w:val="both"/>
        <w:rPr>
          <w:rFonts w:ascii="Tahoma" w:hAnsi="Tahoma" w:cs="Tahoma"/>
          <w:bCs/>
          <w:color w:val="000000"/>
          <w:sz w:val="20"/>
          <w:szCs w:val="20"/>
        </w:rPr>
      </w:pPr>
    </w:p>
    <w:p w14:paraId="4651C8A7" w14:textId="77777777" w:rsidR="003E70E5" w:rsidRPr="00CD6F07" w:rsidRDefault="003E70E5" w:rsidP="003E70E5">
      <w:pPr>
        <w:jc w:val="both"/>
        <w:rPr>
          <w:rFonts w:ascii="Tahoma" w:hAnsi="Tahoma" w:cs="Tahoma"/>
          <w:bCs/>
          <w:color w:val="000000"/>
          <w:sz w:val="20"/>
          <w:szCs w:val="20"/>
        </w:rPr>
      </w:pPr>
    </w:p>
    <w:p w14:paraId="4A8B9445"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zawarta  w dniu ......................................,  pomiędzy :</w:t>
      </w:r>
    </w:p>
    <w:p w14:paraId="67C40098"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Samodzielnym Publicznym Zakładem Opieki Zdrowotnej w Aleksandrowie Łódzkim, ul. M. Skłodowskiej-Curie 1, 95-070 Aleksandrów Łódzki</w:t>
      </w:r>
    </w:p>
    <w:p w14:paraId="6557A5C7"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posiadającym NIP : 732-18-60-164</w:t>
      </w:r>
    </w:p>
    <w:p w14:paraId="6E7FA5F9"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posiadającym KRS : 0000016940</w:t>
      </w:r>
    </w:p>
    <w:p w14:paraId="320F23C4"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reprezentowanym przez:</w:t>
      </w:r>
    </w:p>
    <w:p w14:paraId="09DBD5AC"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1. ....................................................................................................................................................</w:t>
      </w:r>
    </w:p>
    <w:p w14:paraId="51A0D531"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zwanym w treści umowy  „Zamawiającym”</w:t>
      </w:r>
    </w:p>
    <w:p w14:paraId="221F8B00"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a</w:t>
      </w:r>
    </w:p>
    <w:p w14:paraId="2F243C71"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w:t>
      </w:r>
    </w:p>
    <w:p w14:paraId="1C2F92CB"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posiadającym NIP : ...........................................</w:t>
      </w:r>
    </w:p>
    <w:p w14:paraId="681F441E"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posiadającym KRS : .........................................</w:t>
      </w:r>
    </w:p>
    <w:p w14:paraId="128532F4"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reprezentowanym przez :</w:t>
      </w:r>
    </w:p>
    <w:p w14:paraId="1B007E61"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1. ....................................................................................................................................................</w:t>
      </w:r>
    </w:p>
    <w:p w14:paraId="7CFD0A81"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2. ....................................................................................................................................................</w:t>
      </w:r>
    </w:p>
    <w:p w14:paraId="1288EAB5"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zwanym w treści umowy „Wykonawcą”.</w:t>
      </w:r>
    </w:p>
    <w:p w14:paraId="29A0CE57" w14:textId="77777777" w:rsidR="003E70E5" w:rsidRPr="00CD6F07" w:rsidRDefault="003E70E5" w:rsidP="003E70E5">
      <w:pPr>
        <w:jc w:val="both"/>
        <w:rPr>
          <w:rFonts w:ascii="Tahoma" w:hAnsi="Tahoma" w:cs="Tahoma"/>
          <w:bCs/>
          <w:color w:val="000000"/>
          <w:sz w:val="20"/>
          <w:szCs w:val="20"/>
        </w:rPr>
      </w:pPr>
      <w:r w:rsidRPr="00CD6F07">
        <w:rPr>
          <w:rFonts w:ascii="Tahoma" w:hAnsi="Tahoma" w:cs="Tahoma"/>
          <w:bCs/>
          <w:color w:val="000000"/>
          <w:sz w:val="20"/>
          <w:szCs w:val="20"/>
        </w:rPr>
        <w:t xml:space="preserve"> </w:t>
      </w:r>
    </w:p>
    <w:p w14:paraId="19189602" w14:textId="77777777" w:rsidR="003E70E5" w:rsidRPr="00CD6F07" w:rsidRDefault="003E70E5" w:rsidP="003E70E5">
      <w:pPr>
        <w:jc w:val="both"/>
        <w:rPr>
          <w:rFonts w:ascii="Tahoma" w:hAnsi="Tahoma" w:cs="Tahoma"/>
          <w:color w:val="000000"/>
          <w:sz w:val="20"/>
          <w:szCs w:val="20"/>
        </w:rPr>
      </w:pPr>
      <w:r w:rsidRPr="00CD6F07">
        <w:rPr>
          <w:rFonts w:ascii="Tahoma" w:hAnsi="Tahoma" w:cs="Tahoma"/>
          <w:bCs/>
          <w:color w:val="000000"/>
          <w:sz w:val="20"/>
          <w:szCs w:val="20"/>
        </w:rPr>
        <w:t xml:space="preserve">Strony zawierają umowę w wyniku przeprowadzonego na podstawie art. 39 ustawy z dnia 29 stycznia 2004 r. – Prawo zamówień publicznych (t.j. Dz. U. z 2017 r., poz. 1579), przetargu nieograniczonego (numer sprawy </w:t>
      </w:r>
      <w:r>
        <w:rPr>
          <w:rFonts w:ascii="Tahoma" w:hAnsi="Tahoma" w:cs="Tahoma"/>
          <w:bCs/>
          <w:color w:val="000000"/>
          <w:sz w:val="20"/>
          <w:szCs w:val="20"/>
        </w:rPr>
        <w:t>6</w:t>
      </w:r>
      <w:r w:rsidRPr="00CD6F07">
        <w:rPr>
          <w:rFonts w:ascii="Tahoma" w:hAnsi="Tahoma" w:cs="Tahoma"/>
          <w:bCs/>
          <w:color w:val="000000"/>
          <w:sz w:val="20"/>
          <w:szCs w:val="20"/>
        </w:rPr>
        <w:t>/2017), o następującej treści:</w:t>
      </w:r>
    </w:p>
    <w:p w14:paraId="5F3F7941" w14:textId="77777777" w:rsidR="003E70E5" w:rsidRPr="0036634E" w:rsidRDefault="003E70E5" w:rsidP="003E70E5">
      <w:pPr>
        <w:autoSpaceDE w:val="0"/>
        <w:autoSpaceDN w:val="0"/>
        <w:adjustRightInd w:val="0"/>
        <w:jc w:val="center"/>
        <w:rPr>
          <w:rFonts w:ascii="Tahoma" w:hAnsi="Tahoma" w:cs="Tahoma"/>
          <w:b/>
          <w:sz w:val="20"/>
          <w:szCs w:val="20"/>
        </w:rPr>
      </w:pPr>
    </w:p>
    <w:p w14:paraId="211BAB1A" w14:textId="77777777" w:rsidR="003E70E5" w:rsidRPr="0036634E" w:rsidRDefault="003E70E5"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§1</w:t>
      </w:r>
    </w:p>
    <w:p w14:paraId="3D7FBAEB" w14:textId="77777777" w:rsidR="003E70E5" w:rsidRPr="0036634E" w:rsidRDefault="003E70E5" w:rsidP="003E70E5">
      <w:pPr>
        <w:autoSpaceDE w:val="0"/>
        <w:autoSpaceDN w:val="0"/>
        <w:adjustRightInd w:val="0"/>
        <w:jc w:val="center"/>
        <w:rPr>
          <w:rFonts w:ascii="Tahoma" w:hAnsi="Tahoma" w:cs="Tahoma"/>
          <w:b/>
          <w:sz w:val="20"/>
          <w:szCs w:val="20"/>
        </w:rPr>
      </w:pPr>
      <w:r w:rsidRPr="0036634E">
        <w:rPr>
          <w:rFonts w:ascii="Tahoma" w:hAnsi="Tahoma" w:cs="Tahoma"/>
          <w:b/>
          <w:sz w:val="20"/>
          <w:szCs w:val="20"/>
        </w:rPr>
        <w:t>Przedmiot umowy</w:t>
      </w:r>
    </w:p>
    <w:p w14:paraId="6832A53B" w14:textId="77777777" w:rsidR="003E70E5" w:rsidRPr="0036634E" w:rsidRDefault="003E70E5" w:rsidP="00BE22F7">
      <w:pPr>
        <w:autoSpaceDE w:val="0"/>
        <w:autoSpaceDN w:val="0"/>
        <w:adjustRightInd w:val="0"/>
        <w:ind w:left="349"/>
        <w:rPr>
          <w:rFonts w:ascii="Tahoma" w:hAnsi="Tahoma" w:cs="Tahoma"/>
          <w:sz w:val="20"/>
          <w:szCs w:val="20"/>
        </w:rPr>
      </w:pPr>
    </w:p>
    <w:p w14:paraId="79F9BCCB" w14:textId="77777777" w:rsidR="003E70E5" w:rsidRPr="00F3759B" w:rsidRDefault="003E70E5" w:rsidP="00DF091C">
      <w:pPr>
        <w:numPr>
          <w:ilvl w:val="0"/>
          <w:numId w:val="109"/>
        </w:numPr>
        <w:tabs>
          <w:tab w:val="clear" w:pos="720"/>
          <w:tab w:val="num" w:pos="1069"/>
        </w:tabs>
        <w:autoSpaceDE w:val="0"/>
        <w:autoSpaceDN w:val="0"/>
        <w:adjustRightInd w:val="0"/>
        <w:ind w:left="357" w:hanging="357"/>
        <w:jc w:val="both"/>
        <w:rPr>
          <w:rFonts w:ascii="Tahoma" w:hAnsi="Tahoma" w:cs="Tahoma"/>
          <w:sz w:val="20"/>
          <w:szCs w:val="20"/>
        </w:rPr>
      </w:pPr>
      <w:r w:rsidRPr="00F3759B">
        <w:rPr>
          <w:rFonts w:ascii="Tahoma" w:hAnsi="Tahoma" w:cs="Tahoma"/>
          <w:sz w:val="20"/>
          <w:szCs w:val="20"/>
        </w:rPr>
        <w:t xml:space="preserve">Przedmiotem umowy jest Zakup i wdrożenie </w:t>
      </w:r>
      <w:r>
        <w:rPr>
          <w:rFonts w:ascii="Tahoma" w:hAnsi="Tahoma" w:cs="Tahoma"/>
          <w:sz w:val="20"/>
          <w:szCs w:val="20"/>
        </w:rPr>
        <w:t xml:space="preserve">nowej </w:t>
      </w:r>
      <w:r w:rsidRPr="00F3759B">
        <w:rPr>
          <w:rFonts w:ascii="Tahoma" w:hAnsi="Tahoma" w:cs="Tahoma"/>
          <w:sz w:val="20"/>
          <w:szCs w:val="20"/>
        </w:rPr>
        <w:t>infrastruktury informatycznej,</w:t>
      </w:r>
      <w:r w:rsidRPr="00F3759B">
        <w:rPr>
          <w:rFonts w:ascii="Tahoma" w:hAnsi="Tahoma" w:cs="Tahoma"/>
          <w:b/>
          <w:sz w:val="20"/>
          <w:szCs w:val="20"/>
        </w:rPr>
        <w:t xml:space="preserve"> </w:t>
      </w:r>
      <w:r w:rsidRPr="00F3759B">
        <w:rPr>
          <w:rFonts w:ascii="Tahoma" w:hAnsi="Tahoma" w:cs="Tahoma"/>
          <w:sz w:val="20"/>
          <w:szCs w:val="20"/>
        </w:rPr>
        <w:t xml:space="preserve">która swym zakresem obejmuje sprzedaż, dostarczenie, instalację oraz uruchomienie sprzętu komputerowego wraz z oprogramowaniem, zgodnie z wymaganiami określonymi przez Zamawiającego, w ilościach </w:t>
      </w:r>
      <w:r w:rsidRPr="00F3759B">
        <w:rPr>
          <w:rFonts w:ascii="Tahoma" w:hAnsi="Tahoma" w:cs="Tahoma"/>
          <w:sz w:val="20"/>
          <w:szCs w:val="20"/>
        </w:rPr>
        <w:br/>
        <w:t>i asortymencie jak poniżej:</w:t>
      </w:r>
    </w:p>
    <w:p w14:paraId="7CCCBB51" w14:textId="77777777" w:rsidR="003E70E5" w:rsidRPr="001C583C" w:rsidRDefault="003E70E5" w:rsidP="00DF091C">
      <w:pPr>
        <w:numPr>
          <w:ilvl w:val="2"/>
          <w:numId w:val="110"/>
        </w:numPr>
        <w:ind w:left="714" w:hanging="357"/>
        <w:jc w:val="both"/>
        <w:rPr>
          <w:rFonts w:ascii="Tahoma" w:hAnsi="Tahoma" w:cs="Tahoma"/>
          <w:sz w:val="20"/>
          <w:szCs w:val="20"/>
        </w:rPr>
      </w:pPr>
      <w:r>
        <w:rPr>
          <w:rFonts w:ascii="Tahoma" w:eastAsia="Calibri" w:hAnsi="Tahoma" w:cs="Tahoma"/>
          <w:bCs/>
          <w:sz w:val="20"/>
          <w:szCs w:val="20"/>
        </w:rPr>
        <w:t>Komputery PC z systemem operacyjnym – 18 szt.</w:t>
      </w:r>
      <w:r w:rsidRPr="00723A51">
        <w:rPr>
          <w:rFonts w:ascii="Tahoma" w:eastAsia="Calibri" w:hAnsi="Tahoma" w:cs="Tahoma"/>
          <w:bCs/>
          <w:sz w:val="20"/>
          <w:szCs w:val="20"/>
        </w:rPr>
        <w:t>;</w:t>
      </w:r>
    </w:p>
    <w:p w14:paraId="553B1121" w14:textId="77777777" w:rsidR="003E70E5" w:rsidRPr="001C583C" w:rsidRDefault="003E70E5" w:rsidP="00DF091C">
      <w:pPr>
        <w:numPr>
          <w:ilvl w:val="2"/>
          <w:numId w:val="110"/>
        </w:numPr>
        <w:ind w:left="714" w:hanging="357"/>
        <w:jc w:val="both"/>
        <w:rPr>
          <w:rFonts w:ascii="Tahoma" w:hAnsi="Tahoma" w:cs="Tahoma"/>
          <w:sz w:val="20"/>
          <w:szCs w:val="20"/>
        </w:rPr>
      </w:pPr>
      <w:r>
        <w:rPr>
          <w:rFonts w:ascii="Tahoma" w:eastAsia="Calibri" w:hAnsi="Tahoma" w:cs="Tahoma"/>
          <w:bCs/>
          <w:sz w:val="20"/>
          <w:szCs w:val="20"/>
        </w:rPr>
        <w:t>Monitory – 18 szt.;</w:t>
      </w:r>
    </w:p>
    <w:p w14:paraId="560CFED2" w14:textId="77777777" w:rsidR="003E70E5" w:rsidRPr="001C583C" w:rsidRDefault="003E70E5" w:rsidP="00DF091C">
      <w:pPr>
        <w:numPr>
          <w:ilvl w:val="2"/>
          <w:numId w:val="110"/>
        </w:numPr>
        <w:ind w:left="714" w:hanging="357"/>
        <w:jc w:val="both"/>
        <w:rPr>
          <w:rFonts w:ascii="Tahoma" w:hAnsi="Tahoma" w:cs="Tahoma"/>
          <w:sz w:val="20"/>
          <w:szCs w:val="20"/>
        </w:rPr>
      </w:pPr>
      <w:r>
        <w:rPr>
          <w:rFonts w:ascii="Tahoma" w:eastAsia="Calibri" w:hAnsi="Tahoma" w:cs="Tahoma"/>
          <w:bCs/>
          <w:sz w:val="20"/>
          <w:szCs w:val="20"/>
        </w:rPr>
        <w:t>Filtry prywatyzujące do monitora – 3 szt.;</w:t>
      </w:r>
    </w:p>
    <w:p w14:paraId="4B98A457" w14:textId="77777777" w:rsidR="003E70E5" w:rsidRPr="001C583C" w:rsidRDefault="003E70E5" w:rsidP="00DF091C">
      <w:pPr>
        <w:numPr>
          <w:ilvl w:val="2"/>
          <w:numId w:val="110"/>
        </w:numPr>
        <w:ind w:left="714" w:hanging="357"/>
        <w:jc w:val="both"/>
        <w:rPr>
          <w:rFonts w:ascii="Tahoma" w:hAnsi="Tahoma" w:cs="Tahoma"/>
          <w:sz w:val="20"/>
          <w:szCs w:val="20"/>
        </w:rPr>
      </w:pPr>
      <w:r>
        <w:rPr>
          <w:rFonts w:ascii="Tahoma" w:eastAsia="Calibri" w:hAnsi="Tahoma" w:cs="Tahoma"/>
          <w:bCs/>
          <w:sz w:val="20"/>
          <w:szCs w:val="20"/>
        </w:rPr>
        <w:t>Drukarki – 14 szt.;</w:t>
      </w:r>
    </w:p>
    <w:p w14:paraId="39E58695" w14:textId="77777777" w:rsidR="003E70E5" w:rsidRPr="001C583C" w:rsidRDefault="003E70E5" w:rsidP="00DF091C">
      <w:pPr>
        <w:numPr>
          <w:ilvl w:val="2"/>
          <w:numId w:val="110"/>
        </w:numPr>
        <w:ind w:left="714" w:hanging="357"/>
        <w:jc w:val="both"/>
        <w:rPr>
          <w:rFonts w:ascii="Tahoma" w:hAnsi="Tahoma" w:cs="Tahoma"/>
          <w:sz w:val="20"/>
          <w:szCs w:val="20"/>
        </w:rPr>
      </w:pPr>
      <w:r>
        <w:rPr>
          <w:rFonts w:ascii="Tahoma" w:eastAsia="Calibri" w:hAnsi="Tahoma" w:cs="Tahoma"/>
          <w:bCs/>
          <w:sz w:val="20"/>
          <w:szCs w:val="20"/>
        </w:rPr>
        <w:t>Listwa zasilająca 19 szt.;</w:t>
      </w:r>
    </w:p>
    <w:p w14:paraId="3568C7F7" w14:textId="77777777" w:rsidR="003E70E5" w:rsidRPr="001C583C" w:rsidRDefault="003E70E5" w:rsidP="00DF091C">
      <w:pPr>
        <w:numPr>
          <w:ilvl w:val="2"/>
          <w:numId w:val="110"/>
        </w:numPr>
        <w:ind w:left="714" w:hanging="357"/>
        <w:jc w:val="both"/>
        <w:rPr>
          <w:rFonts w:ascii="Tahoma" w:hAnsi="Tahoma" w:cs="Tahoma"/>
          <w:sz w:val="20"/>
          <w:szCs w:val="20"/>
        </w:rPr>
      </w:pPr>
      <w:r>
        <w:rPr>
          <w:rFonts w:ascii="Tahoma" w:eastAsia="Calibri" w:hAnsi="Tahoma" w:cs="Tahoma"/>
          <w:bCs/>
          <w:sz w:val="20"/>
          <w:szCs w:val="20"/>
        </w:rPr>
        <w:t>Drukarka etykiet – 1 szt.;</w:t>
      </w:r>
    </w:p>
    <w:p w14:paraId="0FCC0D4D" w14:textId="77777777" w:rsidR="003E70E5" w:rsidRDefault="003E70E5" w:rsidP="00DF091C">
      <w:pPr>
        <w:numPr>
          <w:ilvl w:val="2"/>
          <w:numId w:val="110"/>
        </w:numPr>
        <w:ind w:left="714" w:hanging="357"/>
        <w:jc w:val="both"/>
        <w:rPr>
          <w:rFonts w:ascii="Tahoma" w:hAnsi="Tahoma" w:cs="Tahoma"/>
          <w:sz w:val="20"/>
          <w:szCs w:val="20"/>
        </w:rPr>
      </w:pPr>
      <w:r>
        <w:rPr>
          <w:rFonts w:ascii="Tahoma" w:hAnsi="Tahoma" w:cs="Tahoma"/>
          <w:sz w:val="20"/>
          <w:szCs w:val="20"/>
        </w:rPr>
        <w:t>Niszczarki – 2 szt.;</w:t>
      </w:r>
    </w:p>
    <w:p w14:paraId="2226E9CA" w14:textId="77777777" w:rsidR="003E70E5" w:rsidRDefault="003E70E5" w:rsidP="00DF091C">
      <w:pPr>
        <w:numPr>
          <w:ilvl w:val="2"/>
          <w:numId w:val="110"/>
        </w:numPr>
        <w:ind w:left="714" w:hanging="357"/>
        <w:jc w:val="both"/>
        <w:rPr>
          <w:rFonts w:ascii="Tahoma" w:hAnsi="Tahoma" w:cs="Tahoma"/>
          <w:sz w:val="20"/>
          <w:szCs w:val="20"/>
        </w:rPr>
      </w:pPr>
      <w:r>
        <w:rPr>
          <w:rFonts w:ascii="Tahoma" w:hAnsi="Tahoma" w:cs="Tahoma"/>
          <w:sz w:val="20"/>
          <w:szCs w:val="20"/>
        </w:rPr>
        <w:t>Serwer – 1 szt.;</w:t>
      </w:r>
    </w:p>
    <w:p w14:paraId="49E3A14E" w14:textId="77777777" w:rsidR="003E70E5" w:rsidRDefault="003E70E5" w:rsidP="00DF091C">
      <w:pPr>
        <w:numPr>
          <w:ilvl w:val="2"/>
          <w:numId w:val="110"/>
        </w:numPr>
        <w:ind w:left="714" w:hanging="357"/>
        <w:jc w:val="both"/>
        <w:rPr>
          <w:rFonts w:ascii="Tahoma" w:hAnsi="Tahoma" w:cs="Tahoma"/>
          <w:sz w:val="20"/>
          <w:szCs w:val="20"/>
        </w:rPr>
      </w:pPr>
      <w:r>
        <w:rPr>
          <w:rFonts w:ascii="Tahoma" w:hAnsi="Tahoma" w:cs="Tahoma"/>
          <w:sz w:val="20"/>
          <w:szCs w:val="20"/>
        </w:rPr>
        <w:t>Oprogramowanie systemowe – 1 zestaw;</w:t>
      </w:r>
    </w:p>
    <w:p w14:paraId="3CB00CA5" w14:textId="77777777" w:rsidR="003E70E5" w:rsidRDefault="003E70E5" w:rsidP="00DF091C">
      <w:pPr>
        <w:numPr>
          <w:ilvl w:val="2"/>
          <w:numId w:val="110"/>
        </w:numPr>
        <w:ind w:left="714" w:hanging="357"/>
        <w:jc w:val="both"/>
        <w:rPr>
          <w:rFonts w:ascii="Tahoma" w:hAnsi="Tahoma" w:cs="Tahoma"/>
          <w:sz w:val="20"/>
          <w:szCs w:val="20"/>
        </w:rPr>
      </w:pPr>
      <w:r>
        <w:rPr>
          <w:rFonts w:ascii="Tahoma" w:hAnsi="Tahoma" w:cs="Tahoma"/>
          <w:sz w:val="20"/>
          <w:szCs w:val="20"/>
        </w:rPr>
        <w:t>Oprogramowanie do wykonywania kopii zapasowych maszyn wirtualnych Hyper-V – 1 zestaw;</w:t>
      </w:r>
    </w:p>
    <w:p w14:paraId="48E1F194" w14:textId="77777777" w:rsidR="003E70E5" w:rsidRDefault="003E70E5" w:rsidP="00DF091C">
      <w:pPr>
        <w:numPr>
          <w:ilvl w:val="2"/>
          <w:numId w:val="110"/>
        </w:numPr>
        <w:ind w:left="714" w:hanging="357"/>
        <w:jc w:val="both"/>
        <w:rPr>
          <w:rFonts w:ascii="Tahoma" w:hAnsi="Tahoma" w:cs="Tahoma"/>
          <w:sz w:val="20"/>
          <w:szCs w:val="20"/>
        </w:rPr>
      </w:pPr>
      <w:r>
        <w:rPr>
          <w:rFonts w:ascii="Tahoma" w:hAnsi="Tahoma" w:cs="Tahoma"/>
          <w:sz w:val="20"/>
          <w:szCs w:val="20"/>
        </w:rPr>
        <w:t>Dyski twarde do serwera kopii zapasowych – 5 szt.;</w:t>
      </w:r>
    </w:p>
    <w:p w14:paraId="1EFD9A3A" w14:textId="77777777" w:rsidR="003E70E5" w:rsidRDefault="003E70E5" w:rsidP="00DF091C">
      <w:pPr>
        <w:numPr>
          <w:ilvl w:val="2"/>
          <w:numId w:val="110"/>
        </w:numPr>
        <w:ind w:left="714" w:hanging="357"/>
        <w:jc w:val="both"/>
        <w:rPr>
          <w:rFonts w:ascii="Tahoma" w:hAnsi="Tahoma" w:cs="Tahoma"/>
          <w:sz w:val="20"/>
          <w:szCs w:val="20"/>
        </w:rPr>
      </w:pPr>
      <w:r>
        <w:rPr>
          <w:rFonts w:ascii="Tahoma" w:hAnsi="Tahoma" w:cs="Tahoma"/>
          <w:sz w:val="20"/>
          <w:szCs w:val="20"/>
        </w:rPr>
        <w:t>Przełącznik sieciowy – 1 szt.;</w:t>
      </w:r>
    </w:p>
    <w:p w14:paraId="02126649" w14:textId="77777777" w:rsidR="003E70E5" w:rsidRDefault="003E70E5" w:rsidP="00DF091C">
      <w:pPr>
        <w:numPr>
          <w:ilvl w:val="2"/>
          <w:numId w:val="110"/>
        </w:numPr>
        <w:ind w:left="714" w:hanging="357"/>
        <w:jc w:val="both"/>
        <w:rPr>
          <w:rFonts w:ascii="Tahoma" w:hAnsi="Tahoma" w:cs="Tahoma"/>
          <w:sz w:val="20"/>
          <w:szCs w:val="20"/>
        </w:rPr>
      </w:pPr>
      <w:r>
        <w:rPr>
          <w:rFonts w:ascii="Tahoma" w:hAnsi="Tahoma" w:cs="Tahoma"/>
          <w:sz w:val="20"/>
          <w:szCs w:val="20"/>
        </w:rPr>
        <w:t>Konsola rack z KVM – 1 szt.;</w:t>
      </w:r>
    </w:p>
    <w:p w14:paraId="16EAAF60" w14:textId="77777777" w:rsidR="003E70E5" w:rsidRDefault="003E70E5" w:rsidP="00DF091C">
      <w:pPr>
        <w:numPr>
          <w:ilvl w:val="2"/>
          <w:numId w:val="110"/>
        </w:numPr>
        <w:ind w:left="714" w:hanging="357"/>
        <w:jc w:val="both"/>
        <w:rPr>
          <w:rFonts w:ascii="Tahoma" w:hAnsi="Tahoma" w:cs="Tahoma"/>
          <w:sz w:val="20"/>
          <w:szCs w:val="20"/>
        </w:rPr>
      </w:pPr>
      <w:r>
        <w:rPr>
          <w:rFonts w:ascii="Tahoma" w:hAnsi="Tahoma" w:cs="Tahoma"/>
          <w:sz w:val="20"/>
          <w:szCs w:val="20"/>
        </w:rPr>
        <w:t>UPS – 1 szt.;</w:t>
      </w:r>
    </w:p>
    <w:p w14:paraId="4456B9D6" w14:textId="77777777" w:rsidR="003E70E5" w:rsidRDefault="003E70E5" w:rsidP="00DF091C">
      <w:pPr>
        <w:numPr>
          <w:ilvl w:val="2"/>
          <w:numId w:val="110"/>
        </w:numPr>
        <w:ind w:left="714" w:hanging="357"/>
        <w:jc w:val="both"/>
        <w:rPr>
          <w:rFonts w:ascii="Tahoma" w:hAnsi="Tahoma" w:cs="Tahoma"/>
          <w:sz w:val="20"/>
          <w:szCs w:val="20"/>
        </w:rPr>
      </w:pPr>
      <w:r>
        <w:rPr>
          <w:rFonts w:ascii="Tahoma" w:hAnsi="Tahoma" w:cs="Tahoma"/>
          <w:sz w:val="20"/>
          <w:szCs w:val="20"/>
        </w:rPr>
        <w:t>Listwa dystrybucji zasilania – 1 szt.;</w:t>
      </w:r>
    </w:p>
    <w:p w14:paraId="4E242DEB" w14:textId="77777777" w:rsidR="003E70E5" w:rsidRDefault="003E70E5" w:rsidP="00DF091C">
      <w:pPr>
        <w:numPr>
          <w:ilvl w:val="2"/>
          <w:numId w:val="110"/>
        </w:numPr>
        <w:ind w:left="714" w:hanging="357"/>
        <w:jc w:val="both"/>
        <w:rPr>
          <w:rFonts w:ascii="Tahoma" w:hAnsi="Tahoma" w:cs="Tahoma"/>
          <w:sz w:val="20"/>
          <w:szCs w:val="20"/>
        </w:rPr>
      </w:pPr>
      <w:r>
        <w:rPr>
          <w:rFonts w:ascii="Tahoma" w:hAnsi="Tahoma" w:cs="Tahoma"/>
          <w:sz w:val="20"/>
          <w:szCs w:val="20"/>
        </w:rPr>
        <w:t>Oprogramowanie do obsługi poradni – 9 szt. licencji (w tym 1 szt. z obsługą rehabilitacji);</w:t>
      </w:r>
    </w:p>
    <w:p w14:paraId="5D026EC7" w14:textId="2197968E" w:rsidR="003E70E5" w:rsidRPr="001C583C" w:rsidRDefault="003E70E5" w:rsidP="00DF091C">
      <w:pPr>
        <w:numPr>
          <w:ilvl w:val="2"/>
          <w:numId w:val="110"/>
        </w:numPr>
        <w:ind w:left="714" w:hanging="357"/>
        <w:jc w:val="both"/>
        <w:rPr>
          <w:rFonts w:ascii="Tahoma" w:hAnsi="Tahoma" w:cs="Tahoma"/>
          <w:sz w:val="20"/>
          <w:szCs w:val="20"/>
        </w:rPr>
      </w:pPr>
      <w:r>
        <w:rPr>
          <w:rFonts w:ascii="Tahoma" w:hAnsi="Tahoma" w:cs="Tahoma"/>
          <w:sz w:val="20"/>
          <w:szCs w:val="20"/>
        </w:rPr>
        <w:t xml:space="preserve">Oprogramowanie antywirusowe </w:t>
      </w:r>
      <w:r w:rsidR="00543390">
        <w:rPr>
          <w:rFonts w:ascii="Tahoma" w:hAnsi="Tahoma" w:cs="Tahoma"/>
          <w:sz w:val="20"/>
          <w:szCs w:val="20"/>
        </w:rPr>
        <w:t xml:space="preserve">– 11 szt. </w:t>
      </w:r>
      <w:r>
        <w:rPr>
          <w:rFonts w:ascii="Tahoma" w:hAnsi="Tahoma" w:cs="Tahoma"/>
          <w:sz w:val="20"/>
          <w:szCs w:val="20"/>
        </w:rPr>
        <w:t>licencji na 3 lata (w tym 2 szt. dla serwerów);</w:t>
      </w:r>
    </w:p>
    <w:p w14:paraId="4160C366" w14:textId="77777777" w:rsidR="003E70E5" w:rsidRDefault="003E70E5" w:rsidP="00DF091C">
      <w:pPr>
        <w:numPr>
          <w:ilvl w:val="2"/>
          <w:numId w:val="110"/>
        </w:numPr>
        <w:ind w:left="714" w:hanging="357"/>
        <w:jc w:val="both"/>
        <w:rPr>
          <w:rFonts w:ascii="Tahoma" w:hAnsi="Tahoma" w:cs="Tahoma"/>
          <w:sz w:val="20"/>
          <w:szCs w:val="20"/>
        </w:rPr>
      </w:pPr>
      <w:r>
        <w:rPr>
          <w:rFonts w:ascii="Tahoma" w:hAnsi="Tahoma" w:cs="Tahoma"/>
          <w:sz w:val="20"/>
          <w:szCs w:val="20"/>
        </w:rPr>
        <w:lastRenderedPageBreak/>
        <w:t>Usługa wdrożenia nowej infrastruktury teleinformatycznej wraz z przeszkoleniem pracowników Zamawiającego;</w:t>
      </w:r>
    </w:p>
    <w:p w14:paraId="38350A9B" w14:textId="62F97403" w:rsidR="003E70E5" w:rsidRPr="00FF29A6" w:rsidRDefault="003E70E5" w:rsidP="003E70E5">
      <w:pPr>
        <w:autoSpaceDE w:val="0"/>
        <w:autoSpaceDN w:val="0"/>
        <w:adjustRightInd w:val="0"/>
        <w:ind w:left="357"/>
        <w:jc w:val="both"/>
        <w:rPr>
          <w:rFonts w:ascii="Tahoma" w:hAnsi="Tahoma" w:cs="Tahoma"/>
          <w:sz w:val="20"/>
          <w:szCs w:val="20"/>
        </w:rPr>
      </w:pPr>
      <w:r w:rsidRPr="00FF29A6">
        <w:rPr>
          <w:rFonts w:ascii="Tahoma" w:hAnsi="Tahoma" w:cs="Tahoma"/>
          <w:sz w:val="20"/>
          <w:szCs w:val="20"/>
        </w:rPr>
        <w:t>na potrzeby nowej przychodni SP ZOZ w Aleksandro</w:t>
      </w:r>
      <w:r>
        <w:rPr>
          <w:rFonts w:ascii="Tahoma" w:hAnsi="Tahoma" w:cs="Tahoma"/>
          <w:sz w:val="20"/>
          <w:szCs w:val="20"/>
        </w:rPr>
        <w:t xml:space="preserve">wie Łódzkim zlokalizowanej przy </w:t>
      </w:r>
      <w:r w:rsidR="00214EFE">
        <w:rPr>
          <w:rFonts w:ascii="Tahoma" w:hAnsi="Tahoma" w:cs="Tahoma"/>
          <w:sz w:val="20"/>
          <w:szCs w:val="20"/>
        </w:rPr>
        <w:t>ulicy Pabianickiej</w:t>
      </w:r>
      <w:r w:rsidRPr="00FF29A6">
        <w:rPr>
          <w:rFonts w:ascii="Tahoma" w:hAnsi="Tahoma" w:cs="Tahoma"/>
          <w:sz w:val="20"/>
          <w:szCs w:val="20"/>
        </w:rPr>
        <w:t>, 95-070 Aleksandrów Łódzki, zgodnie z warunkami specyfikacji istotnych warunków zamówienia oraz oferowanymi parametrami przedstawionymi w ofercie Wykonawcy, stanowiącymi odpowiednio załączn</w:t>
      </w:r>
      <w:r>
        <w:rPr>
          <w:rFonts w:ascii="Tahoma" w:hAnsi="Tahoma" w:cs="Tahoma"/>
          <w:sz w:val="20"/>
          <w:szCs w:val="20"/>
        </w:rPr>
        <w:t>ik nr 1 i 2 do niniejszej umowy.</w:t>
      </w:r>
    </w:p>
    <w:p w14:paraId="65E49B06" w14:textId="77777777" w:rsidR="003E70E5" w:rsidRPr="00C60356" w:rsidRDefault="003E70E5" w:rsidP="00DF091C">
      <w:pPr>
        <w:numPr>
          <w:ilvl w:val="0"/>
          <w:numId w:val="109"/>
        </w:numPr>
        <w:tabs>
          <w:tab w:val="clear" w:pos="720"/>
        </w:tabs>
        <w:autoSpaceDE w:val="0"/>
        <w:autoSpaceDN w:val="0"/>
        <w:adjustRightInd w:val="0"/>
        <w:ind w:left="357" w:hanging="357"/>
        <w:jc w:val="both"/>
        <w:rPr>
          <w:rFonts w:ascii="Tahoma" w:hAnsi="Tahoma" w:cs="Tahoma"/>
          <w:color w:val="000000"/>
          <w:sz w:val="20"/>
          <w:szCs w:val="20"/>
        </w:rPr>
      </w:pPr>
      <w:r w:rsidRPr="00440DC1">
        <w:rPr>
          <w:rFonts w:ascii="Tahoma" w:hAnsi="Tahoma" w:cs="Tahoma"/>
          <w:sz w:val="20"/>
          <w:szCs w:val="20"/>
        </w:rPr>
        <w:t xml:space="preserve">W ramach realizacji przedmiotu zamówienia </w:t>
      </w:r>
      <w:r>
        <w:rPr>
          <w:rFonts w:ascii="Tahoma" w:hAnsi="Tahoma" w:cs="Tahoma"/>
          <w:sz w:val="20"/>
          <w:szCs w:val="20"/>
        </w:rPr>
        <w:t xml:space="preserve">polegającego na usłudze wdrożenia infrastruktury informatycznej </w:t>
      </w:r>
      <w:r w:rsidRPr="00440DC1">
        <w:rPr>
          <w:rFonts w:ascii="Tahoma" w:hAnsi="Tahoma" w:cs="Tahoma"/>
          <w:sz w:val="20"/>
          <w:szCs w:val="20"/>
        </w:rPr>
        <w:t xml:space="preserve">Wykonawca </w:t>
      </w:r>
      <w:r>
        <w:rPr>
          <w:rFonts w:ascii="Tahoma" w:hAnsi="Tahoma" w:cs="Tahoma"/>
          <w:sz w:val="20"/>
          <w:szCs w:val="20"/>
        </w:rPr>
        <w:t>zobowiązuje się w szczególności do:</w:t>
      </w:r>
    </w:p>
    <w:p w14:paraId="0E1C104C" w14:textId="77777777" w:rsidR="003E70E5" w:rsidRPr="00C60356"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wykonania</w:t>
      </w:r>
      <w:r w:rsidRPr="0052328D">
        <w:rPr>
          <w:rFonts w:ascii="Tahoma" w:hAnsi="Tahoma" w:cs="Tahoma"/>
          <w:color w:val="000000"/>
          <w:sz w:val="20"/>
          <w:szCs w:val="20"/>
        </w:rPr>
        <w:t xml:space="preserve"> we współpracy z Zamawiającym audytu istniejącej konfiguracji środowiska IT pod kątem dobrych praktyk i poprawności pracy, ze szczególnym uwzględnieniem konfiguracji kontrolerów domeny Active Directory i usług pokrewnych, serwerów aplikacyjnych, konfiguracji kopii zapasowych, adresacji IP i</w:t>
      </w:r>
      <w:r>
        <w:rPr>
          <w:rFonts w:ascii="Tahoma" w:hAnsi="Tahoma" w:cs="Tahoma"/>
          <w:color w:val="000000"/>
          <w:sz w:val="20"/>
          <w:szCs w:val="20"/>
        </w:rPr>
        <w:t xml:space="preserve"> reguł dostępowych i skryptów; w</w:t>
      </w:r>
      <w:r w:rsidRPr="0052328D">
        <w:rPr>
          <w:rFonts w:ascii="Tahoma" w:hAnsi="Tahoma" w:cs="Tahoma"/>
          <w:color w:val="000000"/>
          <w:sz w:val="20"/>
          <w:szCs w:val="20"/>
        </w:rPr>
        <w:t>prowadze</w:t>
      </w:r>
      <w:r>
        <w:rPr>
          <w:rFonts w:ascii="Tahoma" w:hAnsi="Tahoma" w:cs="Tahoma"/>
          <w:color w:val="000000"/>
          <w:sz w:val="20"/>
          <w:szCs w:val="20"/>
        </w:rPr>
        <w:t>nia</w:t>
      </w:r>
      <w:r w:rsidRPr="0052328D">
        <w:rPr>
          <w:rFonts w:ascii="Tahoma" w:hAnsi="Tahoma" w:cs="Tahoma"/>
          <w:color w:val="000000"/>
          <w:sz w:val="20"/>
          <w:szCs w:val="20"/>
        </w:rPr>
        <w:t xml:space="preserve"> poprawek na bazie obserwacji audytowych</w:t>
      </w:r>
      <w:r>
        <w:rPr>
          <w:rFonts w:ascii="Tahoma" w:hAnsi="Tahoma" w:cs="Tahoma"/>
          <w:color w:val="000000"/>
          <w:sz w:val="20"/>
          <w:szCs w:val="20"/>
        </w:rPr>
        <w:t>;</w:t>
      </w:r>
    </w:p>
    <w:p w14:paraId="65A9E24A" w14:textId="77777777" w:rsidR="003E70E5" w:rsidRPr="00C60356"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opracowania</w:t>
      </w:r>
      <w:r w:rsidRPr="0052328D">
        <w:rPr>
          <w:rFonts w:ascii="Tahoma" w:hAnsi="Tahoma" w:cs="Tahoma"/>
          <w:color w:val="000000"/>
          <w:sz w:val="20"/>
          <w:szCs w:val="20"/>
        </w:rPr>
        <w:t xml:space="preserve"> projektu technicznego i harmonogramu wdrożenia w konsultacji z Działem IT Zamawiającego, w tym opracowani</w:t>
      </w:r>
      <w:r>
        <w:rPr>
          <w:rFonts w:ascii="Tahoma" w:hAnsi="Tahoma" w:cs="Tahoma"/>
          <w:color w:val="000000"/>
          <w:sz w:val="20"/>
          <w:szCs w:val="20"/>
        </w:rPr>
        <w:t xml:space="preserve">a </w:t>
      </w:r>
      <w:r w:rsidRPr="0052328D">
        <w:rPr>
          <w:rFonts w:ascii="Tahoma" w:hAnsi="Tahoma" w:cs="Tahoma"/>
          <w:color w:val="000000"/>
          <w:sz w:val="20"/>
          <w:szCs w:val="20"/>
        </w:rPr>
        <w:t>scenariuszy testów akceptacyjnych</w:t>
      </w:r>
      <w:r>
        <w:rPr>
          <w:rFonts w:ascii="Tahoma" w:hAnsi="Tahoma" w:cs="Tahoma"/>
          <w:color w:val="000000"/>
          <w:sz w:val="20"/>
          <w:szCs w:val="20"/>
        </w:rPr>
        <w:t>;</w:t>
      </w:r>
    </w:p>
    <w:p w14:paraId="415B10F1" w14:textId="77777777" w:rsidR="003E70E5" w:rsidRPr="006E1597"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instalacji</w:t>
      </w:r>
      <w:r w:rsidRPr="0052328D">
        <w:rPr>
          <w:rFonts w:ascii="Tahoma" w:hAnsi="Tahoma" w:cs="Tahoma"/>
          <w:color w:val="000000"/>
          <w:sz w:val="20"/>
          <w:szCs w:val="20"/>
        </w:rPr>
        <w:t xml:space="preserve"> najnowszych wersji oprogramowania układowego/systemowego na dostarczonych urządzeniach, jak i na obecnie posiadanym przez Zamawiającego sprzęcie, tzn. przełącznikach sieciowych, serwerach HP DL380 G7</w:t>
      </w:r>
      <w:r>
        <w:rPr>
          <w:rFonts w:ascii="Tahoma" w:hAnsi="Tahoma" w:cs="Tahoma"/>
          <w:color w:val="000000"/>
          <w:sz w:val="20"/>
          <w:szCs w:val="20"/>
        </w:rPr>
        <w:t>;</w:t>
      </w:r>
    </w:p>
    <w:p w14:paraId="5DA5C225" w14:textId="77777777" w:rsidR="003E70E5"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konfiguracji</w:t>
      </w:r>
      <w:r w:rsidRPr="00DD1A1E">
        <w:rPr>
          <w:rFonts w:ascii="Tahoma" w:hAnsi="Tahoma" w:cs="Tahoma"/>
          <w:color w:val="000000"/>
          <w:sz w:val="20"/>
          <w:szCs w:val="20"/>
        </w:rPr>
        <w:t xml:space="preserve"> dostarczonego przełącznika sieciowego w zakresie VLAN, STP, 802.1x Network Login, DHCP Snooping, SNMP</w:t>
      </w:r>
      <w:r>
        <w:rPr>
          <w:rFonts w:ascii="Tahoma" w:hAnsi="Tahoma" w:cs="Tahoma"/>
          <w:color w:val="000000"/>
          <w:sz w:val="20"/>
          <w:szCs w:val="20"/>
        </w:rPr>
        <w:t>, routing IP, Port Security;</w:t>
      </w:r>
    </w:p>
    <w:p w14:paraId="3B15E20E" w14:textId="574D06EC" w:rsidR="003E70E5" w:rsidRPr="00DD1A1E"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uruchomienia nowego serwera, instalacji i konfiguracji</w:t>
      </w:r>
      <w:r w:rsidRPr="0052328D">
        <w:rPr>
          <w:rFonts w:ascii="Tahoma" w:hAnsi="Tahoma" w:cs="Tahoma"/>
          <w:color w:val="000000"/>
          <w:sz w:val="20"/>
          <w:szCs w:val="20"/>
        </w:rPr>
        <w:t xml:space="preserve"> dostarczonego systemu operacyjnego Microsoft Windows S</w:t>
      </w:r>
      <w:r>
        <w:rPr>
          <w:rFonts w:ascii="Tahoma" w:hAnsi="Tahoma" w:cs="Tahoma"/>
          <w:color w:val="000000"/>
          <w:sz w:val="20"/>
          <w:szCs w:val="20"/>
        </w:rPr>
        <w:t>erver 2012 R2/2016, uruchomienia</w:t>
      </w:r>
      <w:r w:rsidRPr="0052328D">
        <w:rPr>
          <w:rFonts w:ascii="Tahoma" w:hAnsi="Tahoma" w:cs="Tahoma"/>
          <w:color w:val="000000"/>
          <w:sz w:val="20"/>
          <w:szCs w:val="20"/>
        </w:rPr>
        <w:t xml:space="preserve"> roli Hyper-V w konsultacji z Zamawiającym</w:t>
      </w:r>
      <w:r>
        <w:rPr>
          <w:rFonts w:ascii="Tahoma" w:hAnsi="Tahoma" w:cs="Tahoma"/>
          <w:color w:val="000000"/>
          <w:sz w:val="20"/>
          <w:szCs w:val="20"/>
        </w:rPr>
        <w:t>;</w:t>
      </w:r>
    </w:p>
    <w:p w14:paraId="518DFA0B" w14:textId="77777777" w:rsidR="003E70E5" w:rsidRPr="00DD1A1E"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przygotowania</w:t>
      </w:r>
      <w:r w:rsidRPr="0052328D">
        <w:rPr>
          <w:rFonts w:ascii="Tahoma" w:hAnsi="Tahoma" w:cs="Tahoma"/>
          <w:color w:val="000000"/>
          <w:sz w:val="20"/>
          <w:szCs w:val="20"/>
        </w:rPr>
        <w:t xml:space="preserve"> maszyn wirtualnych na serwe</w:t>
      </w:r>
      <w:r>
        <w:rPr>
          <w:rFonts w:ascii="Tahoma" w:hAnsi="Tahoma" w:cs="Tahoma"/>
          <w:color w:val="000000"/>
          <w:sz w:val="20"/>
          <w:szCs w:val="20"/>
        </w:rPr>
        <w:t>rze wirtualizacyjnym, instalacji</w:t>
      </w:r>
      <w:r w:rsidRPr="0052328D">
        <w:rPr>
          <w:rFonts w:ascii="Tahoma" w:hAnsi="Tahoma" w:cs="Tahoma"/>
          <w:color w:val="000000"/>
          <w:sz w:val="20"/>
          <w:szCs w:val="20"/>
        </w:rPr>
        <w:t xml:space="preserve"> systemów operacyjnych Microsoft Windows Server 2012R2/2016</w:t>
      </w:r>
      <w:r>
        <w:rPr>
          <w:rFonts w:ascii="Tahoma" w:hAnsi="Tahoma" w:cs="Tahoma"/>
          <w:color w:val="000000"/>
          <w:sz w:val="20"/>
          <w:szCs w:val="20"/>
        </w:rPr>
        <w:t>;</w:t>
      </w:r>
    </w:p>
    <w:p w14:paraId="4EBE525C" w14:textId="77777777" w:rsidR="003E70E5" w:rsidRPr="0084209E"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konfiguracji</w:t>
      </w:r>
      <w:r w:rsidRPr="0052328D">
        <w:rPr>
          <w:rFonts w:ascii="Tahoma" w:hAnsi="Tahoma" w:cs="Tahoma"/>
          <w:color w:val="000000"/>
          <w:sz w:val="20"/>
          <w:szCs w:val="20"/>
        </w:rPr>
        <w:t xml:space="preserve"> dwóch kontrolerów domeny Active Directory Microsoft Windows 2016 wraz </w:t>
      </w:r>
      <w:r>
        <w:rPr>
          <w:rFonts w:ascii="Tahoma" w:hAnsi="Tahoma" w:cs="Tahoma"/>
          <w:color w:val="000000"/>
          <w:sz w:val="20"/>
          <w:szCs w:val="20"/>
        </w:rPr>
        <w:br/>
      </w:r>
      <w:r w:rsidRPr="0052328D">
        <w:rPr>
          <w:rFonts w:ascii="Tahoma" w:hAnsi="Tahoma" w:cs="Tahoma"/>
          <w:color w:val="000000"/>
          <w:sz w:val="20"/>
          <w:szCs w:val="20"/>
        </w:rPr>
        <w:t xml:space="preserve">z usługami pokrewnymi </w:t>
      </w:r>
      <w:r>
        <w:rPr>
          <w:rFonts w:ascii="Tahoma" w:hAnsi="Tahoma" w:cs="Tahoma"/>
          <w:color w:val="000000"/>
          <w:sz w:val="20"/>
          <w:szCs w:val="20"/>
        </w:rPr>
        <w:t>(DNS, DHCP); m</w:t>
      </w:r>
      <w:r w:rsidRPr="0052328D">
        <w:rPr>
          <w:rFonts w:ascii="Tahoma" w:hAnsi="Tahoma" w:cs="Tahoma"/>
          <w:color w:val="000000"/>
          <w:sz w:val="20"/>
          <w:szCs w:val="20"/>
        </w:rPr>
        <w:t>igracj</w:t>
      </w:r>
      <w:r>
        <w:rPr>
          <w:rFonts w:ascii="Tahoma" w:hAnsi="Tahoma" w:cs="Tahoma"/>
          <w:color w:val="000000"/>
          <w:sz w:val="20"/>
          <w:szCs w:val="20"/>
        </w:rPr>
        <w:t>i</w:t>
      </w:r>
      <w:r w:rsidRPr="0052328D">
        <w:rPr>
          <w:rFonts w:ascii="Tahoma" w:hAnsi="Tahoma" w:cs="Tahoma"/>
          <w:color w:val="000000"/>
          <w:sz w:val="20"/>
          <w:szCs w:val="20"/>
        </w:rPr>
        <w:t xml:space="preserve"> kont użytkowników (ok. 200), grup, uprawnień </w:t>
      </w:r>
      <w:r>
        <w:rPr>
          <w:rFonts w:ascii="Tahoma" w:hAnsi="Tahoma" w:cs="Tahoma"/>
          <w:color w:val="000000"/>
          <w:sz w:val="20"/>
          <w:szCs w:val="20"/>
        </w:rPr>
        <w:br/>
      </w:r>
      <w:r w:rsidRPr="0052328D">
        <w:rPr>
          <w:rFonts w:ascii="Tahoma" w:hAnsi="Tahoma" w:cs="Tahoma"/>
          <w:color w:val="000000"/>
          <w:sz w:val="20"/>
          <w:szCs w:val="20"/>
        </w:rPr>
        <w:t>z istniejącej dome</w:t>
      </w:r>
      <w:r>
        <w:rPr>
          <w:rFonts w:ascii="Tahoma" w:hAnsi="Tahoma" w:cs="Tahoma"/>
          <w:color w:val="000000"/>
          <w:sz w:val="20"/>
          <w:szCs w:val="20"/>
        </w:rPr>
        <w:t>ny Active Directory; podłączenia</w:t>
      </w:r>
      <w:r w:rsidRPr="0052328D">
        <w:rPr>
          <w:rFonts w:ascii="Tahoma" w:hAnsi="Tahoma" w:cs="Tahoma"/>
          <w:color w:val="000000"/>
          <w:sz w:val="20"/>
          <w:szCs w:val="20"/>
        </w:rPr>
        <w:t xml:space="preserve"> wszystkich stacji  roboczych (ok. 80 szt.)i serwe</w:t>
      </w:r>
      <w:r>
        <w:rPr>
          <w:rFonts w:ascii="Tahoma" w:hAnsi="Tahoma" w:cs="Tahoma"/>
          <w:color w:val="000000"/>
          <w:sz w:val="20"/>
          <w:szCs w:val="20"/>
        </w:rPr>
        <w:t>rów do nowej domeny; skopiowania</w:t>
      </w:r>
      <w:r w:rsidRPr="0052328D">
        <w:rPr>
          <w:rFonts w:ascii="Tahoma" w:hAnsi="Tahoma" w:cs="Tahoma"/>
          <w:color w:val="000000"/>
          <w:sz w:val="20"/>
          <w:szCs w:val="20"/>
        </w:rPr>
        <w:t xml:space="preserve"> danych wraz z</w:t>
      </w:r>
      <w:r>
        <w:rPr>
          <w:rFonts w:ascii="Tahoma" w:hAnsi="Tahoma" w:cs="Tahoma"/>
          <w:color w:val="000000"/>
          <w:sz w:val="20"/>
          <w:szCs w:val="20"/>
        </w:rPr>
        <w:t xml:space="preserve"> uprawnieniami na nowe serwery; k</w:t>
      </w:r>
      <w:r w:rsidRPr="0052328D">
        <w:rPr>
          <w:rFonts w:ascii="Tahoma" w:hAnsi="Tahoma" w:cs="Tahoma"/>
          <w:color w:val="000000"/>
          <w:sz w:val="20"/>
          <w:szCs w:val="20"/>
        </w:rPr>
        <w:t>onfiguracj</w:t>
      </w:r>
      <w:r>
        <w:rPr>
          <w:rFonts w:ascii="Tahoma" w:hAnsi="Tahoma" w:cs="Tahoma"/>
          <w:color w:val="000000"/>
          <w:sz w:val="20"/>
          <w:szCs w:val="20"/>
        </w:rPr>
        <w:t>i</w:t>
      </w:r>
      <w:r w:rsidRPr="0052328D">
        <w:rPr>
          <w:rFonts w:ascii="Tahoma" w:hAnsi="Tahoma" w:cs="Tahoma"/>
          <w:color w:val="000000"/>
          <w:sz w:val="20"/>
          <w:szCs w:val="20"/>
        </w:rPr>
        <w:t xml:space="preserve"> zasad zabezpieczeń grupy (GPO) wg dobrych praktyk i wym</w:t>
      </w:r>
      <w:r>
        <w:rPr>
          <w:rFonts w:ascii="Tahoma" w:hAnsi="Tahoma" w:cs="Tahoma"/>
          <w:color w:val="000000"/>
          <w:sz w:val="20"/>
          <w:szCs w:val="20"/>
        </w:rPr>
        <w:t>agań Zamawiającego; konfiguracji</w:t>
      </w:r>
      <w:r w:rsidRPr="0052328D">
        <w:rPr>
          <w:rFonts w:ascii="Tahoma" w:hAnsi="Tahoma" w:cs="Tahoma"/>
          <w:color w:val="000000"/>
          <w:sz w:val="20"/>
          <w:szCs w:val="20"/>
        </w:rPr>
        <w:t xml:space="preserve"> serwera zasad sieciowych 802.1x zgod</w:t>
      </w:r>
      <w:r>
        <w:rPr>
          <w:rFonts w:ascii="Tahoma" w:hAnsi="Tahoma" w:cs="Tahoma"/>
          <w:color w:val="000000"/>
          <w:sz w:val="20"/>
          <w:szCs w:val="20"/>
        </w:rPr>
        <w:t>nie z wymaganiami Zamawiającego;</w:t>
      </w:r>
    </w:p>
    <w:p w14:paraId="766A6F81" w14:textId="77777777" w:rsidR="003E70E5" w:rsidRPr="00ED32D6"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m</w:t>
      </w:r>
      <w:r w:rsidRPr="0052328D">
        <w:rPr>
          <w:rFonts w:ascii="Tahoma" w:hAnsi="Tahoma" w:cs="Tahoma"/>
          <w:color w:val="000000"/>
          <w:sz w:val="20"/>
          <w:szCs w:val="20"/>
        </w:rPr>
        <w:t>igracj</w:t>
      </w:r>
      <w:r>
        <w:rPr>
          <w:rFonts w:ascii="Tahoma" w:hAnsi="Tahoma" w:cs="Tahoma"/>
          <w:color w:val="000000"/>
          <w:sz w:val="20"/>
          <w:szCs w:val="20"/>
        </w:rPr>
        <w:t>i</w:t>
      </w:r>
      <w:r w:rsidRPr="0052328D">
        <w:rPr>
          <w:rFonts w:ascii="Tahoma" w:hAnsi="Tahoma" w:cs="Tahoma"/>
          <w:color w:val="000000"/>
          <w:sz w:val="20"/>
          <w:szCs w:val="20"/>
        </w:rPr>
        <w:t xml:space="preserve"> aplikacji zainstalowanych na serwerach aplikacyjnych (medyczne PROGMED, finansowe AXON) do nowo utworzonych maszyn wirtualnych wraz z utrzymaniem bieżącej funkcjonalności </w:t>
      </w:r>
      <w:r>
        <w:rPr>
          <w:rFonts w:ascii="Tahoma" w:hAnsi="Tahoma" w:cs="Tahoma"/>
          <w:color w:val="000000"/>
          <w:sz w:val="20"/>
          <w:szCs w:val="20"/>
        </w:rPr>
        <w:br/>
      </w:r>
      <w:r w:rsidRPr="0052328D">
        <w:rPr>
          <w:rFonts w:ascii="Tahoma" w:hAnsi="Tahoma" w:cs="Tahoma"/>
          <w:color w:val="000000"/>
          <w:sz w:val="20"/>
          <w:szCs w:val="20"/>
        </w:rPr>
        <w:t>i rekonfiguracją stacji roboczych użytkowników aplikacji</w:t>
      </w:r>
      <w:r>
        <w:rPr>
          <w:rFonts w:ascii="Tahoma" w:hAnsi="Tahoma" w:cs="Tahoma"/>
          <w:color w:val="000000"/>
          <w:sz w:val="20"/>
          <w:szCs w:val="20"/>
        </w:rPr>
        <w:t>;</w:t>
      </w:r>
    </w:p>
    <w:p w14:paraId="6C44B121" w14:textId="77777777" w:rsidR="003E70E5" w:rsidRPr="00ED32D6"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przygotowania</w:t>
      </w:r>
      <w:r w:rsidRPr="0052328D">
        <w:rPr>
          <w:rFonts w:ascii="Tahoma" w:hAnsi="Tahoma" w:cs="Tahoma"/>
          <w:color w:val="000000"/>
          <w:sz w:val="20"/>
          <w:szCs w:val="20"/>
        </w:rPr>
        <w:t xml:space="preserve"> </w:t>
      </w:r>
      <w:r>
        <w:rPr>
          <w:rFonts w:ascii="Tahoma" w:hAnsi="Tahoma" w:cs="Tahoma"/>
          <w:color w:val="000000"/>
          <w:sz w:val="20"/>
          <w:szCs w:val="20"/>
        </w:rPr>
        <w:t>maszyny wirtualnej i zmigrowania</w:t>
      </w:r>
      <w:r w:rsidRPr="0052328D">
        <w:rPr>
          <w:rFonts w:ascii="Tahoma" w:hAnsi="Tahoma" w:cs="Tahoma"/>
          <w:color w:val="000000"/>
          <w:sz w:val="20"/>
          <w:szCs w:val="20"/>
        </w:rPr>
        <w:t xml:space="preserve"> serwera systemu laboratoryjnego (Centrum firmy MARCEL) wraz z utrzymaniem bieżącej funkcjonalności i rekonfiguracją stacji roboczych użytkowników aplikacji</w:t>
      </w:r>
      <w:r>
        <w:rPr>
          <w:rFonts w:ascii="Tahoma" w:hAnsi="Tahoma" w:cs="Tahoma"/>
          <w:color w:val="000000"/>
          <w:sz w:val="20"/>
          <w:szCs w:val="20"/>
        </w:rPr>
        <w:t>;</w:t>
      </w:r>
    </w:p>
    <w:p w14:paraId="224C3634" w14:textId="77777777" w:rsidR="003E70E5" w:rsidRPr="00ED32D6"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przygotowania</w:t>
      </w:r>
      <w:r w:rsidRPr="0052328D">
        <w:rPr>
          <w:rFonts w:ascii="Tahoma" w:hAnsi="Tahoma" w:cs="Tahoma"/>
          <w:color w:val="000000"/>
          <w:sz w:val="20"/>
          <w:szCs w:val="20"/>
        </w:rPr>
        <w:t xml:space="preserve"> </w:t>
      </w:r>
      <w:r>
        <w:rPr>
          <w:rFonts w:ascii="Tahoma" w:hAnsi="Tahoma" w:cs="Tahoma"/>
          <w:color w:val="000000"/>
          <w:sz w:val="20"/>
          <w:szCs w:val="20"/>
        </w:rPr>
        <w:t>maszyny wirtualnej i zmigrowania</w:t>
      </w:r>
      <w:r w:rsidRPr="0052328D">
        <w:rPr>
          <w:rFonts w:ascii="Tahoma" w:hAnsi="Tahoma" w:cs="Tahoma"/>
          <w:color w:val="000000"/>
          <w:sz w:val="20"/>
          <w:szCs w:val="20"/>
        </w:rPr>
        <w:t xml:space="preserve"> obecnego serwera www wraz z utrzymanie</w:t>
      </w:r>
      <w:r>
        <w:rPr>
          <w:rFonts w:ascii="Tahoma" w:hAnsi="Tahoma" w:cs="Tahoma"/>
          <w:color w:val="000000"/>
          <w:sz w:val="20"/>
          <w:szCs w:val="20"/>
        </w:rPr>
        <w:t>m obecnego systemu zabezpieczeń;</w:t>
      </w:r>
    </w:p>
    <w:p w14:paraId="60C81C11" w14:textId="198683C6" w:rsidR="003E70E5" w:rsidRPr="00ED32D6"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p</w:t>
      </w:r>
      <w:r w:rsidRPr="0052328D">
        <w:rPr>
          <w:rFonts w:ascii="Tahoma" w:hAnsi="Tahoma" w:cs="Tahoma"/>
          <w:color w:val="000000"/>
          <w:sz w:val="20"/>
          <w:szCs w:val="20"/>
        </w:rPr>
        <w:t>rzygotowan</w:t>
      </w:r>
      <w:r>
        <w:rPr>
          <w:rFonts w:ascii="Tahoma" w:hAnsi="Tahoma" w:cs="Tahoma"/>
          <w:color w:val="000000"/>
          <w:sz w:val="20"/>
          <w:szCs w:val="20"/>
        </w:rPr>
        <w:t>ia maszyny wirtualnej, instalacji</w:t>
      </w:r>
      <w:r w:rsidRPr="0052328D">
        <w:rPr>
          <w:rFonts w:ascii="Tahoma" w:hAnsi="Tahoma" w:cs="Tahoma"/>
          <w:color w:val="000000"/>
          <w:sz w:val="20"/>
          <w:szCs w:val="20"/>
        </w:rPr>
        <w:t xml:space="preserve"> aktualnej wersji serwera ESET RA w zwirtualizow</w:t>
      </w:r>
      <w:r>
        <w:rPr>
          <w:rFonts w:ascii="Tahoma" w:hAnsi="Tahoma" w:cs="Tahoma"/>
          <w:color w:val="000000"/>
          <w:sz w:val="20"/>
          <w:szCs w:val="20"/>
        </w:rPr>
        <w:t>anej postaci; migracji</w:t>
      </w:r>
      <w:r w:rsidRPr="0052328D">
        <w:rPr>
          <w:rFonts w:ascii="Tahoma" w:hAnsi="Tahoma" w:cs="Tahoma"/>
          <w:color w:val="000000"/>
          <w:sz w:val="20"/>
          <w:szCs w:val="20"/>
        </w:rPr>
        <w:t xml:space="preserve"> ustawień i podłączenie klientów z obecnie funkcj</w:t>
      </w:r>
      <w:r>
        <w:rPr>
          <w:rFonts w:ascii="Tahoma" w:hAnsi="Tahoma" w:cs="Tahoma"/>
          <w:color w:val="000000"/>
          <w:sz w:val="20"/>
          <w:szCs w:val="20"/>
        </w:rPr>
        <w:t>onującego systemu Zamawiającego;</w:t>
      </w:r>
    </w:p>
    <w:p w14:paraId="77E99456" w14:textId="77777777" w:rsidR="003E70E5" w:rsidRPr="00ED32D6"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m</w:t>
      </w:r>
      <w:r w:rsidRPr="0052328D">
        <w:rPr>
          <w:rFonts w:ascii="Tahoma" w:hAnsi="Tahoma" w:cs="Tahoma"/>
          <w:color w:val="000000"/>
          <w:sz w:val="20"/>
          <w:szCs w:val="20"/>
        </w:rPr>
        <w:t>ontaż</w:t>
      </w:r>
      <w:r>
        <w:rPr>
          <w:rFonts w:ascii="Tahoma" w:hAnsi="Tahoma" w:cs="Tahoma"/>
          <w:color w:val="000000"/>
          <w:sz w:val="20"/>
          <w:szCs w:val="20"/>
        </w:rPr>
        <w:t>u</w:t>
      </w:r>
      <w:r w:rsidRPr="0052328D">
        <w:rPr>
          <w:rFonts w:ascii="Tahoma" w:hAnsi="Tahoma" w:cs="Tahoma"/>
          <w:color w:val="000000"/>
          <w:sz w:val="20"/>
          <w:szCs w:val="20"/>
        </w:rPr>
        <w:t xml:space="preserve"> dysków tward</w:t>
      </w:r>
      <w:r>
        <w:rPr>
          <w:rFonts w:ascii="Tahoma" w:hAnsi="Tahoma" w:cs="Tahoma"/>
          <w:color w:val="000000"/>
          <w:sz w:val="20"/>
          <w:szCs w:val="20"/>
        </w:rPr>
        <w:t>ych w serwerze kopii zapasowych;</w:t>
      </w:r>
    </w:p>
    <w:p w14:paraId="56EC911D" w14:textId="77777777" w:rsidR="003E70E5"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i</w:t>
      </w:r>
      <w:r w:rsidRPr="00ED32D6">
        <w:rPr>
          <w:rFonts w:ascii="Tahoma" w:hAnsi="Tahoma" w:cs="Tahoma"/>
          <w:color w:val="000000"/>
          <w:sz w:val="20"/>
          <w:szCs w:val="20"/>
        </w:rPr>
        <w:t>nstalacj</w:t>
      </w:r>
      <w:r>
        <w:rPr>
          <w:rFonts w:ascii="Tahoma" w:hAnsi="Tahoma" w:cs="Tahoma"/>
          <w:color w:val="000000"/>
          <w:sz w:val="20"/>
          <w:szCs w:val="20"/>
        </w:rPr>
        <w:t>i</w:t>
      </w:r>
      <w:r w:rsidRPr="00ED32D6">
        <w:rPr>
          <w:rFonts w:ascii="Tahoma" w:hAnsi="Tahoma" w:cs="Tahoma"/>
          <w:color w:val="000000"/>
          <w:sz w:val="20"/>
          <w:szCs w:val="20"/>
        </w:rPr>
        <w:t xml:space="preserve"> systemu kopii zapasowych na wskazanym przez Zam</w:t>
      </w:r>
      <w:r>
        <w:rPr>
          <w:rFonts w:ascii="Tahoma" w:hAnsi="Tahoma" w:cs="Tahoma"/>
          <w:color w:val="000000"/>
          <w:sz w:val="20"/>
          <w:szCs w:val="20"/>
        </w:rPr>
        <w:t>awiającego serwerze; opracowania</w:t>
      </w:r>
      <w:r w:rsidRPr="00ED32D6">
        <w:rPr>
          <w:rFonts w:ascii="Tahoma" w:hAnsi="Tahoma" w:cs="Tahoma"/>
          <w:color w:val="000000"/>
          <w:sz w:val="20"/>
          <w:szCs w:val="20"/>
        </w:rPr>
        <w:t xml:space="preserve"> polityki wykonywania kopii zapasowych i ich odzyskiwania na</w:t>
      </w:r>
      <w:r>
        <w:rPr>
          <w:rFonts w:ascii="Tahoma" w:hAnsi="Tahoma" w:cs="Tahoma"/>
          <w:color w:val="000000"/>
          <w:sz w:val="20"/>
          <w:szCs w:val="20"/>
        </w:rPr>
        <w:t xml:space="preserve"> wypadek awarii; skonfigurowania</w:t>
      </w:r>
      <w:r w:rsidRPr="00ED32D6">
        <w:rPr>
          <w:rFonts w:ascii="Tahoma" w:hAnsi="Tahoma" w:cs="Tahoma"/>
          <w:color w:val="000000"/>
          <w:sz w:val="20"/>
          <w:szCs w:val="20"/>
        </w:rPr>
        <w:t xml:space="preserve"> zadań kopii zapasowych wszystkich uruchomionych w ramach wdrożenia maszyn wirtualnych zgod</w:t>
      </w:r>
      <w:r>
        <w:rPr>
          <w:rFonts w:ascii="Tahoma" w:hAnsi="Tahoma" w:cs="Tahoma"/>
          <w:color w:val="000000"/>
          <w:sz w:val="20"/>
          <w:szCs w:val="20"/>
        </w:rPr>
        <w:t>nie z wymaganiami Zamawiającego;</w:t>
      </w:r>
    </w:p>
    <w:p w14:paraId="4C87F8B3" w14:textId="77777777" w:rsidR="003E70E5" w:rsidRPr="00ED32D6"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k</w:t>
      </w:r>
      <w:r w:rsidRPr="0052328D">
        <w:rPr>
          <w:rFonts w:ascii="Tahoma" w:hAnsi="Tahoma" w:cs="Tahoma"/>
          <w:color w:val="000000"/>
          <w:sz w:val="20"/>
          <w:szCs w:val="20"/>
        </w:rPr>
        <w:t>onfiguracj</w:t>
      </w:r>
      <w:r>
        <w:rPr>
          <w:rFonts w:ascii="Tahoma" w:hAnsi="Tahoma" w:cs="Tahoma"/>
          <w:color w:val="000000"/>
          <w:sz w:val="20"/>
          <w:szCs w:val="20"/>
        </w:rPr>
        <w:t>i</w:t>
      </w:r>
      <w:r w:rsidRPr="0052328D">
        <w:rPr>
          <w:rFonts w:ascii="Tahoma" w:hAnsi="Tahoma" w:cs="Tahoma"/>
          <w:color w:val="000000"/>
          <w:sz w:val="20"/>
          <w:szCs w:val="20"/>
        </w:rPr>
        <w:t xml:space="preserve"> zasilacza awaryjnego i jego karty zarządzającej tak, aby w przypadku awarii zasilania było możliwe automatyczne wyłączenie serwerów według wymagań Zamawiającego, oraz ich automatyczne uruchomienie w uzgodnionym czasie po awarii, jak również wysłanie wiadomości e-mail informującej o występującyc</w:t>
      </w:r>
      <w:r>
        <w:rPr>
          <w:rFonts w:ascii="Tahoma" w:hAnsi="Tahoma" w:cs="Tahoma"/>
          <w:color w:val="000000"/>
          <w:sz w:val="20"/>
          <w:szCs w:val="20"/>
        </w:rPr>
        <w:t>h zdarzeniach na wskazany adres;</w:t>
      </w:r>
    </w:p>
    <w:p w14:paraId="175CCBD6" w14:textId="0C63D643" w:rsidR="003E70E5" w:rsidRPr="00ED32D6"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i</w:t>
      </w:r>
      <w:r w:rsidRPr="0052328D">
        <w:rPr>
          <w:rFonts w:ascii="Tahoma" w:hAnsi="Tahoma" w:cs="Tahoma"/>
          <w:color w:val="000000"/>
          <w:sz w:val="20"/>
          <w:szCs w:val="20"/>
        </w:rPr>
        <w:t>nstalacj</w:t>
      </w:r>
      <w:r>
        <w:rPr>
          <w:rFonts w:ascii="Tahoma" w:hAnsi="Tahoma" w:cs="Tahoma"/>
          <w:color w:val="000000"/>
          <w:sz w:val="20"/>
          <w:szCs w:val="20"/>
        </w:rPr>
        <w:t>i</w:t>
      </w:r>
      <w:r w:rsidRPr="0052328D">
        <w:rPr>
          <w:rFonts w:ascii="Tahoma" w:hAnsi="Tahoma" w:cs="Tahoma"/>
          <w:color w:val="000000"/>
          <w:sz w:val="20"/>
          <w:szCs w:val="20"/>
        </w:rPr>
        <w:t>, konfiguracj</w:t>
      </w:r>
      <w:r>
        <w:rPr>
          <w:rFonts w:ascii="Tahoma" w:hAnsi="Tahoma" w:cs="Tahoma"/>
          <w:color w:val="000000"/>
          <w:sz w:val="20"/>
          <w:szCs w:val="20"/>
        </w:rPr>
        <w:t>i</w:t>
      </w:r>
      <w:r w:rsidRPr="0052328D">
        <w:rPr>
          <w:rFonts w:ascii="Tahoma" w:hAnsi="Tahoma" w:cs="Tahoma"/>
          <w:color w:val="000000"/>
          <w:sz w:val="20"/>
          <w:szCs w:val="20"/>
        </w:rPr>
        <w:t xml:space="preserve"> i montaż</w:t>
      </w:r>
      <w:r>
        <w:rPr>
          <w:rFonts w:ascii="Tahoma" w:hAnsi="Tahoma" w:cs="Tahoma"/>
          <w:color w:val="000000"/>
          <w:sz w:val="20"/>
          <w:szCs w:val="20"/>
        </w:rPr>
        <w:t>u</w:t>
      </w:r>
      <w:r w:rsidRPr="0052328D">
        <w:rPr>
          <w:rFonts w:ascii="Tahoma" w:hAnsi="Tahoma" w:cs="Tahoma"/>
          <w:color w:val="000000"/>
          <w:sz w:val="20"/>
          <w:szCs w:val="20"/>
        </w:rPr>
        <w:t xml:space="preserve"> dostarczonych stacji roboczych wraz z monitorami w miejsce sprzętu obe</w:t>
      </w:r>
      <w:r>
        <w:rPr>
          <w:rFonts w:ascii="Tahoma" w:hAnsi="Tahoma" w:cs="Tahoma"/>
          <w:color w:val="000000"/>
          <w:sz w:val="20"/>
          <w:szCs w:val="20"/>
        </w:rPr>
        <w:t>cnie użytkowanego; przeniesienia</w:t>
      </w:r>
      <w:r w:rsidRPr="0052328D">
        <w:rPr>
          <w:rFonts w:ascii="Tahoma" w:hAnsi="Tahoma" w:cs="Tahoma"/>
          <w:color w:val="000000"/>
          <w:sz w:val="20"/>
          <w:szCs w:val="20"/>
        </w:rPr>
        <w:t xml:space="preserve"> wszystkich zgromadzonych danych i aplikacji z obecnie użytkowanego sprzętu oraz pokaz</w:t>
      </w:r>
      <w:r>
        <w:rPr>
          <w:rFonts w:ascii="Tahoma" w:hAnsi="Tahoma" w:cs="Tahoma"/>
          <w:color w:val="000000"/>
          <w:sz w:val="20"/>
          <w:szCs w:val="20"/>
        </w:rPr>
        <w:t>u</w:t>
      </w:r>
      <w:r w:rsidRPr="0052328D">
        <w:rPr>
          <w:rFonts w:ascii="Tahoma" w:hAnsi="Tahoma" w:cs="Tahoma"/>
          <w:color w:val="000000"/>
          <w:sz w:val="20"/>
          <w:szCs w:val="20"/>
        </w:rPr>
        <w:t xml:space="preserve"> sprawności technicznej dosta</w:t>
      </w:r>
      <w:r w:rsidR="009A3B0F">
        <w:rPr>
          <w:rFonts w:ascii="Tahoma" w:hAnsi="Tahoma" w:cs="Tahoma"/>
          <w:color w:val="000000"/>
          <w:sz w:val="20"/>
          <w:szCs w:val="20"/>
        </w:rPr>
        <w:t xml:space="preserve">rczonego sprzętu </w:t>
      </w:r>
      <w:r>
        <w:rPr>
          <w:rFonts w:ascii="Tahoma" w:hAnsi="Tahoma" w:cs="Tahoma"/>
          <w:color w:val="000000"/>
          <w:sz w:val="20"/>
          <w:szCs w:val="20"/>
        </w:rPr>
        <w:t>i przeszkolenia</w:t>
      </w:r>
      <w:r w:rsidRPr="0052328D">
        <w:rPr>
          <w:rFonts w:ascii="Tahoma" w:hAnsi="Tahoma" w:cs="Tahoma"/>
          <w:color w:val="000000"/>
          <w:sz w:val="20"/>
          <w:szCs w:val="20"/>
        </w:rPr>
        <w:t xml:space="preserve"> pracowników Zamawiającego w zakresie obsługi i b</w:t>
      </w:r>
      <w:r>
        <w:rPr>
          <w:rFonts w:ascii="Tahoma" w:hAnsi="Tahoma" w:cs="Tahoma"/>
          <w:color w:val="000000"/>
          <w:sz w:val="20"/>
          <w:szCs w:val="20"/>
        </w:rPr>
        <w:t>ezpiecznej eksploatacji sprzętu;</w:t>
      </w:r>
    </w:p>
    <w:p w14:paraId="5E049E4B" w14:textId="77777777" w:rsidR="003E70E5" w:rsidRPr="00ED32D6"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lastRenderedPageBreak/>
        <w:t>i</w:t>
      </w:r>
      <w:r w:rsidRPr="0052328D">
        <w:rPr>
          <w:rFonts w:ascii="Tahoma" w:hAnsi="Tahoma" w:cs="Tahoma"/>
          <w:color w:val="000000"/>
          <w:sz w:val="20"/>
          <w:szCs w:val="20"/>
        </w:rPr>
        <w:t>nstalacj</w:t>
      </w:r>
      <w:r>
        <w:rPr>
          <w:rFonts w:ascii="Tahoma" w:hAnsi="Tahoma" w:cs="Tahoma"/>
          <w:color w:val="000000"/>
          <w:sz w:val="20"/>
          <w:szCs w:val="20"/>
        </w:rPr>
        <w:t>i</w:t>
      </w:r>
      <w:r w:rsidRPr="0052328D">
        <w:rPr>
          <w:rFonts w:ascii="Tahoma" w:hAnsi="Tahoma" w:cs="Tahoma"/>
          <w:color w:val="000000"/>
          <w:sz w:val="20"/>
          <w:szCs w:val="20"/>
        </w:rPr>
        <w:t xml:space="preserve"> dostarczonego oprogramowania na stacjach roboczych zgodnie z wymaganiami Zamawiającego</w:t>
      </w:r>
      <w:r>
        <w:rPr>
          <w:rFonts w:ascii="Tahoma" w:hAnsi="Tahoma" w:cs="Tahoma"/>
          <w:color w:val="000000"/>
          <w:sz w:val="20"/>
          <w:szCs w:val="20"/>
        </w:rPr>
        <w:t>;</w:t>
      </w:r>
    </w:p>
    <w:p w14:paraId="72397D02" w14:textId="77777777" w:rsidR="003E70E5" w:rsidRPr="00ED32D6"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o</w:t>
      </w:r>
      <w:r w:rsidRPr="0052328D">
        <w:rPr>
          <w:rFonts w:ascii="Tahoma" w:hAnsi="Tahoma" w:cs="Tahoma"/>
          <w:color w:val="000000"/>
          <w:sz w:val="20"/>
          <w:szCs w:val="20"/>
        </w:rPr>
        <w:t>dłączeni</w:t>
      </w:r>
      <w:r>
        <w:rPr>
          <w:rFonts w:ascii="Tahoma" w:hAnsi="Tahoma" w:cs="Tahoma"/>
          <w:color w:val="000000"/>
          <w:sz w:val="20"/>
          <w:szCs w:val="20"/>
        </w:rPr>
        <w:t>a</w:t>
      </w:r>
      <w:r w:rsidRPr="0052328D">
        <w:rPr>
          <w:rFonts w:ascii="Tahoma" w:hAnsi="Tahoma" w:cs="Tahoma"/>
          <w:color w:val="000000"/>
          <w:sz w:val="20"/>
          <w:szCs w:val="20"/>
        </w:rPr>
        <w:t xml:space="preserve"> od systemu informatycznego w</w:t>
      </w:r>
      <w:r>
        <w:rPr>
          <w:rFonts w:ascii="Tahoma" w:hAnsi="Tahoma" w:cs="Tahoma"/>
          <w:color w:val="000000"/>
          <w:sz w:val="20"/>
          <w:szCs w:val="20"/>
        </w:rPr>
        <w:t>szystkich zmigrowanych serwerów;</w:t>
      </w:r>
    </w:p>
    <w:p w14:paraId="227DA6CC" w14:textId="77777777" w:rsidR="003E70E5"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przeprowadzenia</w:t>
      </w:r>
      <w:r w:rsidRPr="00ED32D6">
        <w:rPr>
          <w:rFonts w:ascii="Tahoma" w:hAnsi="Tahoma" w:cs="Tahoma"/>
          <w:color w:val="000000"/>
          <w:sz w:val="20"/>
          <w:szCs w:val="20"/>
        </w:rPr>
        <w:t xml:space="preserve"> testów akceptacyjnych potwierdzających zgodność wykonanych prac wdrożeniowych z wymogami Zamawiającego</w:t>
      </w:r>
      <w:r>
        <w:rPr>
          <w:rFonts w:ascii="Tahoma" w:hAnsi="Tahoma" w:cs="Tahoma"/>
          <w:color w:val="000000"/>
          <w:sz w:val="20"/>
          <w:szCs w:val="20"/>
        </w:rPr>
        <w:t>;</w:t>
      </w:r>
    </w:p>
    <w:p w14:paraId="49749755" w14:textId="77777777" w:rsidR="003E70E5" w:rsidRPr="00ED32D6"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opracowania</w:t>
      </w:r>
      <w:r w:rsidRPr="0052328D">
        <w:rPr>
          <w:rFonts w:ascii="Tahoma" w:hAnsi="Tahoma" w:cs="Tahoma"/>
          <w:color w:val="000000"/>
          <w:sz w:val="20"/>
          <w:szCs w:val="20"/>
        </w:rPr>
        <w:t xml:space="preserve"> dokumentacj</w:t>
      </w:r>
      <w:r>
        <w:rPr>
          <w:rFonts w:ascii="Tahoma" w:hAnsi="Tahoma" w:cs="Tahoma"/>
          <w:color w:val="000000"/>
          <w:sz w:val="20"/>
          <w:szCs w:val="20"/>
        </w:rPr>
        <w:t>i powdrożeniowej z całości prac;</w:t>
      </w:r>
    </w:p>
    <w:p w14:paraId="18DE6CB3" w14:textId="77777777" w:rsidR="003E70E5" w:rsidRDefault="003E70E5" w:rsidP="00DF091C">
      <w:pPr>
        <w:numPr>
          <w:ilvl w:val="0"/>
          <w:numId w:val="104"/>
        </w:numPr>
        <w:autoSpaceDE w:val="0"/>
        <w:autoSpaceDN w:val="0"/>
        <w:adjustRightInd w:val="0"/>
        <w:ind w:left="714" w:hanging="357"/>
        <w:jc w:val="both"/>
        <w:rPr>
          <w:rFonts w:ascii="Tahoma" w:hAnsi="Tahoma" w:cs="Tahoma"/>
          <w:color w:val="000000"/>
          <w:sz w:val="20"/>
          <w:szCs w:val="20"/>
        </w:rPr>
      </w:pPr>
      <w:r>
        <w:rPr>
          <w:rFonts w:ascii="Tahoma" w:hAnsi="Tahoma" w:cs="Tahoma"/>
          <w:color w:val="000000"/>
          <w:sz w:val="20"/>
          <w:szCs w:val="20"/>
        </w:rPr>
        <w:t>realizacji</w:t>
      </w:r>
      <w:r w:rsidRPr="0052328D">
        <w:rPr>
          <w:rFonts w:ascii="Tahoma" w:hAnsi="Tahoma" w:cs="Tahoma"/>
          <w:color w:val="000000"/>
          <w:sz w:val="20"/>
          <w:szCs w:val="20"/>
        </w:rPr>
        <w:t xml:space="preserve"> dwudniowych warsz</w:t>
      </w:r>
      <w:r>
        <w:rPr>
          <w:rFonts w:ascii="Tahoma" w:hAnsi="Tahoma" w:cs="Tahoma"/>
          <w:color w:val="000000"/>
          <w:sz w:val="20"/>
          <w:szCs w:val="20"/>
        </w:rPr>
        <w:t>t</w:t>
      </w:r>
      <w:r w:rsidRPr="0052328D">
        <w:rPr>
          <w:rFonts w:ascii="Tahoma" w:hAnsi="Tahoma" w:cs="Tahoma"/>
          <w:color w:val="000000"/>
          <w:sz w:val="20"/>
          <w:szCs w:val="20"/>
        </w:rPr>
        <w:t>atów w siedzibie Zamawiającego przedstawiających wdrożone rozwiązanie dla administratora Zamawiającego w zakresie: wdrożonej architektury AD, scenariuszy awarii poszczególnych elementów systemu, środowiska wirtualizacyjnego, systemu kopii zapasowych.</w:t>
      </w:r>
    </w:p>
    <w:p w14:paraId="27FCDA2F" w14:textId="77777777" w:rsidR="003E70E5" w:rsidRPr="004A337C" w:rsidRDefault="003E70E5" w:rsidP="00DF091C">
      <w:pPr>
        <w:numPr>
          <w:ilvl w:val="0"/>
          <w:numId w:val="109"/>
        </w:numPr>
        <w:tabs>
          <w:tab w:val="clear" w:pos="720"/>
        </w:tabs>
        <w:autoSpaceDE w:val="0"/>
        <w:autoSpaceDN w:val="0"/>
        <w:adjustRightInd w:val="0"/>
        <w:ind w:left="357" w:hanging="357"/>
        <w:jc w:val="both"/>
        <w:rPr>
          <w:rFonts w:ascii="Tahoma" w:hAnsi="Tahoma" w:cs="Tahoma"/>
          <w:color w:val="000000"/>
          <w:sz w:val="20"/>
          <w:szCs w:val="20"/>
        </w:rPr>
      </w:pPr>
      <w:r w:rsidRPr="0036634E">
        <w:rPr>
          <w:rFonts w:ascii="Tahoma" w:hAnsi="Tahoma" w:cs="Tahoma"/>
          <w:color w:val="000000"/>
          <w:sz w:val="20"/>
          <w:szCs w:val="20"/>
        </w:rPr>
        <w:t xml:space="preserve">Zamówienie jest realizowane w ramach projektu pn. </w:t>
      </w:r>
      <w:r w:rsidRPr="004A337C">
        <w:rPr>
          <w:rFonts w:ascii="Tahoma" w:hAnsi="Tahoma" w:cs="Tahoma"/>
          <w:color w:val="000000"/>
          <w:sz w:val="20"/>
          <w:szCs w:val="20"/>
        </w:rPr>
        <w:t xml:space="preserve">„Budowa nowoczesnej przychodni SP ZOZ </w:t>
      </w:r>
      <w:r>
        <w:rPr>
          <w:rFonts w:ascii="Tahoma" w:hAnsi="Tahoma" w:cs="Tahoma"/>
          <w:color w:val="000000"/>
          <w:sz w:val="20"/>
          <w:szCs w:val="20"/>
        </w:rPr>
        <w:br/>
      </w:r>
      <w:r w:rsidRPr="004A337C">
        <w:rPr>
          <w:rFonts w:ascii="Tahoma" w:hAnsi="Tahoma" w:cs="Tahoma"/>
          <w:color w:val="000000"/>
          <w:sz w:val="20"/>
          <w:szCs w:val="20"/>
        </w:rPr>
        <w:t>w Aleksandrowie Łódzkim wraz z wyposażeniem” jest współfinansowana przez Unię Europejską ze środków Europejskiego Funduszu Rozwoju Regionalnego</w:t>
      </w:r>
      <w:r>
        <w:rPr>
          <w:rFonts w:ascii="Tahoma" w:hAnsi="Tahoma" w:cs="Tahoma"/>
          <w:color w:val="000000"/>
          <w:sz w:val="20"/>
          <w:szCs w:val="20"/>
        </w:rPr>
        <w:t xml:space="preserve"> </w:t>
      </w:r>
      <w:r w:rsidRPr="004A337C">
        <w:rPr>
          <w:rFonts w:ascii="Tahoma" w:hAnsi="Tahoma" w:cs="Tahoma"/>
          <w:color w:val="000000"/>
          <w:sz w:val="20"/>
          <w:szCs w:val="20"/>
        </w:rPr>
        <w:t>w ramach Regionalnego Programu Operacyjnego Województwa Łódzkiego na lata 2014-2020, Oś priorytetowa VII: Infrastruktura dla usług społecznych, Działanie VII.2: Infrastruktura Ochrony Zdrowia.</w:t>
      </w:r>
    </w:p>
    <w:p w14:paraId="2A4AF7AB" w14:textId="77777777" w:rsidR="003E70E5" w:rsidRPr="0036634E" w:rsidRDefault="003E70E5" w:rsidP="00DF091C">
      <w:pPr>
        <w:numPr>
          <w:ilvl w:val="0"/>
          <w:numId w:val="109"/>
        </w:numPr>
        <w:tabs>
          <w:tab w:val="clear" w:pos="720"/>
        </w:tabs>
        <w:ind w:left="357" w:hanging="357"/>
        <w:jc w:val="both"/>
        <w:rPr>
          <w:rFonts w:ascii="Tahoma" w:hAnsi="Tahoma" w:cs="Tahoma"/>
          <w:sz w:val="20"/>
          <w:szCs w:val="20"/>
        </w:rPr>
      </w:pPr>
      <w:r w:rsidRPr="0036634E">
        <w:rPr>
          <w:rFonts w:ascii="Tahoma" w:hAnsi="Tahoma" w:cs="Tahoma"/>
          <w:sz w:val="20"/>
          <w:szCs w:val="20"/>
        </w:rPr>
        <w:t>Wykonawca oświadcza, iż cały sprzęt:</w:t>
      </w:r>
    </w:p>
    <w:p w14:paraId="190C369C" w14:textId="77777777" w:rsidR="003E70E5" w:rsidRPr="0036634E" w:rsidRDefault="003E70E5" w:rsidP="00DF091C">
      <w:pPr>
        <w:numPr>
          <w:ilvl w:val="1"/>
          <w:numId w:val="44"/>
        </w:numPr>
        <w:tabs>
          <w:tab w:val="clear" w:pos="1500"/>
          <w:tab w:val="num" w:pos="851"/>
        </w:tabs>
        <w:autoSpaceDE w:val="0"/>
        <w:autoSpaceDN w:val="0"/>
        <w:adjustRightInd w:val="0"/>
        <w:ind w:left="777"/>
        <w:jc w:val="both"/>
        <w:rPr>
          <w:rFonts w:ascii="Tahoma" w:hAnsi="Tahoma" w:cs="Tahoma"/>
          <w:sz w:val="20"/>
          <w:szCs w:val="20"/>
        </w:rPr>
      </w:pPr>
      <w:r w:rsidRPr="0036634E">
        <w:rPr>
          <w:rFonts w:ascii="Tahoma" w:hAnsi="Tahoma" w:cs="Tahoma"/>
          <w:sz w:val="20"/>
          <w:szCs w:val="20"/>
        </w:rPr>
        <w:t>posiada deklarację CE,</w:t>
      </w:r>
    </w:p>
    <w:p w14:paraId="0497D033" w14:textId="77777777" w:rsidR="003E70E5" w:rsidRPr="0036634E" w:rsidRDefault="003E70E5" w:rsidP="00DF091C">
      <w:pPr>
        <w:numPr>
          <w:ilvl w:val="1"/>
          <w:numId w:val="44"/>
        </w:numPr>
        <w:tabs>
          <w:tab w:val="clear" w:pos="1500"/>
          <w:tab w:val="num" w:pos="851"/>
        </w:tabs>
        <w:autoSpaceDE w:val="0"/>
        <w:autoSpaceDN w:val="0"/>
        <w:adjustRightInd w:val="0"/>
        <w:ind w:left="777"/>
        <w:jc w:val="both"/>
        <w:rPr>
          <w:rFonts w:ascii="Tahoma" w:hAnsi="Tahoma" w:cs="Tahoma"/>
          <w:sz w:val="20"/>
          <w:szCs w:val="20"/>
        </w:rPr>
      </w:pPr>
      <w:r w:rsidRPr="0036634E">
        <w:rPr>
          <w:rFonts w:ascii="Tahoma" w:hAnsi="Tahoma" w:cs="Tahoma"/>
          <w:sz w:val="20"/>
          <w:szCs w:val="20"/>
        </w:rPr>
        <w:t>jest fabrycznie nowy i wolny od obciążeń prawami osób trzecich,</w:t>
      </w:r>
    </w:p>
    <w:p w14:paraId="4F1AD99E" w14:textId="77777777" w:rsidR="003E70E5" w:rsidRPr="0036634E" w:rsidRDefault="003E70E5" w:rsidP="00DF091C">
      <w:pPr>
        <w:numPr>
          <w:ilvl w:val="1"/>
          <w:numId w:val="44"/>
        </w:numPr>
        <w:tabs>
          <w:tab w:val="clear" w:pos="1500"/>
          <w:tab w:val="num" w:pos="851"/>
        </w:tabs>
        <w:autoSpaceDE w:val="0"/>
        <w:autoSpaceDN w:val="0"/>
        <w:adjustRightInd w:val="0"/>
        <w:ind w:left="777"/>
        <w:jc w:val="both"/>
        <w:rPr>
          <w:rFonts w:ascii="Tahoma" w:hAnsi="Tahoma" w:cs="Tahoma"/>
          <w:sz w:val="20"/>
          <w:szCs w:val="20"/>
        </w:rPr>
      </w:pPr>
      <w:r w:rsidRPr="0036634E">
        <w:rPr>
          <w:rFonts w:ascii="Tahoma" w:hAnsi="Tahoma" w:cs="Tahoma"/>
          <w:sz w:val="20"/>
          <w:szCs w:val="20"/>
        </w:rPr>
        <w:t>posiada dołączone niezbędne instrukcje i materiały dotyczące użytkowania, w języku polskim,</w:t>
      </w:r>
    </w:p>
    <w:p w14:paraId="541B58DD" w14:textId="77777777" w:rsidR="003E70E5" w:rsidRPr="00D718EF" w:rsidRDefault="003E70E5" w:rsidP="00DF091C">
      <w:pPr>
        <w:numPr>
          <w:ilvl w:val="1"/>
          <w:numId w:val="44"/>
        </w:numPr>
        <w:tabs>
          <w:tab w:val="clear" w:pos="1500"/>
          <w:tab w:val="num" w:pos="851"/>
        </w:tabs>
        <w:autoSpaceDE w:val="0"/>
        <w:autoSpaceDN w:val="0"/>
        <w:adjustRightInd w:val="0"/>
        <w:ind w:left="777"/>
        <w:jc w:val="both"/>
        <w:rPr>
          <w:rFonts w:ascii="Tahoma" w:hAnsi="Tahoma" w:cs="Tahoma"/>
          <w:sz w:val="20"/>
          <w:szCs w:val="20"/>
        </w:rPr>
      </w:pPr>
      <w:r w:rsidRPr="0036634E">
        <w:rPr>
          <w:rFonts w:ascii="Tahoma" w:hAnsi="Tahoma" w:cs="Tahoma"/>
          <w:sz w:val="20"/>
          <w:szCs w:val="20"/>
        </w:rPr>
        <w:t>spełnia wszystkie wymogi zawarte w specyfikacji istotnych warunków zamówienia.</w:t>
      </w:r>
    </w:p>
    <w:p w14:paraId="382D07A7" w14:textId="77777777" w:rsidR="003E70E5" w:rsidRPr="00D718EF" w:rsidRDefault="003E70E5" w:rsidP="00DF091C">
      <w:pPr>
        <w:numPr>
          <w:ilvl w:val="0"/>
          <w:numId w:val="109"/>
        </w:numPr>
        <w:tabs>
          <w:tab w:val="clear" w:pos="720"/>
          <w:tab w:val="num" w:pos="426"/>
        </w:tabs>
        <w:autoSpaceDE w:val="0"/>
        <w:autoSpaceDN w:val="0"/>
        <w:adjustRightInd w:val="0"/>
        <w:ind w:left="426" w:hanging="426"/>
        <w:jc w:val="both"/>
        <w:rPr>
          <w:rFonts w:ascii="Tahoma" w:hAnsi="Tahoma" w:cs="Tahoma"/>
          <w:sz w:val="20"/>
          <w:szCs w:val="20"/>
        </w:rPr>
      </w:pPr>
      <w:r>
        <w:rPr>
          <w:rFonts w:ascii="Tahoma" w:hAnsi="Tahoma" w:cs="Tahoma"/>
          <w:sz w:val="20"/>
          <w:szCs w:val="20"/>
        </w:rPr>
        <w:t>Wykonawca</w:t>
      </w:r>
      <w:r w:rsidRPr="00D718EF">
        <w:rPr>
          <w:rFonts w:ascii="Tahoma" w:hAnsi="Tahoma" w:cs="Tahoma"/>
          <w:sz w:val="20"/>
          <w:szCs w:val="20"/>
        </w:rPr>
        <w:t xml:space="preserve"> zobowiązany jest w momencie dostawy do dostarczenia wraz ze sprzętem licencji dla wymaganego oprogramowania, a także niezbędnych do instalacji oprogramowania i jego legalnego użytkowania kluczy sprzętowych, numerów seryjnych, kodów aktywacyjnych</w:t>
      </w:r>
      <w:r>
        <w:rPr>
          <w:rFonts w:ascii="Tahoma" w:hAnsi="Tahoma" w:cs="Tahoma"/>
          <w:sz w:val="20"/>
          <w:szCs w:val="20"/>
        </w:rPr>
        <w:t xml:space="preserve"> i innych danych oraz instrukcji</w:t>
      </w:r>
      <w:r w:rsidRPr="00D718EF">
        <w:rPr>
          <w:rFonts w:ascii="Tahoma" w:hAnsi="Tahoma" w:cs="Tahoma"/>
          <w:sz w:val="20"/>
          <w:szCs w:val="20"/>
        </w:rPr>
        <w:t xml:space="preserve"> obsługi, k</w:t>
      </w:r>
      <w:r>
        <w:rPr>
          <w:rFonts w:ascii="Tahoma" w:hAnsi="Tahoma" w:cs="Tahoma"/>
          <w:sz w:val="20"/>
          <w:szCs w:val="20"/>
        </w:rPr>
        <w:t>art gwarancyjnych, deklaracji</w:t>
      </w:r>
      <w:r w:rsidRPr="00D718EF">
        <w:rPr>
          <w:rFonts w:ascii="Tahoma" w:hAnsi="Tahoma" w:cs="Tahoma"/>
          <w:sz w:val="20"/>
          <w:szCs w:val="20"/>
        </w:rPr>
        <w:t xml:space="preserve"> z</w:t>
      </w:r>
      <w:r>
        <w:rPr>
          <w:rFonts w:ascii="Tahoma" w:hAnsi="Tahoma" w:cs="Tahoma"/>
          <w:sz w:val="20"/>
          <w:szCs w:val="20"/>
        </w:rPr>
        <w:t>godności na oznaczenie CE i innych dokumentów niezbędnych</w:t>
      </w:r>
      <w:r w:rsidRPr="00D718EF">
        <w:rPr>
          <w:rFonts w:ascii="Tahoma" w:hAnsi="Tahoma" w:cs="Tahoma"/>
          <w:sz w:val="20"/>
          <w:szCs w:val="20"/>
        </w:rPr>
        <w:t xml:space="preserve"> do realizacji zamówienia. Dokumenty mają być sporządzone w języku polskim.</w:t>
      </w:r>
    </w:p>
    <w:p w14:paraId="328B64B1" w14:textId="2535DECE" w:rsidR="003E70E5" w:rsidRPr="009A3B0F" w:rsidRDefault="003E70E5" w:rsidP="00DF091C">
      <w:pPr>
        <w:numPr>
          <w:ilvl w:val="0"/>
          <w:numId w:val="109"/>
        </w:numPr>
        <w:tabs>
          <w:tab w:val="clear" w:pos="720"/>
        </w:tabs>
        <w:autoSpaceDE w:val="0"/>
        <w:autoSpaceDN w:val="0"/>
        <w:adjustRightInd w:val="0"/>
        <w:ind w:left="357" w:hanging="357"/>
        <w:jc w:val="both"/>
        <w:rPr>
          <w:rFonts w:ascii="Tahoma" w:hAnsi="Tahoma" w:cs="Tahoma"/>
          <w:sz w:val="20"/>
          <w:szCs w:val="20"/>
        </w:rPr>
      </w:pPr>
      <w:r w:rsidRPr="009A3B0F">
        <w:rPr>
          <w:rFonts w:ascii="Tahoma" w:hAnsi="Tahoma" w:cs="Tahoma"/>
          <w:color w:val="000000"/>
          <w:sz w:val="20"/>
          <w:szCs w:val="20"/>
        </w:rPr>
        <w:t xml:space="preserve">Wykonawca na własny koszt zobowiązuje się dostarczyć (z wniesieniem), zamontować i zainstalować we wskazanym miejscu określony w ust. 1 sprzęt w następującej lokalizacji: </w:t>
      </w:r>
      <w:r w:rsidRPr="009A3B0F">
        <w:rPr>
          <w:rFonts w:ascii="Tahoma" w:hAnsi="Tahoma" w:cs="Tahoma"/>
          <w:sz w:val="20"/>
          <w:szCs w:val="20"/>
        </w:rPr>
        <w:t xml:space="preserve">przychodnia SP ZOZ </w:t>
      </w:r>
      <w:r w:rsidRPr="009A3B0F">
        <w:rPr>
          <w:rFonts w:ascii="Tahoma" w:hAnsi="Tahoma" w:cs="Tahoma"/>
          <w:sz w:val="20"/>
          <w:szCs w:val="20"/>
        </w:rPr>
        <w:br/>
        <w:t>w Aleksandrowie Łódzkim zlokaliz</w:t>
      </w:r>
      <w:r w:rsidR="00214EFE">
        <w:rPr>
          <w:rFonts w:ascii="Tahoma" w:hAnsi="Tahoma" w:cs="Tahoma"/>
          <w:sz w:val="20"/>
          <w:szCs w:val="20"/>
        </w:rPr>
        <w:t>owana przy ulicy Pabianickiej</w:t>
      </w:r>
      <w:r w:rsidRPr="009A3B0F">
        <w:rPr>
          <w:rFonts w:ascii="Tahoma" w:hAnsi="Tahoma" w:cs="Tahoma"/>
          <w:sz w:val="20"/>
          <w:szCs w:val="20"/>
        </w:rPr>
        <w:t>, 95-070 Aleksandrów Łódzki.</w:t>
      </w:r>
    </w:p>
    <w:p w14:paraId="28A297AB" w14:textId="77777777" w:rsidR="003E70E5" w:rsidRDefault="003E70E5" w:rsidP="003E70E5">
      <w:pPr>
        <w:autoSpaceDE w:val="0"/>
        <w:autoSpaceDN w:val="0"/>
        <w:adjustRightInd w:val="0"/>
        <w:ind w:left="720"/>
        <w:rPr>
          <w:rFonts w:ascii="Tahoma" w:hAnsi="Tahoma" w:cs="Tahoma"/>
          <w:sz w:val="20"/>
          <w:szCs w:val="20"/>
        </w:rPr>
      </w:pPr>
    </w:p>
    <w:p w14:paraId="00A14BE6"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 2</w:t>
      </w:r>
    </w:p>
    <w:p w14:paraId="46E962B0" w14:textId="77777777" w:rsidR="003E70E5" w:rsidRPr="002F1B57" w:rsidRDefault="003E70E5" w:rsidP="003E70E5">
      <w:pPr>
        <w:autoSpaceDE w:val="0"/>
        <w:autoSpaceDN w:val="0"/>
        <w:adjustRightInd w:val="0"/>
        <w:jc w:val="center"/>
        <w:rPr>
          <w:rFonts w:ascii="Tahoma" w:hAnsi="Tahoma" w:cs="Tahoma"/>
          <w:b/>
          <w:sz w:val="20"/>
          <w:szCs w:val="20"/>
        </w:rPr>
      </w:pPr>
      <w:r w:rsidRPr="002F1B57">
        <w:rPr>
          <w:rFonts w:ascii="Tahoma" w:hAnsi="Tahoma" w:cs="Tahoma"/>
          <w:b/>
          <w:sz w:val="20"/>
          <w:szCs w:val="20"/>
        </w:rPr>
        <w:t>Termin wykonania</w:t>
      </w:r>
    </w:p>
    <w:p w14:paraId="027BD342" w14:textId="77777777" w:rsidR="003E70E5" w:rsidRPr="002F1B57" w:rsidRDefault="003E70E5" w:rsidP="003E70E5">
      <w:pPr>
        <w:autoSpaceDE w:val="0"/>
        <w:autoSpaceDN w:val="0"/>
        <w:adjustRightInd w:val="0"/>
        <w:jc w:val="center"/>
        <w:rPr>
          <w:rFonts w:ascii="Tahoma" w:hAnsi="Tahoma" w:cs="Tahoma"/>
          <w:b/>
          <w:bCs/>
          <w:color w:val="000000"/>
          <w:sz w:val="20"/>
          <w:szCs w:val="20"/>
        </w:rPr>
      </w:pPr>
    </w:p>
    <w:p w14:paraId="63643755" w14:textId="77777777" w:rsidR="003E70E5" w:rsidRPr="0036634E" w:rsidRDefault="003E70E5" w:rsidP="003E70E5">
      <w:pPr>
        <w:autoSpaceDE w:val="0"/>
        <w:autoSpaceDN w:val="0"/>
        <w:adjustRightInd w:val="0"/>
        <w:jc w:val="both"/>
        <w:rPr>
          <w:rFonts w:ascii="Tahoma" w:hAnsi="Tahoma" w:cs="Tahoma"/>
          <w:sz w:val="20"/>
          <w:szCs w:val="20"/>
        </w:rPr>
      </w:pPr>
      <w:r w:rsidRPr="009A3B0F">
        <w:rPr>
          <w:rFonts w:ascii="Tahoma" w:hAnsi="Tahoma" w:cs="Tahoma"/>
          <w:sz w:val="20"/>
          <w:szCs w:val="20"/>
        </w:rPr>
        <w:t>Wykonawca zobowiązuje się zrealizować przedmiot zamówienia o którym mowa w § 1 ust. 1 w terminie do 30 dni od dnia podpisania umowy.</w:t>
      </w:r>
    </w:p>
    <w:p w14:paraId="6D839D68" w14:textId="77777777" w:rsidR="009A3B0F" w:rsidRDefault="009A3B0F" w:rsidP="003E70E5">
      <w:pPr>
        <w:autoSpaceDE w:val="0"/>
        <w:autoSpaceDN w:val="0"/>
        <w:adjustRightInd w:val="0"/>
        <w:jc w:val="center"/>
        <w:rPr>
          <w:rFonts w:ascii="Tahoma" w:hAnsi="Tahoma" w:cs="Tahoma"/>
          <w:b/>
          <w:bCs/>
          <w:color w:val="000000"/>
          <w:sz w:val="20"/>
          <w:szCs w:val="20"/>
        </w:rPr>
      </w:pPr>
    </w:p>
    <w:p w14:paraId="16ABA61B" w14:textId="4126186B"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 3</w:t>
      </w:r>
    </w:p>
    <w:p w14:paraId="52100557"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Obowiązki Stron</w:t>
      </w:r>
    </w:p>
    <w:p w14:paraId="4BA9C8E6" w14:textId="77777777" w:rsidR="003E70E5" w:rsidRPr="002F1B57" w:rsidRDefault="003E70E5" w:rsidP="003E70E5">
      <w:pPr>
        <w:autoSpaceDE w:val="0"/>
        <w:autoSpaceDN w:val="0"/>
        <w:adjustRightInd w:val="0"/>
        <w:jc w:val="center"/>
        <w:rPr>
          <w:rFonts w:ascii="Tahoma" w:hAnsi="Tahoma" w:cs="Tahoma"/>
          <w:b/>
          <w:bCs/>
          <w:color w:val="000000"/>
          <w:sz w:val="20"/>
          <w:szCs w:val="20"/>
        </w:rPr>
      </w:pPr>
    </w:p>
    <w:p w14:paraId="4B8D07C8" w14:textId="77777777" w:rsidR="003E70E5" w:rsidRPr="002F1B57" w:rsidRDefault="003E70E5" w:rsidP="00DF091C">
      <w:pPr>
        <w:numPr>
          <w:ilvl w:val="3"/>
          <w:numId w:val="111"/>
        </w:numPr>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Do obowiązków Zamawiającego należy:</w:t>
      </w:r>
    </w:p>
    <w:p w14:paraId="7C705088" w14:textId="77777777" w:rsidR="003E70E5" w:rsidRPr="002F1B57" w:rsidRDefault="003E70E5" w:rsidP="00DF091C">
      <w:pPr>
        <w:numPr>
          <w:ilvl w:val="0"/>
          <w:numId w:val="34"/>
        </w:numPr>
        <w:ind w:left="714" w:hanging="357"/>
        <w:jc w:val="both"/>
        <w:rPr>
          <w:rFonts w:ascii="Tahoma" w:hAnsi="Tahoma" w:cs="Tahoma"/>
          <w:sz w:val="20"/>
          <w:szCs w:val="20"/>
          <w:shd w:val="clear" w:color="auto" w:fill="FFFFFF"/>
        </w:rPr>
      </w:pPr>
      <w:r w:rsidRPr="002F1B57">
        <w:rPr>
          <w:rFonts w:ascii="Tahoma" w:hAnsi="Tahoma" w:cs="Tahoma"/>
          <w:color w:val="000000"/>
          <w:sz w:val="20"/>
          <w:szCs w:val="20"/>
          <w:shd w:val="clear" w:color="auto" w:fill="FFFFFF"/>
        </w:rPr>
        <w:t>udostępnienie Wykonawcy wszystkich posiadanych materiałów i informacji niezbędnych do wykonania czynności określonych w § 1 niniejszej umowy,</w:t>
      </w:r>
    </w:p>
    <w:p w14:paraId="7BCE592E" w14:textId="77777777" w:rsidR="003E70E5" w:rsidRPr="002F1B57" w:rsidRDefault="003E70E5" w:rsidP="00DF091C">
      <w:pPr>
        <w:numPr>
          <w:ilvl w:val="0"/>
          <w:numId w:val="34"/>
        </w:numPr>
        <w:ind w:left="714" w:hanging="357"/>
        <w:jc w:val="both"/>
        <w:rPr>
          <w:rFonts w:ascii="Tahoma" w:hAnsi="Tahoma" w:cs="Tahoma"/>
          <w:sz w:val="20"/>
          <w:szCs w:val="20"/>
        </w:rPr>
      </w:pPr>
      <w:r w:rsidRPr="002F1B57">
        <w:rPr>
          <w:rFonts w:ascii="Tahoma" w:hAnsi="Tahoma" w:cs="Tahoma"/>
          <w:color w:val="000000"/>
          <w:sz w:val="20"/>
          <w:szCs w:val="20"/>
        </w:rPr>
        <w:t>zapewnienie infrastruktury technicznej i odpowiednich warunków technicznych niezbędnych do wykonywania prac, a w szczególności umożliwienie Wykonawcy dostępu do zasobów sprzętowych niezbędnych do prowadzenia prac informatycznych,</w:t>
      </w:r>
    </w:p>
    <w:p w14:paraId="36402994" w14:textId="77777777" w:rsidR="003E70E5" w:rsidRPr="002F1B57" w:rsidRDefault="003E70E5" w:rsidP="00DF091C">
      <w:pPr>
        <w:numPr>
          <w:ilvl w:val="0"/>
          <w:numId w:val="34"/>
        </w:numPr>
        <w:ind w:left="714" w:hanging="357"/>
        <w:jc w:val="both"/>
        <w:rPr>
          <w:rFonts w:ascii="Tahoma" w:hAnsi="Tahoma" w:cs="Tahoma"/>
          <w:sz w:val="20"/>
          <w:szCs w:val="20"/>
        </w:rPr>
      </w:pPr>
      <w:r w:rsidRPr="002F1B57">
        <w:rPr>
          <w:rFonts w:ascii="Tahoma" w:hAnsi="Tahoma" w:cs="Tahoma"/>
          <w:color w:val="000000"/>
          <w:sz w:val="20"/>
          <w:szCs w:val="20"/>
        </w:rPr>
        <w:t xml:space="preserve">zorganizowanie pracy swoich pracowników w sposób umożliwiający terminową realizację przedmiotu umowy przez Wykonawcę. </w:t>
      </w:r>
    </w:p>
    <w:p w14:paraId="5687F3F2" w14:textId="77777777" w:rsidR="003E70E5" w:rsidRPr="002F1B57" w:rsidRDefault="003E70E5" w:rsidP="00DF091C">
      <w:pPr>
        <w:numPr>
          <w:ilvl w:val="0"/>
          <w:numId w:val="34"/>
        </w:numPr>
        <w:ind w:left="714" w:hanging="357"/>
        <w:jc w:val="both"/>
        <w:rPr>
          <w:rFonts w:ascii="Tahoma" w:hAnsi="Tahoma" w:cs="Tahoma"/>
          <w:sz w:val="20"/>
          <w:szCs w:val="20"/>
        </w:rPr>
      </w:pPr>
      <w:r w:rsidRPr="002F1B57">
        <w:rPr>
          <w:rFonts w:ascii="Tahoma" w:hAnsi="Tahoma" w:cs="Tahoma"/>
          <w:color w:val="000000"/>
          <w:sz w:val="20"/>
          <w:szCs w:val="20"/>
          <w:shd w:val="clear" w:color="auto" w:fill="FFFFFF"/>
        </w:rPr>
        <w:t xml:space="preserve">protokolarne przyjęcie zakończenia całości prac po usunięciu ewentualnych usterek wykazanych </w:t>
      </w:r>
      <w:r w:rsidRPr="002F1B57">
        <w:rPr>
          <w:rFonts w:ascii="Tahoma" w:hAnsi="Tahoma" w:cs="Tahoma"/>
          <w:color w:val="000000"/>
          <w:sz w:val="20"/>
          <w:szCs w:val="20"/>
          <w:shd w:val="clear" w:color="auto" w:fill="FFFFFF"/>
        </w:rPr>
        <w:br/>
        <w:t>w protokole odbioru końcowego.</w:t>
      </w:r>
    </w:p>
    <w:p w14:paraId="38A67B4F" w14:textId="77777777" w:rsidR="003E70E5" w:rsidRPr="002F1B57" w:rsidRDefault="003E70E5" w:rsidP="00DF091C">
      <w:pPr>
        <w:numPr>
          <w:ilvl w:val="0"/>
          <w:numId w:val="36"/>
        </w:numPr>
        <w:tabs>
          <w:tab w:val="left" w:pos="396"/>
        </w:tabs>
        <w:jc w:val="both"/>
        <w:rPr>
          <w:rFonts w:ascii="Tahoma" w:hAnsi="Tahoma" w:cs="Tahoma"/>
          <w:sz w:val="20"/>
          <w:szCs w:val="20"/>
        </w:rPr>
      </w:pPr>
      <w:r w:rsidRPr="002F1B57">
        <w:rPr>
          <w:rFonts w:ascii="Tahoma" w:hAnsi="Tahoma" w:cs="Tahoma"/>
          <w:sz w:val="20"/>
          <w:szCs w:val="20"/>
        </w:rPr>
        <w:t>Wykonawca zobowiązuje się do:</w:t>
      </w:r>
    </w:p>
    <w:p w14:paraId="65D54ADB" w14:textId="77777777" w:rsidR="003E70E5" w:rsidRPr="002F1B57" w:rsidRDefault="003E70E5" w:rsidP="00DF091C">
      <w:pPr>
        <w:numPr>
          <w:ilvl w:val="0"/>
          <w:numId w:val="35"/>
        </w:numPr>
        <w:ind w:left="714" w:hanging="357"/>
        <w:jc w:val="both"/>
        <w:rPr>
          <w:rFonts w:ascii="Tahoma" w:hAnsi="Tahoma" w:cs="Tahoma"/>
          <w:sz w:val="20"/>
          <w:szCs w:val="20"/>
          <w:shd w:val="clear" w:color="auto" w:fill="FFFFFF"/>
        </w:rPr>
      </w:pPr>
      <w:r w:rsidRPr="002F1B57">
        <w:rPr>
          <w:rFonts w:ascii="Tahoma" w:hAnsi="Tahoma" w:cs="Tahoma"/>
          <w:color w:val="000000"/>
          <w:sz w:val="20"/>
          <w:szCs w:val="20"/>
          <w:shd w:val="clear" w:color="auto" w:fill="FFFFFF"/>
        </w:rPr>
        <w:t>wykonania przedmiotu umowy opisanego w § 1 niniejszej umowy zgodnie</w:t>
      </w:r>
      <w:r w:rsidRPr="002F1B57">
        <w:rPr>
          <w:rFonts w:ascii="Tahoma" w:hAnsi="Tahoma" w:cs="Tahoma"/>
          <w:sz w:val="20"/>
          <w:szCs w:val="20"/>
        </w:rPr>
        <w:t xml:space="preserve"> </w:t>
      </w:r>
      <w:r>
        <w:rPr>
          <w:rFonts w:ascii="Tahoma" w:hAnsi="Tahoma" w:cs="Tahoma"/>
          <w:color w:val="000000"/>
          <w:sz w:val="20"/>
          <w:szCs w:val="20"/>
          <w:shd w:val="clear" w:color="auto" w:fill="FFFFFF"/>
        </w:rPr>
        <w:t xml:space="preserve">z obowiązującymi przepisami </w:t>
      </w:r>
      <w:r w:rsidRPr="002F1B57">
        <w:rPr>
          <w:rFonts w:ascii="Tahoma" w:hAnsi="Tahoma" w:cs="Tahoma"/>
          <w:color w:val="000000"/>
          <w:sz w:val="20"/>
          <w:szCs w:val="20"/>
          <w:shd w:val="clear" w:color="auto" w:fill="FFFFFF"/>
        </w:rPr>
        <w:t>i z należytą starannością,</w:t>
      </w:r>
    </w:p>
    <w:p w14:paraId="42A5A680" w14:textId="77777777" w:rsidR="003E70E5" w:rsidRPr="002F1B57" w:rsidRDefault="003E70E5" w:rsidP="00DF091C">
      <w:pPr>
        <w:numPr>
          <w:ilvl w:val="0"/>
          <w:numId w:val="35"/>
        </w:numPr>
        <w:ind w:left="714" w:hanging="357"/>
        <w:jc w:val="both"/>
        <w:rPr>
          <w:rFonts w:ascii="Tahoma" w:hAnsi="Tahoma" w:cs="Tahoma"/>
          <w:sz w:val="20"/>
          <w:szCs w:val="20"/>
        </w:rPr>
      </w:pPr>
      <w:r w:rsidRPr="002F1B57">
        <w:rPr>
          <w:rFonts w:ascii="Tahoma" w:hAnsi="Tahoma" w:cs="Tahoma"/>
          <w:color w:val="000000"/>
          <w:sz w:val="20"/>
          <w:szCs w:val="20"/>
        </w:rPr>
        <w:t xml:space="preserve">przeprowadzania wszelkich prac wymagających zaangażowania drugiej Strony w godzinach uzgodnionych z Zamawiającym, </w:t>
      </w:r>
    </w:p>
    <w:p w14:paraId="67F14866" w14:textId="77777777" w:rsidR="003E70E5" w:rsidRPr="002F1B57" w:rsidRDefault="003E70E5" w:rsidP="00DF091C">
      <w:pPr>
        <w:numPr>
          <w:ilvl w:val="0"/>
          <w:numId w:val="35"/>
        </w:numPr>
        <w:tabs>
          <w:tab w:val="left" w:pos="284"/>
        </w:tabs>
        <w:ind w:left="714" w:hanging="357"/>
        <w:jc w:val="both"/>
        <w:rPr>
          <w:rFonts w:ascii="Tahoma" w:hAnsi="Tahoma" w:cs="Tahoma"/>
          <w:sz w:val="20"/>
          <w:szCs w:val="20"/>
        </w:rPr>
      </w:pPr>
      <w:r w:rsidRPr="002F1B57">
        <w:rPr>
          <w:rFonts w:ascii="Tahoma" w:hAnsi="Tahoma" w:cs="Tahoma"/>
          <w:color w:val="000000"/>
          <w:sz w:val="20"/>
          <w:szCs w:val="20"/>
        </w:rPr>
        <w:t xml:space="preserve"> współdziałania z osobami wyznaczonymi przez Zamawiającego, </w:t>
      </w:r>
    </w:p>
    <w:p w14:paraId="2E737155" w14:textId="77777777" w:rsidR="003E70E5" w:rsidRPr="002F1B57" w:rsidRDefault="003E70E5" w:rsidP="00DF091C">
      <w:pPr>
        <w:numPr>
          <w:ilvl w:val="0"/>
          <w:numId w:val="35"/>
        </w:numPr>
        <w:ind w:left="714" w:hanging="357"/>
        <w:jc w:val="both"/>
        <w:rPr>
          <w:rFonts w:ascii="Tahoma" w:hAnsi="Tahoma" w:cs="Tahoma"/>
          <w:sz w:val="20"/>
          <w:szCs w:val="20"/>
        </w:rPr>
      </w:pPr>
      <w:r w:rsidRPr="002F1B57">
        <w:rPr>
          <w:rFonts w:ascii="Tahoma" w:hAnsi="Tahoma" w:cs="Tahoma"/>
          <w:color w:val="000000"/>
          <w:sz w:val="20"/>
          <w:szCs w:val="20"/>
        </w:rPr>
        <w:lastRenderedPageBreak/>
        <w:t xml:space="preserve">minimalizowania negatywnych dla funkcjonowania Zamawiającego skutków prowadzenia prac wdrożeniowych, w szczególności poprzez zapewnienie ciągłości funkcjonowania sprzętu komputerowego oraz informatycznego oprogramowania stosowanego u Zamawiającego, a także elastycznego dostosowywania się do sygnalizowanych przez Zamawiającego potrzeb w tym zakresie, </w:t>
      </w:r>
    </w:p>
    <w:p w14:paraId="1DCFA286" w14:textId="77777777" w:rsidR="003E70E5" w:rsidRPr="002F1B57" w:rsidRDefault="003E70E5" w:rsidP="00DF091C">
      <w:pPr>
        <w:numPr>
          <w:ilvl w:val="0"/>
          <w:numId w:val="35"/>
        </w:numPr>
        <w:ind w:left="714" w:hanging="357"/>
        <w:jc w:val="both"/>
        <w:rPr>
          <w:rFonts w:ascii="Tahoma" w:hAnsi="Tahoma" w:cs="Tahoma"/>
          <w:sz w:val="20"/>
          <w:szCs w:val="20"/>
        </w:rPr>
      </w:pPr>
      <w:r w:rsidRPr="002F1B57">
        <w:rPr>
          <w:rFonts w:ascii="Tahoma" w:hAnsi="Tahoma" w:cs="Tahoma"/>
          <w:color w:val="000000"/>
          <w:sz w:val="20"/>
          <w:szCs w:val="20"/>
          <w:shd w:val="clear" w:color="auto" w:fill="FFFFFF"/>
        </w:rPr>
        <w:t>nie udostępniania osobom trzecim żadnych danych oraz dokumentów udostępnionych przez Zamawiającego w trakcie realizacji zamówienia oraz po jego zakończeniu,</w:t>
      </w:r>
    </w:p>
    <w:p w14:paraId="419A9D96" w14:textId="77777777" w:rsidR="003E70E5" w:rsidRPr="002F1B57" w:rsidRDefault="003E70E5" w:rsidP="00DF091C">
      <w:pPr>
        <w:numPr>
          <w:ilvl w:val="0"/>
          <w:numId w:val="35"/>
        </w:numPr>
        <w:ind w:left="714" w:hanging="357"/>
        <w:jc w:val="both"/>
        <w:rPr>
          <w:rFonts w:ascii="Tahoma" w:hAnsi="Tahoma" w:cs="Tahoma"/>
          <w:sz w:val="20"/>
          <w:szCs w:val="20"/>
        </w:rPr>
      </w:pPr>
      <w:r w:rsidRPr="002F1B57">
        <w:rPr>
          <w:rFonts w:ascii="Tahoma" w:hAnsi="Tahoma" w:cs="Tahoma"/>
          <w:color w:val="000000"/>
          <w:sz w:val="20"/>
          <w:szCs w:val="20"/>
          <w:shd w:val="clear" w:color="auto" w:fill="FFFFFF"/>
        </w:rPr>
        <w:t>nie wykorzystywania i nie udostępniania przedmiotu umowy stronom trzecim na żadnym etapie realizacji zamówienia,</w:t>
      </w:r>
    </w:p>
    <w:p w14:paraId="639C5217" w14:textId="77777777" w:rsidR="003E70E5" w:rsidRPr="00C72918" w:rsidRDefault="003E70E5" w:rsidP="00DF091C">
      <w:pPr>
        <w:numPr>
          <w:ilvl w:val="0"/>
          <w:numId w:val="35"/>
        </w:numPr>
        <w:ind w:left="714" w:hanging="357"/>
        <w:jc w:val="both"/>
        <w:rPr>
          <w:rFonts w:ascii="Tahoma" w:hAnsi="Tahoma"/>
          <w:sz w:val="20"/>
          <w:szCs w:val="20"/>
          <w:shd w:val="clear" w:color="auto" w:fill="FFFFFF"/>
        </w:rPr>
      </w:pPr>
      <w:r w:rsidRPr="002F1B57">
        <w:rPr>
          <w:rFonts w:ascii="Tahoma" w:hAnsi="Tahoma" w:cs="Tahoma"/>
          <w:color w:val="000000"/>
          <w:sz w:val="20"/>
          <w:szCs w:val="20"/>
          <w:shd w:val="clear" w:color="auto" w:fill="FFFFFF"/>
        </w:rPr>
        <w:t>przedstawienia Zamawiającemu do ostatecznego odbioru przedmiotu umowy w terminie opisanym w § 2 niniejszej umowy</w:t>
      </w:r>
      <w:r>
        <w:rPr>
          <w:rFonts w:ascii="Tahoma" w:hAnsi="Tahoma" w:cs="Tahoma"/>
          <w:color w:val="000000"/>
          <w:sz w:val="20"/>
          <w:szCs w:val="20"/>
          <w:shd w:val="clear" w:color="auto" w:fill="FFFFFF"/>
        </w:rPr>
        <w:t>,</w:t>
      </w:r>
    </w:p>
    <w:p w14:paraId="7F062AF2" w14:textId="77777777" w:rsidR="003E70E5" w:rsidRPr="002F1B57" w:rsidRDefault="003E70E5" w:rsidP="00DF091C">
      <w:pPr>
        <w:numPr>
          <w:ilvl w:val="0"/>
          <w:numId w:val="35"/>
        </w:numPr>
        <w:ind w:left="714" w:hanging="357"/>
        <w:jc w:val="both"/>
        <w:rPr>
          <w:rFonts w:ascii="Tahoma" w:hAnsi="Tahoma"/>
          <w:sz w:val="20"/>
          <w:szCs w:val="20"/>
          <w:shd w:val="clear" w:color="auto" w:fill="FFFFFF"/>
        </w:rPr>
      </w:pPr>
      <w:r>
        <w:rPr>
          <w:rFonts w:ascii="Tahoma" w:hAnsi="Tahoma"/>
          <w:sz w:val="20"/>
          <w:szCs w:val="20"/>
          <w:shd w:val="clear" w:color="auto" w:fill="FFFFFF"/>
        </w:rPr>
        <w:t>realizacji</w:t>
      </w:r>
      <w:r w:rsidRPr="00C72918">
        <w:rPr>
          <w:rFonts w:ascii="Tahoma" w:hAnsi="Tahoma"/>
          <w:sz w:val="20"/>
          <w:szCs w:val="20"/>
          <w:shd w:val="clear" w:color="auto" w:fill="FFFFFF"/>
        </w:rPr>
        <w:t xml:space="preserve"> prz</w:t>
      </w:r>
      <w:r>
        <w:rPr>
          <w:rFonts w:ascii="Tahoma" w:hAnsi="Tahoma"/>
          <w:sz w:val="20"/>
          <w:szCs w:val="20"/>
          <w:shd w:val="clear" w:color="auto" w:fill="FFFFFF"/>
        </w:rPr>
        <w:t xml:space="preserve">edmiotu zamówienia w sposób nie </w:t>
      </w:r>
      <w:r w:rsidRPr="00C72918">
        <w:rPr>
          <w:rFonts w:ascii="Tahoma" w:hAnsi="Tahoma"/>
          <w:sz w:val="20"/>
          <w:szCs w:val="20"/>
          <w:shd w:val="clear" w:color="auto" w:fill="FFFFFF"/>
        </w:rPr>
        <w:t>zakłócający normalnego funkcjonowania</w:t>
      </w:r>
      <w:r>
        <w:rPr>
          <w:rFonts w:ascii="Tahoma" w:hAnsi="Tahoma"/>
          <w:sz w:val="20"/>
          <w:szCs w:val="20"/>
          <w:shd w:val="clear" w:color="auto" w:fill="FFFFFF"/>
        </w:rPr>
        <w:t xml:space="preserve"> systemu SPZOZ w Aleksandrowie </w:t>
      </w:r>
      <w:r w:rsidRPr="00C72918">
        <w:rPr>
          <w:rFonts w:ascii="Tahoma" w:hAnsi="Tahoma"/>
          <w:sz w:val="20"/>
          <w:szCs w:val="20"/>
          <w:shd w:val="clear" w:color="auto" w:fill="FFFFFF"/>
        </w:rPr>
        <w:t>Łódzkim. W razie</w:t>
      </w:r>
      <w:r>
        <w:rPr>
          <w:rFonts w:ascii="Tahoma" w:hAnsi="Tahoma"/>
          <w:sz w:val="20"/>
          <w:szCs w:val="20"/>
          <w:shd w:val="clear" w:color="auto" w:fill="FFFFFF"/>
        </w:rPr>
        <w:t xml:space="preserve"> potrzeby prace będą prowadzone poza godzinami pracy </w:t>
      </w:r>
      <w:r w:rsidRPr="00C72918">
        <w:rPr>
          <w:rFonts w:ascii="Tahoma" w:hAnsi="Tahoma"/>
          <w:sz w:val="20"/>
          <w:szCs w:val="20"/>
          <w:shd w:val="clear" w:color="auto" w:fill="FFFFFF"/>
        </w:rPr>
        <w:t>zakładu</w:t>
      </w:r>
      <w:r>
        <w:rPr>
          <w:rFonts w:ascii="Tahoma" w:hAnsi="Tahoma"/>
          <w:sz w:val="20"/>
          <w:szCs w:val="20"/>
          <w:shd w:val="clear" w:color="auto" w:fill="FFFFFF"/>
        </w:rPr>
        <w:t>.</w:t>
      </w:r>
    </w:p>
    <w:p w14:paraId="2AAA8A04" w14:textId="77777777" w:rsidR="003E70E5" w:rsidRPr="002F1B57" w:rsidRDefault="003E70E5" w:rsidP="003E70E5">
      <w:pPr>
        <w:tabs>
          <w:tab w:val="left" w:pos="862"/>
        </w:tabs>
        <w:jc w:val="center"/>
        <w:rPr>
          <w:rFonts w:ascii="Tahoma" w:hAnsi="Tahoma" w:cs="Tahoma"/>
          <w:b/>
          <w:bCs/>
          <w:sz w:val="20"/>
          <w:szCs w:val="20"/>
        </w:rPr>
      </w:pPr>
    </w:p>
    <w:p w14:paraId="6B7D77EB" w14:textId="77777777" w:rsidR="003E70E5" w:rsidRPr="002F1B57" w:rsidRDefault="003E70E5" w:rsidP="003E70E5">
      <w:pPr>
        <w:tabs>
          <w:tab w:val="left" w:pos="862"/>
        </w:tabs>
        <w:jc w:val="center"/>
        <w:rPr>
          <w:rFonts w:ascii="Tahoma" w:hAnsi="Tahoma" w:cs="Tahoma"/>
          <w:b/>
          <w:bCs/>
          <w:sz w:val="20"/>
          <w:szCs w:val="20"/>
        </w:rPr>
      </w:pPr>
      <w:r w:rsidRPr="002F1B57">
        <w:rPr>
          <w:rFonts w:ascii="Tahoma" w:hAnsi="Tahoma" w:cs="Tahoma"/>
          <w:b/>
          <w:bCs/>
          <w:sz w:val="20"/>
          <w:szCs w:val="20"/>
        </w:rPr>
        <w:t>§ 4</w:t>
      </w:r>
    </w:p>
    <w:p w14:paraId="476E629D" w14:textId="77777777" w:rsidR="003E70E5" w:rsidRPr="002F1B57" w:rsidRDefault="003E70E5" w:rsidP="003E70E5">
      <w:pPr>
        <w:tabs>
          <w:tab w:val="left" w:pos="862"/>
        </w:tabs>
        <w:jc w:val="center"/>
        <w:rPr>
          <w:rFonts w:ascii="Tahoma" w:hAnsi="Tahoma" w:cs="Tahoma"/>
          <w:b/>
          <w:bCs/>
          <w:sz w:val="20"/>
          <w:szCs w:val="20"/>
        </w:rPr>
      </w:pPr>
      <w:r w:rsidRPr="002F1B57">
        <w:rPr>
          <w:rFonts w:ascii="Tahoma" w:hAnsi="Tahoma" w:cs="Tahoma"/>
          <w:b/>
          <w:bCs/>
          <w:sz w:val="20"/>
          <w:szCs w:val="20"/>
        </w:rPr>
        <w:t>Wynagrodzenie</w:t>
      </w:r>
    </w:p>
    <w:p w14:paraId="70C9FEC5" w14:textId="77777777" w:rsidR="003E70E5" w:rsidRPr="002F1B57" w:rsidRDefault="003E70E5" w:rsidP="003E70E5">
      <w:pPr>
        <w:tabs>
          <w:tab w:val="left" w:pos="862"/>
        </w:tabs>
        <w:jc w:val="center"/>
        <w:rPr>
          <w:rFonts w:ascii="Tahoma" w:hAnsi="Tahoma" w:cs="Tahoma"/>
          <w:b/>
          <w:bCs/>
          <w:sz w:val="20"/>
          <w:szCs w:val="20"/>
        </w:rPr>
      </w:pPr>
    </w:p>
    <w:p w14:paraId="103FAE53" w14:textId="77777777" w:rsidR="003E70E5" w:rsidRPr="0036634E" w:rsidRDefault="003E70E5" w:rsidP="00DF091C">
      <w:pPr>
        <w:numPr>
          <w:ilvl w:val="3"/>
          <w:numId w:val="46"/>
        </w:numPr>
        <w:autoSpaceDE w:val="0"/>
        <w:autoSpaceDN w:val="0"/>
        <w:adjustRightInd w:val="0"/>
        <w:ind w:left="357" w:hanging="357"/>
        <w:jc w:val="both"/>
        <w:rPr>
          <w:rFonts w:ascii="Tahoma" w:hAnsi="Tahoma" w:cs="Tahoma"/>
          <w:sz w:val="20"/>
          <w:szCs w:val="20"/>
        </w:rPr>
      </w:pPr>
      <w:r w:rsidRPr="0036634E">
        <w:rPr>
          <w:rFonts w:ascii="Tahoma" w:hAnsi="Tahoma" w:cs="Tahoma"/>
          <w:sz w:val="20"/>
          <w:szCs w:val="20"/>
        </w:rPr>
        <w:t xml:space="preserve">Strony ustalają, że za wykonanie przedmiotu niniejszej umowy Wykonawcy przysługuje wynagrodzenie </w:t>
      </w:r>
      <w:r>
        <w:rPr>
          <w:rFonts w:ascii="Tahoma" w:hAnsi="Tahoma" w:cs="Tahoma"/>
          <w:sz w:val="20"/>
          <w:szCs w:val="20"/>
        </w:rPr>
        <w:br/>
      </w:r>
      <w:r w:rsidRPr="0036634E">
        <w:rPr>
          <w:rFonts w:ascii="Tahoma" w:hAnsi="Tahoma" w:cs="Tahoma"/>
          <w:sz w:val="20"/>
          <w:szCs w:val="20"/>
        </w:rPr>
        <w:t>w kwocie …………………………. zł brutto, (słownie:………………………………………………………………… złotych brutto).</w:t>
      </w:r>
    </w:p>
    <w:p w14:paraId="760F6936" w14:textId="77777777" w:rsidR="003E70E5" w:rsidRPr="002F1B57" w:rsidRDefault="003E70E5" w:rsidP="00DF091C">
      <w:pPr>
        <w:numPr>
          <w:ilvl w:val="3"/>
          <w:numId w:val="111"/>
        </w:numPr>
        <w:tabs>
          <w:tab w:val="clear" w:pos="2880"/>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Wynagrodzenie o którym mowa w ust. 1 obejmuje wszystkie koszty związane z realizacją przedmiotu umowy, w tym opłaty licencyjne a także uwzględnia  ryzyko Wykonawcy z tytułu oszacowania wszelkich kosztów związanych z realizacją przedmiotu umowy, a także oddziaływania innych czynników mających lub mogących mieć wpływ na koszty.</w:t>
      </w:r>
    </w:p>
    <w:p w14:paraId="48442C43" w14:textId="77777777" w:rsidR="003E70E5" w:rsidRPr="002F1B57" w:rsidRDefault="003E70E5" w:rsidP="00DF091C">
      <w:pPr>
        <w:numPr>
          <w:ilvl w:val="3"/>
          <w:numId w:val="111"/>
        </w:numPr>
        <w:tabs>
          <w:tab w:val="clear" w:pos="2880"/>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Nieuwzględnienie przez Wykonawcę jakichkolwiek kosztów na etapie przygotowania oferty przetargowej nie może stanowić podstawy roszczeń w stosunku do Zamawiającego zarówno w trakcie realizacji niniejszej umowy, jak też po wykonaniu przedmiotu umowy.</w:t>
      </w:r>
    </w:p>
    <w:p w14:paraId="7A62D2B0" w14:textId="77777777" w:rsidR="003E70E5" w:rsidRPr="002F1B57" w:rsidRDefault="003E70E5" w:rsidP="003E70E5">
      <w:pPr>
        <w:autoSpaceDE w:val="0"/>
        <w:autoSpaceDN w:val="0"/>
        <w:adjustRightInd w:val="0"/>
        <w:ind w:left="357"/>
        <w:jc w:val="both"/>
        <w:rPr>
          <w:rFonts w:ascii="Tahoma" w:hAnsi="Tahoma" w:cs="Tahoma"/>
          <w:color w:val="000000"/>
          <w:sz w:val="20"/>
          <w:szCs w:val="20"/>
        </w:rPr>
      </w:pPr>
    </w:p>
    <w:p w14:paraId="3C39ADA9"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 5</w:t>
      </w:r>
    </w:p>
    <w:p w14:paraId="0BC812D3"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Warunki płatności</w:t>
      </w:r>
    </w:p>
    <w:p w14:paraId="1586E7BF" w14:textId="77777777" w:rsidR="003E70E5" w:rsidRPr="002F1B57" w:rsidRDefault="003E70E5" w:rsidP="003E70E5">
      <w:pPr>
        <w:autoSpaceDE w:val="0"/>
        <w:autoSpaceDN w:val="0"/>
        <w:adjustRightInd w:val="0"/>
        <w:ind w:left="357"/>
        <w:jc w:val="both"/>
        <w:rPr>
          <w:rFonts w:ascii="Tahoma" w:hAnsi="Tahoma" w:cs="Tahoma"/>
          <w:color w:val="000000"/>
          <w:sz w:val="20"/>
          <w:szCs w:val="20"/>
        </w:rPr>
      </w:pPr>
    </w:p>
    <w:p w14:paraId="73753B9D" w14:textId="77777777" w:rsidR="003E70E5" w:rsidRPr="002F1B57" w:rsidRDefault="003E70E5" w:rsidP="00DF091C">
      <w:pPr>
        <w:numPr>
          <w:ilvl w:val="3"/>
          <w:numId w:val="33"/>
        </w:numPr>
        <w:tabs>
          <w:tab w:val="clear" w:pos="2880"/>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Zapłata wynagrodzenia, o którym mowa w </w:t>
      </w:r>
      <w:r w:rsidRPr="002F1B57">
        <w:rPr>
          <w:rFonts w:ascii="Tahoma" w:hAnsi="Tahoma" w:cs="Tahoma"/>
          <w:bCs/>
          <w:color w:val="000000"/>
          <w:sz w:val="20"/>
          <w:szCs w:val="20"/>
        </w:rPr>
        <w:t xml:space="preserve">§ 4 </w:t>
      </w:r>
      <w:r w:rsidRPr="002F1B57">
        <w:rPr>
          <w:rFonts w:ascii="Tahoma" w:hAnsi="Tahoma" w:cs="Tahoma"/>
          <w:color w:val="000000"/>
          <w:sz w:val="20"/>
          <w:szCs w:val="20"/>
        </w:rPr>
        <w:t>ust. 1, dokonana zostanie na podstawie faktury końcowej.</w:t>
      </w:r>
    </w:p>
    <w:p w14:paraId="737CDCD5" w14:textId="77777777" w:rsidR="003E70E5" w:rsidRPr="002F1B57" w:rsidRDefault="003E70E5" w:rsidP="00DF091C">
      <w:pPr>
        <w:numPr>
          <w:ilvl w:val="3"/>
          <w:numId w:val="33"/>
        </w:numPr>
        <w:tabs>
          <w:tab w:val="clear" w:pos="2880"/>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Podstawą do wystawienia faktury końcowej będzie protokół odbioru końcowego przedmiotu umowy, obejmujący odbiór całości przedmiotu zamówienia określonego w § 1 oraz potwierdzający zgodność jego wykonania z umową.</w:t>
      </w:r>
    </w:p>
    <w:p w14:paraId="1830DFAD" w14:textId="77777777" w:rsidR="003E70E5" w:rsidRPr="002F1B57" w:rsidRDefault="003E70E5" w:rsidP="00DF091C">
      <w:pPr>
        <w:numPr>
          <w:ilvl w:val="3"/>
          <w:numId w:val="33"/>
        </w:numPr>
        <w:tabs>
          <w:tab w:val="clear" w:pos="2880"/>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Zapłata wynagrodzenia nastąpi przelewem na rachunek bankowy Wykonawcy w terminie 30 dni kalendarzowych od dnia otrzymania przez Zamawiającego prawidłowo wystawionej faktury VAT.</w:t>
      </w:r>
    </w:p>
    <w:p w14:paraId="2601B2E9" w14:textId="77777777" w:rsidR="003E70E5" w:rsidRPr="002F1B57" w:rsidRDefault="003E70E5" w:rsidP="00DF091C">
      <w:pPr>
        <w:numPr>
          <w:ilvl w:val="3"/>
          <w:numId w:val="33"/>
        </w:numPr>
        <w:tabs>
          <w:tab w:val="clear" w:pos="2880"/>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Jako dzień zapłaty Strony ustalają dzień wydania dyspozycji przelewu z rachunku bankowego Zamawiającego. </w:t>
      </w:r>
    </w:p>
    <w:p w14:paraId="2A395DED" w14:textId="77777777" w:rsidR="003E70E5" w:rsidRPr="002F1B57" w:rsidRDefault="003E70E5" w:rsidP="00DF091C">
      <w:pPr>
        <w:numPr>
          <w:ilvl w:val="3"/>
          <w:numId w:val="33"/>
        </w:numPr>
        <w:tabs>
          <w:tab w:val="clear" w:pos="2880"/>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Za każdy dzień opóźnienia w zapłacie wynagrodzenia, o którym mowa w </w:t>
      </w:r>
      <w:r w:rsidRPr="002F1B57">
        <w:rPr>
          <w:rFonts w:ascii="Tahoma" w:hAnsi="Tahoma" w:cs="Tahoma"/>
          <w:bCs/>
          <w:color w:val="000000"/>
          <w:sz w:val="20"/>
          <w:szCs w:val="20"/>
        </w:rPr>
        <w:t xml:space="preserve">§ 4 </w:t>
      </w:r>
      <w:r w:rsidRPr="002F1B57">
        <w:rPr>
          <w:rFonts w:ascii="Tahoma" w:hAnsi="Tahoma" w:cs="Tahoma"/>
          <w:color w:val="000000"/>
          <w:sz w:val="20"/>
          <w:szCs w:val="20"/>
        </w:rPr>
        <w:t xml:space="preserve">ust. 1, Wykonawca może żądać od Zamawiającego odsetek ustawowych za opóźnienie. </w:t>
      </w:r>
    </w:p>
    <w:p w14:paraId="75D5194C" w14:textId="77777777" w:rsidR="003E70E5" w:rsidRPr="002F1B57" w:rsidRDefault="003E70E5" w:rsidP="00DF091C">
      <w:pPr>
        <w:numPr>
          <w:ilvl w:val="3"/>
          <w:numId w:val="33"/>
        </w:numPr>
        <w:tabs>
          <w:tab w:val="clear" w:pos="2880"/>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Zamawiający nie ponosi odpowiedzialności za skutki korekty nieprawidłowo lub niezgodnie </w:t>
      </w:r>
      <w:r w:rsidRPr="002F1B57">
        <w:rPr>
          <w:rFonts w:ascii="Tahoma" w:hAnsi="Tahoma" w:cs="Tahoma"/>
          <w:color w:val="000000"/>
          <w:sz w:val="20"/>
          <w:szCs w:val="20"/>
        </w:rPr>
        <w:br/>
        <w:t xml:space="preserve">z powyższymi zasadami wystawionej faktury VAT. </w:t>
      </w:r>
    </w:p>
    <w:p w14:paraId="0B386E66" w14:textId="77777777" w:rsidR="003E70E5" w:rsidRPr="002F1B57" w:rsidRDefault="003E70E5" w:rsidP="003E70E5">
      <w:pPr>
        <w:autoSpaceDE w:val="0"/>
        <w:autoSpaceDN w:val="0"/>
        <w:adjustRightInd w:val="0"/>
        <w:ind w:left="357"/>
        <w:jc w:val="both"/>
        <w:rPr>
          <w:rFonts w:ascii="Tahoma" w:hAnsi="Tahoma" w:cs="Tahoma"/>
          <w:color w:val="000000"/>
          <w:sz w:val="20"/>
          <w:szCs w:val="20"/>
        </w:rPr>
      </w:pPr>
    </w:p>
    <w:p w14:paraId="0EF00737"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 6</w:t>
      </w:r>
    </w:p>
    <w:p w14:paraId="29517963" w14:textId="77777777" w:rsidR="003E70E5" w:rsidRPr="005C604E" w:rsidRDefault="003E70E5" w:rsidP="003E70E5">
      <w:pPr>
        <w:jc w:val="center"/>
        <w:rPr>
          <w:rFonts w:ascii="Tahoma" w:hAnsi="Tahoma" w:cs="Tahoma"/>
          <w:b/>
          <w:i/>
          <w:sz w:val="20"/>
          <w:szCs w:val="20"/>
        </w:rPr>
      </w:pPr>
      <w:r w:rsidRPr="005C604E">
        <w:rPr>
          <w:rFonts w:ascii="Tahoma" w:hAnsi="Tahoma" w:cs="Tahoma"/>
          <w:i/>
          <w:sz w:val="20"/>
          <w:szCs w:val="20"/>
        </w:rPr>
        <w:t xml:space="preserve">(niniejszy paragraf znajduje zastosowanie tylko i wyłącznie przy udziale podwykonawców </w:t>
      </w:r>
      <w:r>
        <w:rPr>
          <w:rFonts w:ascii="Tahoma" w:hAnsi="Tahoma" w:cs="Tahoma"/>
          <w:i/>
          <w:sz w:val="20"/>
          <w:szCs w:val="20"/>
        </w:rPr>
        <w:br/>
      </w:r>
      <w:r w:rsidRPr="005C604E">
        <w:rPr>
          <w:rFonts w:ascii="Tahoma" w:hAnsi="Tahoma" w:cs="Tahoma"/>
          <w:i/>
          <w:sz w:val="20"/>
          <w:szCs w:val="20"/>
        </w:rPr>
        <w:t>w realizacji przedmiotu umowy)</w:t>
      </w:r>
    </w:p>
    <w:p w14:paraId="35AA8B7B" w14:textId="77777777" w:rsidR="003E70E5" w:rsidRPr="005C604E" w:rsidRDefault="003E70E5" w:rsidP="00DF091C">
      <w:pPr>
        <w:pStyle w:val="Akapitzlist"/>
        <w:numPr>
          <w:ilvl w:val="0"/>
          <w:numId w:val="112"/>
        </w:numPr>
        <w:spacing w:line="259" w:lineRule="auto"/>
        <w:ind w:left="357" w:hanging="357"/>
        <w:contextualSpacing/>
        <w:jc w:val="both"/>
        <w:rPr>
          <w:rFonts w:ascii="Tahoma" w:hAnsi="Tahoma" w:cs="Tahoma"/>
          <w:sz w:val="20"/>
          <w:szCs w:val="20"/>
        </w:rPr>
      </w:pPr>
      <w:r w:rsidRPr="005C604E">
        <w:rPr>
          <w:rFonts w:ascii="Tahoma" w:hAnsi="Tahoma" w:cs="Tahoma"/>
          <w:sz w:val="20"/>
          <w:szCs w:val="20"/>
        </w:rPr>
        <w:t>Wykonawca powierzy do wykonania podwykonawcy następu</w:t>
      </w:r>
      <w:r>
        <w:rPr>
          <w:rFonts w:ascii="Tahoma" w:hAnsi="Tahoma" w:cs="Tahoma"/>
          <w:sz w:val="20"/>
          <w:szCs w:val="20"/>
        </w:rPr>
        <w:t xml:space="preserve">jący zakres rzeczowy przedmiotu </w:t>
      </w:r>
      <w:r w:rsidRPr="005C604E">
        <w:rPr>
          <w:rFonts w:ascii="Tahoma" w:hAnsi="Tahoma" w:cs="Tahoma"/>
          <w:sz w:val="20"/>
          <w:szCs w:val="20"/>
        </w:rPr>
        <w:t>zamówienia:  ..............................................................................................................................</w:t>
      </w:r>
      <w:r>
        <w:rPr>
          <w:rFonts w:ascii="Tahoma" w:hAnsi="Tahoma" w:cs="Tahoma"/>
          <w:sz w:val="20"/>
          <w:szCs w:val="20"/>
        </w:rPr>
        <w:t>...........................</w:t>
      </w:r>
    </w:p>
    <w:p w14:paraId="6AB5B038" w14:textId="77777777" w:rsidR="003E70E5" w:rsidRPr="005C604E" w:rsidRDefault="003E70E5" w:rsidP="00DF091C">
      <w:pPr>
        <w:numPr>
          <w:ilvl w:val="0"/>
          <w:numId w:val="112"/>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 xml:space="preserve">Wykonawca zobowiązany jest do zawarcia z podwykonawcami umów w formie pisemnej. </w:t>
      </w:r>
    </w:p>
    <w:p w14:paraId="57363992" w14:textId="77777777" w:rsidR="003E70E5" w:rsidRPr="005C604E" w:rsidRDefault="003E70E5" w:rsidP="00DF091C">
      <w:pPr>
        <w:numPr>
          <w:ilvl w:val="0"/>
          <w:numId w:val="112"/>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Kopię zawartej umowy o podwykonawstwo, poświadczoną za zgodność z oryginałem, Wykonawca przedstawi Zamawiającemu w terminie 3 dni od jej zawarcia.</w:t>
      </w:r>
    </w:p>
    <w:p w14:paraId="564B7F16" w14:textId="77777777" w:rsidR="003E70E5" w:rsidRPr="005C604E" w:rsidRDefault="003E70E5" w:rsidP="00DF091C">
      <w:pPr>
        <w:numPr>
          <w:ilvl w:val="0"/>
          <w:numId w:val="112"/>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lastRenderedPageBreak/>
        <w:t>Termin zapłaty wynagrodzenia podwykonawcy w umowie o podwykonawstwo nie może być dłuższy niż 30 dni od dnia doręczenia Wykonawcy faktury, potwierdzającej wykonanie zleconej podwykonawcy części zamówienia.</w:t>
      </w:r>
    </w:p>
    <w:p w14:paraId="29576229" w14:textId="77777777" w:rsidR="003E70E5" w:rsidRPr="002F1B57" w:rsidRDefault="003E70E5" w:rsidP="00DF091C">
      <w:pPr>
        <w:numPr>
          <w:ilvl w:val="3"/>
          <w:numId w:val="102"/>
        </w:numPr>
        <w:tabs>
          <w:tab w:val="clear" w:pos="2880"/>
          <w:tab w:val="num" w:pos="426"/>
        </w:tabs>
        <w:autoSpaceDE w:val="0"/>
        <w:autoSpaceDN w:val="0"/>
        <w:adjustRightInd w:val="0"/>
        <w:ind w:left="426" w:hanging="426"/>
        <w:jc w:val="both"/>
        <w:rPr>
          <w:rFonts w:ascii="Tahoma" w:hAnsi="Tahoma" w:cs="Tahoma"/>
          <w:color w:val="000000"/>
          <w:sz w:val="20"/>
          <w:szCs w:val="20"/>
        </w:rPr>
      </w:pPr>
      <w:r w:rsidRPr="005C604E">
        <w:rPr>
          <w:rFonts w:ascii="Tahoma" w:hAnsi="Tahoma" w:cs="Tahoma"/>
          <w:sz w:val="20"/>
          <w:szCs w:val="20"/>
        </w:rPr>
        <w:t>Wykonawca ponosi wobec Zamawiającego i osób trzecich pełną odpowiedzialność za prace, które wykonuje przy pomocy podwykonawców.</w:t>
      </w:r>
    </w:p>
    <w:p w14:paraId="185D7957" w14:textId="77777777" w:rsidR="003E70E5" w:rsidRPr="002F1B57" w:rsidRDefault="003E70E5" w:rsidP="003E70E5">
      <w:pPr>
        <w:autoSpaceDE w:val="0"/>
        <w:autoSpaceDN w:val="0"/>
        <w:adjustRightInd w:val="0"/>
        <w:jc w:val="center"/>
        <w:rPr>
          <w:rFonts w:ascii="Tahoma" w:hAnsi="Tahoma" w:cs="Tahoma"/>
          <w:b/>
          <w:bCs/>
          <w:color w:val="000000"/>
          <w:sz w:val="20"/>
          <w:szCs w:val="20"/>
        </w:rPr>
      </w:pPr>
    </w:p>
    <w:p w14:paraId="5504CC28"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 7</w:t>
      </w:r>
    </w:p>
    <w:p w14:paraId="3418F44C"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Odbiór przedmiotu umowy</w:t>
      </w:r>
    </w:p>
    <w:p w14:paraId="3C60D250" w14:textId="77777777" w:rsidR="003E70E5" w:rsidRPr="002F1B57" w:rsidRDefault="003E70E5" w:rsidP="003E70E5">
      <w:pPr>
        <w:autoSpaceDE w:val="0"/>
        <w:autoSpaceDN w:val="0"/>
        <w:adjustRightInd w:val="0"/>
        <w:jc w:val="center"/>
        <w:rPr>
          <w:rFonts w:ascii="Tahoma" w:hAnsi="Tahoma" w:cs="Tahoma"/>
          <w:color w:val="000000"/>
          <w:sz w:val="20"/>
          <w:szCs w:val="20"/>
        </w:rPr>
      </w:pPr>
    </w:p>
    <w:p w14:paraId="69712492" w14:textId="77777777" w:rsidR="003E70E5" w:rsidRPr="002F1B57" w:rsidRDefault="003E70E5" w:rsidP="00DF091C">
      <w:pPr>
        <w:numPr>
          <w:ilvl w:val="3"/>
          <w:numId w:val="52"/>
        </w:numPr>
        <w:tabs>
          <w:tab w:val="clear" w:pos="2880"/>
        </w:tabs>
        <w:ind w:left="357" w:hanging="357"/>
        <w:jc w:val="both"/>
        <w:rPr>
          <w:rFonts w:ascii="Tahoma" w:hAnsi="Tahoma" w:cs="Tahoma"/>
          <w:sz w:val="20"/>
          <w:szCs w:val="20"/>
        </w:rPr>
      </w:pPr>
      <w:r w:rsidRPr="002F1B57">
        <w:rPr>
          <w:rFonts w:ascii="Tahoma" w:hAnsi="Tahoma" w:cs="Tahoma"/>
          <w:sz w:val="20"/>
          <w:szCs w:val="20"/>
        </w:rPr>
        <w:t xml:space="preserve">Odbiór końcowy przedmiotu umowy, dokonany zostanie z udziałem przedstawicieli Wykonawcy </w:t>
      </w:r>
      <w:r>
        <w:rPr>
          <w:rFonts w:ascii="Tahoma" w:hAnsi="Tahoma" w:cs="Tahoma"/>
          <w:sz w:val="20"/>
          <w:szCs w:val="20"/>
        </w:rPr>
        <w:br/>
      </w:r>
      <w:r w:rsidRPr="002F1B57">
        <w:rPr>
          <w:rFonts w:ascii="Tahoma" w:hAnsi="Tahoma" w:cs="Tahoma"/>
          <w:sz w:val="20"/>
          <w:szCs w:val="20"/>
        </w:rPr>
        <w:t>i Zamawiającego.</w:t>
      </w:r>
    </w:p>
    <w:p w14:paraId="3494E941" w14:textId="77777777" w:rsidR="003E70E5" w:rsidRPr="002F1B57" w:rsidRDefault="003E70E5" w:rsidP="00DF091C">
      <w:pPr>
        <w:numPr>
          <w:ilvl w:val="3"/>
          <w:numId w:val="52"/>
        </w:numPr>
        <w:tabs>
          <w:tab w:val="clear" w:pos="2880"/>
        </w:tabs>
        <w:ind w:left="357" w:hanging="357"/>
        <w:jc w:val="both"/>
        <w:rPr>
          <w:rFonts w:ascii="Tahoma" w:hAnsi="Tahoma" w:cs="Tahoma"/>
          <w:sz w:val="20"/>
          <w:szCs w:val="20"/>
        </w:rPr>
      </w:pPr>
      <w:r w:rsidRPr="002F1B57">
        <w:rPr>
          <w:rFonts w:ascii="Tahoma" w:hAnsi="Tahoma" w:cs="Tahoma"/>
          <w:sz w:val="20"/>
          <w:szCs w:val="20"/>
        </w:rPr>
        <w:t>Przystąpienie Zamawiającego do odbioru przedmiotu Umowy wywołuje skutek w postaci zawieszenia biegu terminów, z których upływem Zamawiającemu przysługują kary umowne.</w:t>
      </w:r>
    </w:p>
    <w:p w14:paraId="4FC531E3" w14:textId="77777777" w:rsidR="003E70E5" w:rsidRPr="002F1B57" w:rsidRDefault="003E70E5" w:rsidP="00DF091C">
      <w:pPr>
        <w:numPr>
          <w:ilvl w:val="3"/>
          <w:numId w:val="52"/>
        </w:numPr>
        <w:tabs>
          <w:tab w:val="clear" w:pos="2880"/>
        </w:tabs>
        <w:ind w:left="357" w:hanging="357"/>
        <w:jc w:val="both"/>
        <w:rPr>
          <w:rFonts w:ascii="Tahoma" w:hAnsi="Tahoma" w:cs="Tahoma"/>
          <w:sz w:val="20"/>
          <w:szCs w:val="20"/>
        </w:rPr>
      </w:pPr>
      <w:r w:rsidRPr="002F1B57">
        <w:rPr>
          <w:rFonts w:ascii="Tahoma" w:hAnsi="Tahoma" w:cs="Tahoma"/>
          <w:sz w:val="20"/>
          <w:szCs w:val="20"/>
        </w:rPr>
        <w:t xml:space="preserve">W ramach odbioru końcowego, Zamawiający podejmie czynności kontrolne w zakresie jakości </w:t>
      </w:r>
      <w:r w:rsidRPr="002F1B57">
        <w:rPr>
          <w:rFonts w:ascii="Tahoma" w:hAnsi="Tahoma" w:cs="Tahoma"/>
          <w:sz w:val="20"/>
          <w:szCs w:val="20"/>
        </w:rPr>
        <w:br/>
        <w:t xml:space="preserve">i funkcjonalności wykonanego przedmiotu umowy. </w:t>
      </w:r>
    </w:p>
    <w:p w14:paraId="5B17B20C" w14:textId="77777777" w:rsidR="003E70E5" w:rsidRPr="002F1B57" w:rsidRDefault="003E70E5" w:rsidP="00DF091C">
      <w:pPr>
        <w:numPr>
          <w:ilvl w:val="3"/>
          <w:numId w:val="52"/>
        </w:numPr>
        <w:tabs>
          <w:tab w:val="clear" w:pos="2880"/>
        </w:tabs>
        <w:ind w:left="357" w:hanging="357"/>
        <w:jc w:val="both"/>
        <w:rPr>
          <w:rFonts w:ascii="Tahoma" w:hAnsi="Tahoma" w:cs="Tahoma"/>
          <w:sz w:val="20"/>
          <w:szCs w:val="20"/>
        </w:rPr>
      </w:pPr>
      <w:r w:rsidRPr="002F1B57">
        <w:rPr>
          <w:rFonts w:ascii="Tahoma" w:hAnsi="Tahoma" w:cs="Tahoma"/>
          <w:sz w:val="20"/>
          <w:szCs w:val="20"/>
        </w:rPr>
        <w:t xml:space="preserve">W przypadku konieczności przerwania czynności odbioru z powodu występujących wad lub nieprawidłowości, Zamawiający ustali termin ich usunięcia. Powoduje to odwieszenie biegu terminów, </w:t>
      </w:r>
      <w:r w:rsidRPr="002F1B57">
        <w:rPr>
          <w:rFonts w:ascii="Tahoma" w:hAnsi="Tahoma" w:cs="Tahoma"/>
          <w:sz w:val="20"/>
          <w:szCs w:val="20"/>
        </w:rPr>
        <w:br/>
        <w:t>z których upływem Zamawiającemu przysługują kary umowne.</w:t>
      </w:r>
    </w:p>
    <w:p w14:paraId="3716555F" w14:textId="77777777" w:rsidR="003E70E5" w:rsidRPr="002F1B57" w:rsidRDefault="003E70E5" w:rsidP="00DF091C">
      <w:pPr>
        <w:numPr>
          <w:ilvl w:val="3"/>
          <w:numId w:val="52"/>
        </w:numPr>
        <w:tabs>
          <w:tab w:val="clear" w:pos="2880"/>
        </w:tabs>
        <w:ind w:left="357" w:hanging="357"/>
        <w:jc w:val="both"/>
        <w:rPr>
          <w:rFonts w:ascii="Tahoma" w:hAnsi="Tahoma" w:cs="Tahoma"/>
          <w:sz w:val="20"/>
          <w:szCs w:val="20"/>
        </w:rPr>
      </w:pPr>
      <w:r w:rsidRPr="002F1B57">
        <w:rPr>
          <w:rFonts w:ascii="Tahoma" w:hAnsi="Tahoma" w:cs="Tahoma"/>
          <w:sz w:val="20"/>
          <w:szCs w:val="20"/>
        </w:rPr>
        <w:t>Zamawiający na podstawie zgłoszenia przez Wykonawcę usunięcia wad i nieprawidłowości ustali ponowny termin odbioru, nie później jednak niż 3 dni od otrzymania informacji.</w:t>
      </w:r>
    </w:p>
    <w:p w14:paraId="6ED5DD46" w14:textId="77777777" w:rsidR="003E70E5" w:rsidRPr="002F1B57" w:rsidRDefault="003E70E5" w:rsidP="00DF091C">
      <w:pPr>
        <w:numPr>
          <w:ilvl w:val="3"/>
          <w:numId w:val="52"/>
        </w:numPr>
        <w:tabs>
          <w:tab w:val="clear" w:pos="2880"/>
        </w:tabs>
        <w:ind w:left="357" w:hanging="357"/>
        <w:jc w:val="both"/>
        <w:rPr>
          <w:rFonts w:ascii="Tahoma" w:hAnsi="Tahoma" w:cs="Tahoma"/>
          <w:sz w:val="20"/>
          <w:szCs w:val="20"/>
        </w:rPr>
      </w:pPr>
      <w:r w:rsidRPr="002F1B57">
        <w:rPr>
          <w:rFonts w:ascii="Tahoma" w:hAnsi="Tahoma" w:cs="Tahoma"/>
          <w:sz w:val="20"/>
          <w:szCs w:val="20"/>
        </w:rPr>
        <w:t xml:space="preserve">Zamawiający może ponownie przerwać czynności odbioru w przypadku, gdy informacje Wykonawcy o usunięciu wad i usterek okazały się nieprawdziwe w całości lub części. Należy wówczas postąpić jak </w:t>
      </w:r>
      <w:r w:rsidRPr="002F1B57">
        <w:rPr>
          <w:rFonts w:ascii="Tahoma" w:hAnsi="Tahoma" w:cs="Tahoma"/>
          <w:sz w:val="20"/>
          <w:szCs w:val="20"/>
        </w:rPr>
        <w:br/>
        <w:t xml:space="preserve">w ust. </w:t>
      </w:r>
      <w:r>
        <w:rPr>
          <w:rFonts w:ascii="Tahoma" w:hAnsi="Tahoma" w:cs="Tahoma"/>
          <w:sz w:val="20"/>
          <w:szCs w:val="20"/>
        </w:rPr>
        <w:t>4</w:t>
      </w:r>
      <w:r w:rsidRPr="002F1B57">
        <w:rPr>
          <w:rFonts w:ascii="Tahoma" w:hAnsi="Tahoma" w:cs="Tahoma"/>
          <w:sz w:val="20"/>
          <w:szCs w:val="20"/>
        </w:rPr>
        <w:t xml:space="preserve"> i </w:t>
      </w:r>
      <w:r>
        <w:rPr>
          <w:rFonts w:ascii="Tahoma" w:hAnsi="Tahoma" w:cs="Tahoma"/>
          <w:sz w:val="20"/>
          <w:szCs w:val="20"/>
        </w:rPr>
        <w:t>5</w:t>
      </w:r>
      <w:r w:rsidRPr="002F1B57">
        <w:rPr>
          <w:rFonts w:ascii="Tahoma" w:hAnsi="Tahoma" w:cs="Tahoma"/>
          <w:sz w:val="20"/>
          <w:szCs w:val="20"/>
        </w:rPr>
        <w:t>.</w:t>
      </w:r>
    </w:p>
    <w:p w14:paraId="1D96B660" w14:textId="77777777" w:rsidR="003E70E5" w:rsidRPr="002F1B57" w:rsidRDefault="003E70E5" w:rsidP="00DF091C">
      <w:pPr>
        <w:numPr>
          <w:ilvl w:val="3"/>
          <w:numId w:val="52"/>
        </w:numPr>
        <w:tabs>
          <w:tab w:val="clear" w:pos="2880"/>
        </w:tabs>
        <w:ind w:left="357" w:hanging="357"/>
        <w:jc w:val="both"/>
        <w:rPr>
          <w:rFonts w:ascii="Tahoma" w:hAnsi="Tahoma" w:cs="Tahoma"/>
          <w:sz w:val="20"/>
          <w:szCs w:val="20"/>
        </w:rPr>
      </w:pPr>
      <w:r w:rsidRPr="002F1B57">
        <w:rPr>
          <w:rFonts w:ascii="Tahoma" w:hAnsi="Tahoma" w:cs="Tahoma"/>
          <w:sz w:val="20"/>
          <w:szCs w:val="20"/>
        </w:rPr>
        <w:t>Wszelkie uzasadnione i udokumentowane koszty związane ze wznowieniem czynności odbioru ponosi Wykonawca niezależnie od kar umownych.</w:t>
      </w:r>
    </w:p>
    <w:p w14:paraId="39DF42BD" w14:textId="77777777" w:rsidR="003E70E5" w:rsidRPr="002F1B57" w:rsidRDefault="003E70E5" w:rsidP="00DF091C">
      <w:pPr>
        <w:numPr>
          <w:ilvl w:val="3"/>
          <w:numId w:val="52"/>
        </w:numPr>
        <w:tabs>
          <w:tab w:val="clear" w:pos="2880"/>
        </w:tabs>
        <w:ind w:left="357" w:hanging="357"/>
        <w:jc w:val="both"/>
        <w:rPr>
          <w:rFonts w:ascii="Tahoma" w:hAnsi="Tahoma" w:cs="Tahoma"/>
          <w:sz w:val="20"/>
          <w:szCs w:val="20"/>
        </w:rPr>
      </w:pPr>
      <w:r w:rsidRPr="002F1B57">
        <w:rPr>
          <w:rFonts w:ascii="Tahoma" w:hAnsi="Tahoma" w:cs="Tahoma"/>
          <w:sz w:val="20"/>
          <w:szCs w:val="20"/>
        </w:rPr>
        <w:t xml:space="preserve">Wykonawca ma prawo do wystawienia faktury końcowej </w:t>
      </w:r>
      <w:r>
        <w:rPr>
          <w:rFonts w:ascii="Tahoma" w:hAnsi="Tahoma" w:cs="Tahoma"/>
          <w:sz w:val="20"/>
          <w:szCs w:val="20"/>
        </w:rPr>
        <w:t xml:space="preserve">po usunięciu wszystkich wad </w:t>
      </w:r>
      <w:r w:rsidRPr="002F1B57">
        <w:rPr>
          <w:rFonts w:ascii="Tahoma" w:hAnsi="Tahoma" w:cs="Tahoma"/>
          <w:sz w:val="20"/>
          <w:szCs w:val="20"/>
        </w:rPr>
        <w:t>i nieprawidłowości poodbiorowych.</w:t>
      </w:r>
    </w:p>
    <w:p w14:paraId="45101989" w14:textId="77777777" w:rsidR="003E70E5" w:rsidRPr="002F1B57" w:rsidRDefault="003E70E5" w:rsidP="00DF091C">
      <w:pPr>
        <w:numPr>
          <w:ilvl w:val="3"/>
          <w:numId w:val="52"/>
        </w:numPr>
        <w:tabs>
          <w:tab w:val="clear" w:pos="2880"/>
        </w:tabs>
        <w:ind w:left="357" w:hanging="357"/>
        <w:jc w:val="both"/>
        <w:rPr>
          <w:rFonts w:ascii="Tahoma" w:hAnsi="Tahoma" w:cs="Tahoma"/>
          <w:sz w:val="20"/>
          <w:szCs w:val="20"/>
        </w:rPr>
      </w:pPr>
      <w:r w:rsidRPr="002F1B57">
        <w:rPr>
          <w:rFonts w:ascii="Tahoma" w:hAnsi="Tahoma" w:cs="Tahoma"/>
          <w:sz w:val="20"/>
          <w:szCs w:val="20"/>
        </w:rPr>
        <w:t>Potwierdzenie usunięcia wad i nieprawidłowości wymaga formy pisemnej.</w:t>
      </w:r>
    </w:p>
    <w:p w14:paraId="15B0848C" w14:textId="77777777" w:rsidR="003E70E5" w:rsidRPr="002F1B57" w:rsidRDefault="003E70E5" w:rsidP="00DF091C">
      <w:pPr>
        <w:numPr>
          <w:ilvl w:val="3"/>
          <w:numId w:val="52"/>
        </w:numPr>
        <w:tabs>
          <w:tab w:val="clear" w:pos="2880"/>
        </w:tabs>
        <w:ind w:left="357" w:hanging="357"/>
        <w:jc w:val="both"/>
        <w:rPr>
          <w:rFonts w:ascii="Tahoma" w:hAnsi="Tahoma" w:cs="Tahoma"/>
          <w:sz w:val="20"/>
          <w:szCs w:val="20"/>
        </w:rPr>
      </w:pPr>
      <w:r w:rsidRPr="002F1B57">
        <w:rPr>
          <w:rFonts w:ascii="Tahoma" w:hAnsi="Tahoma" w:cs="Tahoma"/>
          <w:sz w:val="20"/>
          <w:szCs w:val="20"/>
        </w:rPr>
        <w:t>Żądając usunięcia wad i nieprawidłowości, Zamawiający wyznaczy Wykonawcy termin technicznie uzasadniony na ich usunięcie.</w:t>
      </w:r>
    </w:p>
    <w:p w14:paraId="2FD9B84A" w14:textId="77777777" w:rsidR="003E70E5" w:rsidRPr="002F1B57" w:rsidRDefault="003E70E5" w:rsidP="00DF091C">
      <w:pPr>
        <w:numPr>
          <w:ilvl w:val="3"/>
          <w:numId w:val="52"/>
        </w:numPr>
        <w:tabs>
          <w:tab w:val="clear" w:pos="2880"/>
        </w:tabs>
        <w:ind w:left="357" w:hanging="357"/>
        <w:jc w:val="both"/>
        <w:rPr>
          <w:rFonts w:ascii="Tahoma" w:hAnsi="Tahoma" w:cs="Tahoma"/>
          <w:sz w:val="20"/>
          <w:szCs w:val="20"/>
        </w:rPr>
      </w:pPr>
      <w:r w:rsidRPr="002F1B57">
        <w:rPr>
          <w:rFonts w:ascii="Tahoma" w:hAnsi="Tahoma" w:cs="Tahoma"/>
          <w:sz w:val="20"/>
          <w:szCs w:val="20"/>
        </w:rPr>
        <w:t>Wykonawca nie może odmówić usunięcia wady lub nieprawid</w:t>
      </w:r>
      <w:r>
        <w:rPr>
          <w:rFonts w:ascii="Tahoma" w:hAnsi="Tahoma" w:cs="Tahoma"/>
          <w:sz w:val="20"/>
          <w:szCs w:val="20"/>
        </w:rPr>
        <w:t xml:space="preserve">łowości bez względu na wysokość </w:t>
      </w:r>
      <w:r w:rsidRPr="002F1B57">
        <w:rPr>
          <w:rFonts w:ascii="Tahoma" w:hAnsi="Tahoma" w:cs="Tahoma"/>
          <w:sz w:val="20"/>
          <w:szCs w:val="20"/>
        </w:rPr>
        <w:t>związanych z tym kosztów.</w:t>
      </w:r>
    </w:p>
    <w:p w14:paraId="4E7FC905" w14:textId="77777777" w:rsidR="003E70E5" w:rsidRPr="002F1B57" w:rsidRDefault="003E70E5" w:rsidP="00DF091C">
      <w:pPr>
        <w:numPr>
          <w:ilvl w:val="3"/>
          <w:numId w:val="52"/>
        </w:numPr>
        <w:tabs>
          <w:tab w:val="clear" w:pos="2880"/>
        </w:tabs>
        <w:ind w:left="357" w:hanging="357"/>
        <w:jc w:val="both"/>
        <w:rPr>
          <w:rFonts w:ascii="Tahoma" w:hAnsi="Tahoma" w:cs="Tahoma"/>
          <w:sz w:val="20"/>
          <w:szCs w:val="20"/>
        </w:rPr>
      </w:pPr>
      <w:r w:rsidRPr="002F1B57">
        <w:rPr>
          <w:rFonts w:ascii="Tahoma" w:hAnsi="Tahoma" w:cs="Tahoma"/>
          <w:sz w:val="20"/>
          <w:szCs w:val="20"/>
        </w:rPr>
        <w:t>W razie stwierdzenia wad nie nadających się do usunięcia, Zamawiający ma prawo obniżyć wynagrodzenie Wykonawcy odpowiednio do utraconej wartości lub odstąpić od umowy.</w:t>
      </w:r>
    </w:p>
    <w:p w14:paraId="174FB25D" w14:textId="77777777" w:rsidR="003E70E5" w:rsidRPr="002F1B57" w:rsidRDefault="003E70E5" w:rsidP="003E70E5">
      <w:pPr>
        <w:autoSpaceDE w:val="0"/>
        <w:autoSpaceDN w:val="0"/>
        <w:adjustRightInd w:val="0"/>
        <w:jc w:val="both"/>
        <w:rPr>
          <w:rFonts w:ascii="Tahoma" w:hAnsi="Tahoma" w:cs="Tahoma"/>
          <w:color w:val="000000"/>
          <w:sz w:val="20"/>
          <w:szCs w:val="20"/>
          <w:shd w:val="clear" w:color="auto" w:fill="FFFFFF"/>
        </w:rPr>
      </w:pPr>
    </w:p>
    <w:p w14:paraId="677A62B0"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§8</w:t>
      </w:r>
    </w:p>
    <w:p w14:paraId="5D28F006"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Prawa autorskie i</w:t>
      </w:r>
      <w:r w:rsidRPr="002F1B57">
        <w:rPr>
          <w:rFonts w:ascii="Tahoma" w:hAnsi="Tahoma" w:cs="Tahoma"/>
          <w:b/>
          <w:bCs/>
          <w:color w:val="000000"/>
          <w:sz w:val="20"/>
          <w:szCs w:val="20"/>
        </w:rPr>
        <w:t xml:space="preserve"> licencj</w:t>
      </w:r>
      <w:r>
        <w:rPr>
          <w:rFonts w:ascii="Tahoma" w:hAnsi="Tahoma" w:cs="Tahoma"/>
          <w:b/>
          <w:bCs/>
          <w:color w:val="000000"/>
          <w:sz w:val="20"/>
          <w:szCs w:val="20"/>
        </w:rPr>
        <w:t>e</w:t>
      </w:r>
    </w:p>
    <w:p w14:paraId="068CFA36" w14:textId="77777777" w:rsidR="003E70E5" w:rsidRPr="002F1B57" w:rsidRDefault="003E70E5" w:rsidP="003E70E5">
      <w:pPr>
        <w:autoSpaceDE w:val="0"/>
        <w:autoSpaceDN w:val="0"/>
        <w:adjustRightInd w:val="0"/>
        <w:jc w:val="center"/>
        <w:rPr>
          <w:rFonts w:ascii="Tahoma" w:hAnsi="Tahoma" w:cs="Tahoma"/>
          <w:b/>
          <w:bCs/>
          <w:color w:val="000000"/>
          <w:sz w:val="20"/>
          <w:szCs w:val="20"/>
        </w:rPr>
      </w:pPr>
    </w:p>
    <w:p w14:paraId="6967AFE6" w14:textId="77777777" w:rsidR="003E70E5" w:rsidRPr="00AF67AE" w:rsidRDefault="003E70E5" w:rsidP="00DF091C">
      <w:pPr>
        <w:numPr>
          <w:ilvl w:val="0"/>
          <w:numId w:val="37"/>
        </w:numPr>
        <w:ind w:left="284" w:hanging="284"/>
        <w:jc w:val="both"/>
        <w:rPr>
          <w:rFonts w:ascii="Tahoma" w:hAnsi="Tahoma" w:cs="Tahoma"/>
          <w:b/>
          <w:bCs/>
          <w:color w:val="000000"/>
          <w:sz w:val="20"/>
          <w:szCs w:val="20"/>
        </w:rPr>
      </w:pPr>
      <w:r>
        <w:rPr>
          <w:rFonts w:ascii="Tahoma" w:hAnsi="Tahoma" w:cs="Tahoma"/>
          <w:color w:val="000000"/>
          <w:sz w:val="20"/>
          <w:szCs w:val="20"/>
          <w:shd w:val="clear" w:color="auto" w:fill="FFFFFF"/>
        </w:rPr>
        <w:t>Zamawiający nabywa licencję do bezterminowego użytkowania oprogramowania.</w:t>
      </w:r>
    </w:p>
    <w:p w14:paraId="49D3F2EE" w14:textId="77777777" w:rsidR="003E70E5" w:rsidRPr="00AF67AE" w:rsidRDefault="003E70E5" w:rsidP="00DF091C">
      <w:pPr>
        <w:numPr>
          <w:ilvl w:val="0"/>
          <w:numId w:val="37"/>
        </w:numPr>
        <w:ind w:left="284" w:hanging="284"/>
        <w:jc w:val="both"/>
        <w:rPr>
          <w:rFonts w:ascii="Tahoma" w:hAnsi="Tahoma" w:cs="Tahoma"/>
          <w:b/>
          <w:bCs/>
          <w:color w:val="000000"/>
          <w:sz w:val="20"/>
          <w:szCs w:val="20"/>
        </w:rPr>
      </w:pPr>
      <w:r>
        <w:rPr>
          <w:rFonts w:ascii="Tahoma" w:hAnsi="Tahoma" w:cs="Tahoma"/>
          <w:color w:val="000000"/>
          <w:sz w:val="20"/>
          <w:szCs w:val="20"/>
          <w:shd w:val="clear" w:color="auto" w:fill="FFFFFF"/>
        </w:rPr>
        <w:t>Wszelkie koszty związane z wydaniem oprogramowania i dokumentów obciążają Wykonawcę.</w:t>
      </w:r>
    </w:p>
    <w:p w14:paraId="631B6F46" w14:textId="77777777" w:rsidR="003E70E5" w:rsidRPr="003330DF" w:rsidRDefault="003E70E5" w:rsidP="00DF091C">
      <w:pPr>
        <w:numPr>
          <w:ilvl w:val="0"/>
          <w:numId w:val="37"/>
        </w:numPr>
        <w:ind w:left="284" w:hanging="284"/>
        <w:jc w:val="both"/>
        <w:rPr>
          <w:rFonts w:ascii="Tahoma" w:hAnsi="Tahoma" w:cs="Tahoma"/>
          <w:b/>
          <w:bCs/>
          <w:color w:val="000000"/>
          <w:sz w:val="20"/>
          <w:szCs w:val="20"/>
        </w:rPr>
      </w:pPr>
      <w:r>
        <w:rPr>
          <w:rFonts w:ascii="Tahoma" w:hAnsi="Tahoma" w:cs="Tahoma"/>
          <w:color w:val="000000"/>
          <w:sz w:val="20"/>
          <w:szCs w:val="20"/>
          <w:shd w:val="clear" w:color="auto" w:fill="FFFFFF"/>
        </w:rPr>
        <w:t>Wykonawca gwarantuje należytą jakość i aktualność oprogramowania, zapewniającą wykorzystanie go zgodnie z przeznaczeniem.</w:t>
      </w:r>
    </w:p>
    <w:p w14:paraId="2E88AFF7" w14:textId="77777777" w:rsidR="003E70E5" w:rsidRPr="003330DF" w:rsidRDefault="003E70E5" w:rsidP="00DF091C">
      <w:pPr>
        <w:numPr>
          <w:ilvl w:val="0"/>
          <w:numId w:val="37"/>
        </w:numPr>
        <w:ind w:left="284" w:hanging="284"/>
        <w:jc w:val="both"/>
        <w:rPr>
          <w:rFonts w:ascii="Tahoma" w:hAnsi="Tahoma" w:cs="Tahoma"/>
          <w:b/>
          <w:bCs/>
          <w:color w:val="000000"/>
          <w:sz w:val="20"/>
          <w:szCs w:val="20"/>
        </w:rPr>
      </w:pPr>
      <w:r>
        <w:rPr>
          <w:rFonts w:ascii="Tahoma" w:hAnsi="Tahoma" w:cs="Tahoma"/>
          <w:color w:val="000000"/>
          <w:sz w:val="20"/>
          <w:szCs w:val="20"/>
          <w:shd w:val="clear" w:color="auto" w:fill="FFFFFF"/>
        </w:rPr>
        <w:t>Wykonawca odpowiada za wady prawne lub faktyczne związane z oprogramowaniem, a także za szkody powstałe po stronie Zamawiającego lub osób trzecich w wyniku nienależytego wykonania niniejszej umowy.</w:t>
      </w:r>
    </w:p>
    <w:p w14:paraId="4CD360E9" w14:textId="77777777" w:rsidR="003E70E5" w:rsidRPr="003330DF" w:rsidRDefault="003E70E5" w:rsidP="00DF091C">
      <w:pPr>
        <w:numPr>
          <w:ilvl w:val="0"/>
          <w:numId w:val="37"/>
        </w:numPr>
        <w:ind w:left="284" w:hanging="284"/>
        <w:jc w:val="both"/>
        <w:rPr>
          <w:rFonts w:ascii="Tahoma" w:hAnsi="Tahoma" w:cs="Tahoma"/>
          <w:b/>
          <w:bCs/>
          <w:color w:val="000000"/>
          <w:sz w:val="20"/>
          <w:szCs w:val="20"/>
        </w:rPr>
      </w:pPr>
      <w:r>
        <w:rPr>
          <w:rFonts w:ascii="Tahoma" w:hAnsi="Tahoma" w:cs="Tahoma"/>
          <w:color w:val="000000"/>
          <w:sz w:val="20"/>
          <w:szCs w:val="20"/>
          <w:shd w:val="clear" w:color="auto" w:fill="FFFFFF"/>
        </w:rPr>
        <w:t>Wykonawca dostarczy Zamawiającemu – licencje na dostarczone wraz z towarem oprogramowanie zgodnie ze specyfikacją stanowiącą załącznik nr 2 do umowy oraz zobowiązuje się dostarczyć Zamawiającemu w terminie dostawy dokumenty potwierdzające prawo do korzystania z oprogramowania zgodnie z prawem polskim.</w:t>
      </w:r>
    </w:p>
    <w:p w14:paraId="64399DBD" w14:textId="77777777" w:rsidR="003E70E5" w:rsidRPr="00107FC1" w:rsidRDefault="003E70E5" w:rsidP="00DF091C">
      <w:pPr>
        <w:numPr>
          <w:ilvl w:val="0"/>
          <w:numId w:val="37"/>
        </w:numPr>
        <w:ind w:left="284" w:hanging="284"/>
        <w:jc w:val="both"/>
        <w:rPr>
          <w:rFonts w:ascii="Tahoma" w:hAnsi="Tahoma" w:cs="Tahoma"/>
          <w:b/>
          <w:bCs/>
          <w:color w:val="000000"/>
          <w:sz w:val="20"/>
          <w:szCs w:val="20"/>
        </w:rPr>
      </w:pPr>
      <w:r>
        <w:rPr>
          <w:rFonts w:ascii="Tahoma" w:hAnsi="Tahoma" w:cs="Tahoma"/>
          <w:color w:val="000000"/>
          <w:sz w:val="20"/>
          <w:szCs w:val="20"/>
          <w:shd w:val="clear" w:color="auto" w:fill="FFFFFF"/>
        </w:rPr>
        <w:t xml:space="preserve">Wykonawca oświadcza, że posiada prawa autorskie majątkowe do oprogramowania lub prawo do udzielenia licencji zgodnie z umową oraz prawa te nie są ograniczone oraz obciążone prawami osób trzecich uniemożliwiającymi zawarcie umowy. W razie skierowania przeciwko Zamawiającemu roszczeń przez osoby trzecie z tytułu naruszenia praw określonych niniejszą umową – Zamawiający zawiadamia </w:t>
      </w:r>
      <w:r>
        <w:rPr>
          <w:rFonts w:ascii="Tahoma" w:hAnsi="Tahoma" w:cs="Tahoma"/>
          <w:color w:val="000000"/>
          <w:sz w:val="20"/>
          <w:szCs w:val="20"/>
          <w:shd w:val="clear" w:color="auto" w:fill="FFFFFF"/>
        </w:rPr>
        <w:br/>
      </w:r>
      <w:r>
        <w:rPr>
          <w:rFonts w:ascii="Tahoma" w:hAnsi="Tahoma" w:cs="Tahoma"/>
          <w:color w:val="000000"/>
          <w:sz w:val="20"/>
          <w:szCs w:val="20"/>
          <w:shd w:val="clear" w:color="auto" w:fill="FFFFFF"/>
        </w:rPr>
        <w:lastRenderedPageBreak/>
        <w:t>o tym fakcie Wykonawcę, który zobowiązuje się do wyjaśnienia okoliczności sprawy i pokrycia uzasadnionych roszczeń osób trzecich. Zamawiający jest zwolniony z odpowiedzialności w tym zakresie.</w:t>
      </w:r>
    </w:p>
    <w:p w14:paraId="1165465C" w14:textId="77777777" w:rsidR="003E70E5" w:rsidRPr="00107FC1" w:rsidRDefault="003E70E5" w:rsidP="00DF091C">
      <w:pPr>
        <w:numPr>
          <w:ilvl w:val="0"/>
          <w:numId w:val="37"/>
        </w:numPr>
        <w:ind w:left="284" w:hanging="284"/>
        <w:jc w:val="both"/>
        <w:rPr>
          <w:rFonts w:ascii="Tahoma" w:hAnsi="Tahoma" w:cs="Tahoma"/>
          <w:b/>
          <w:bCs/>
          <w:color w:val="000000"/>
          <w:sz w:val="20"/>
          <w:szCs w:val="20"/>
        </w:rPr>
      </w:pPr>
      <w:r>
        <w:rPr>
          <w:rFonts w:ascii="Tahoma" w:hAnsi="Tahoma" w:cs="Tahoma"/>
          <w:color w:val="000000"/>
          <w:sz w:val="20"/>
          <w:szCs w:val="20"/>
          <w:shd w:val="clear" w:color="auto" w:fill="FFFFFF"/>
        </w:rPr>
        <w:t>Wynagrodzenie za udzielenie licencji oprogramowania, objętych dostawą, wliczone jest w wartość umowy określoną w § 4 ust. 1 umowy i zawiera również wynagrodzenie z tytułu przeniesienia własności nośników, na których zostało przekazane.</w:t>
      </w:r>
    </w:p>
    <w:p w14:paraId="75490412" w14:textId="77777777" w:rsidR="003E70E5" w:rsidRPr="00107FC1" w:rsidRDefault="003E70E5" w:rsidP="00DF091C">
      <w:pPr>
        <w:numPr>
          <w:ilvl w:val="0"/>
          <w:numId w:val="37"/>
        </w:numPr>
        <w:ind w:left="284" w:hanging="284"/>
        <w:jc w:val="both"/>
        <w:rPr>
          <w:rFonts w:ascii="Tahoma" w:hAnsi="Tahoma" w:cs="Tahoma"/>
          <w:b/>
          <w:bCs/>
          <w:color w:val="000000"/>
          <w:sz w:val="20"/>
          <w:szCs w:val="20"/>
        </w:rPr>
      </w:pPr>
      <w:r>
        <w:rPr>
          <w:rFonts w:ascii="Tahoma" w:hAnsi="Tahoma" w:cs="Tahoma"/>
          <w:color w:val="000000"/>
          <w:sz w:val="20"/>
          <w:szCs w:val="20"/>
          <w:shd w:val="clear" w:color="auto" w:fill="FFFFFF"/>
        </w:rPr>
        <w:t>Zamawiający jest uprawniony do korzystania z oprogramowania wskazanego w § 1 umowy, co najmniej na następujących polach eksploatacji:</w:t>
      </w:r>
    </w:p>
    <w:p w14:paraId="0D2E1FC7" w14:textId="77777777" w:rsidR="003E70E5" w:rsidRPr="00107FC1" w:rsidRDefault="003E70E5" w:rsidP="00DF091C">
      <w:pPr>
        <w:numPr>
          <w:ilvl w:val="0"/>
          <w:numId w:val="105"/>
        </w:numPr>
        <w:jc w:val="both"/>
        <w:rPr>
          <w:rFonts w:ascii="Tahoma" w:hAnsi="Tahoma" w:cs="Tahoma"/>
          <w:bCs/>
          <w:color w:val="000000"/>
          <w:sz w:val="20"/>
          <w:szCs w:val="20"/>
        </w:rPr>
      </w:pPr>
      <w:r>
        <w:rPr>
          <w:rFonts w:ascii="Tahoma" w:hAnsi="Tahoma" w:cs="Tahoma"/>
          <w:bCs/>
          <w:color w:val="000000"/>
          <w:sz w:val="20"/>
          <w:szCs w:val="20"/>
        </w:rPr>
        <w:t>s</w:t>
      </w:r>
      <w:r w:rsidRPr="00107FC1">
        <w:rPr>
          <w:rFonts w:ascii="Tahoma" w:hAnsi="Tahoma" w:cs="Tahoma"/>
          <w:bCs/>
          <w:color w:val="000000"/>
          <w:sz w:val="20"/>
          <w:szCs w:val="20"/>
        </w:rPr>
        <w:t>porządzanie, przechowywanie i używanie kopii nośnika, na którym oprogramowanie utrwalono,</w:t>
      </w:r>
    </w:p>
    <w:p w14:paraId="3D85C4DF" w14:textId="77777777" w:rsidR="003E70E5" w:rsidRPr="00107FC1" w:rsidRDefault="003E70E5" w:rsidP="00DF091C">
      <w:pPr>
        <w:numPr>
          <w:ilvl w:val="0"/>
          <w:numId w:val="105"/>
        </w:numPr>
        <w:jc w:val="both"/>
        <w:rPr>
          <w:rFonts w:ascii="Tahoma" w:hAnsi="Tahoma" w:cs="Tahoma"/>
          <w:bCs/>
          <w:color w:val="000000"/>
          <w:sz w:val="20"/>
          <w:szCs w:val="20"/>
        </w:rPr>
      </w:pPr>
      <w:r w:rsidRPr="00107FC1">
        <w:rPr>
          <w:rFonts w:ascii="Tahoma" w:hAnsi="Tahoma" w:cs="Tahoma"/>
          <w:bCs/>
          <w:color w:val="000000"/>
          <w:sz w:val="20"/>
          <w:szCs w:val="20"/>
        </w:rPr>
        <w:t>wielokrotne użycie jednego obrazu nośnika w procesie instalacji i tworzenia kopii zapasowych,</w:t>
      </w:r>
    </w:p>
    <w:p w14:paraId="4FDE85F6" w14:textId="77777777" w:rsidR="003E70E5" w:rsidRPr="00107FC1" w:rsidRDefault="003E70E5" w:rsidP="00DF091C">
      <w:pPr>
        <w:numPr>
          <w:ilvl w:val="0"/>
          <w:numId w:val="105"/>
        </w:numPr>
        <w:jc w:val="both"/>
        <w:rPr>
          <w:rFonts w:ascii="Tahoma" w:hAnsi="Tahoma" w:cs="Tahoma"/>
          <w:b/>
          <w:bCs/>
          <w:color w:val="000000"/>
          <w:sz w:val="20"/>
          <w:szCs w:val="20"/>
        </w:rPr>
      </w:pPr>
      <w:r>
        <w:rPr>
          <w:rFonts w:ascii="Tahoma" w:hAnsi="Tahoma" w:cs="Tahoma"/>
          <w:bCs/>
          <w:color w:val="000000"/>
          <w:sz w:val="20"/>
          <w:szCs w:val="20"/>
        </w:rPr>
        <w:t>przetwarzanie, archiwizowanie, drukowanie i publikowanie danych przetwarzanych przez oprogramowanie,</w:t>
      </w:r>
    </w:p>
    <w:p w14:paraId="26C61E3D" w14:textId="77777777" w:rsidR="003E70E5" w:rsidRPr="00C50104" w:rsidRDefault="003E70E5" w:rsidP="00DF091C">
      <w:pPr>
        <w:numPr>
          <w:ilvl w:val="0"/>
          <w:numId w:val="105"/>
        </w:numPr>
        <w:jc w:val="both"/>
        <w:rPr>
          <w:rFonts w:ascii="Tahoma" w:hAnsi="Tahoma" w:cs="Tahoma"/>
          <w:b/>
          <w:bCs/>
          <w:color w:val="000000"/>
          <w:sz w:val="20"/>
          <w:szCs w:val="20"/>
        </w:rPr>
      </w:pPr>
      <w:r>
        <w:rPr>
          <w:rFonts w:ascii="Tahoma" w:hAnsi="Tahoma" w:cs="Tahoma"/>
          <w:bCs/>
          <w:color w:val="000000"/>
          <w:sz w:val="20"/>
          <w:szCs w:val="20"/>
        </w:rPr>
        <w:t>przechowywanie i używanie w sieci wewnętrznej – dodatkowo w przypadku oprogramowania przeznaczonego do instalowania na serwerach i uruchamiania na innych komputerach.</w:t>
      </w:r>
    </w:p>
    <w:p w14:paraId="1982C4E8" w14:textId="77777777" w:rsidR="003E70E5" w:rsidRDefault="003E70E5" w:rsidP="00DF091C">
      <w:pPr>
        <w:numPr>
          <w:ilvl w:val="0"/>
          <w:numId w:val="106"/>
        </w:numPr>
        <w:ind w:left="284" w:hanging="295"/>
        <w:jc w:val="both"/>
        <w:rPr>
          <w:rFonts w:ascii="Tahoma" w:hAnsi="Tahoma" w:cs="Tahoma"/>
          <w:bCs/>
          <w:color w:val="000000"/>
          <w:sz w:val="20"/>
          <w:szCs w:val="20"/>
        </w:rPr>
      </w:pPr>
      <w:r w:rsidRPr="00C50104">
        <w:rPr>
          <w:rFonts w:ascii="Tahoma" w:hAnsi="Tahoma" w:cs="Tahoma"/>
          <w:bCs/>
          <w:color w:val="000000"/>
          <w:sz w:val="20"/>
          <w:szCs w:val="20"/>
        </w:rPr>
        <w:t>W ramach</w:t>
      </w:r>
      <w:r>
        <w:rPr>
          <w:rFonts w:ascii="Tahoma" w:hAnsi="Tahoma" w:cs="Tahoma"/>
          <w:bCs/>
          <w:color w:val="000000"/>
          <w:sz w:val="20"/>
          <w:szCs w:val="20"/>
        </w:rPr>
        <w:t xml:space="preserve"> udzielonej licencji Zamawiający będzie uprawniony ponadto do nieodpłatnego pobierania, instalowania i użytkowania na polach eksploatacji jak dla oprogramowania, poprawek i aktualizacji wydanych dla danego oprogramowania przez producenta oprogramowania.</w:t>
      </w:r>
    </w:p>
    <w:p w14:paraId="48C8BB58" w14:textId="77777777" w:rsidR="003E70E5" w:rsidRDefault="003E70E5" w:rsidP="00DF091C">
      <w:pPr>
        <w:numPr>
          <w:ilvl w:val="0"/>
          <w:numId w:val="106"/>
        </w:numPr>
        <w:ind w:left="284" w:hanging="295"/>
        <w:jc w:val="both"/>
        <w:rPr>
          <w:rFonts w:ascii="Tahoma" w:hAnsi="Tahoma" w:cs="Tahoma"/>
          <w:bCs/>
          <w:color w:val="000000"/>
          <w:sz w:val="20"/>
          <w:szCs w:val="20"/>
        </w:rPr>
      </w:pPr>
      <w:r>
        <w:rPr>
          <w:rFonts w:ascii="Tahoma" w:hAnsi="Tahoma" w:cs="Tahoma"/>
          <w:bCs/>
          <w:color w:val="000000"/>
          <w:sz w:val="20"/>
          <w:szCs w:val="20"/>
        </w:rPr>
        <w:t>Udzielona Zamawiającemu licencja do oprogramowania nie będzie ograniczona terytorialnie ani też czasowo.</w:t>
      </w:r>
    </w:p>
    <w:p w14:paraId="57C7E83F" w14:textId="77777777" w:rsidR="003E70E5" w:rsidRDefault="003E70E5" w:rsidP="00DF091C">
      <w:pPr>
        <w:numPr>
          <w:ilvl w:val="0"/>
          <w:numId w:val="106"/>
        </w:numPr>
        <w:ind w:left="284" w:hanging="295"/>
        <w:jc w:val="both"/>
        <w:rPr>
          <w:rFonts w:ascii="Tahoma" w:hAnsi="Tahoma" w:cs="Tahoma"/>
          <w:bCs/>
          <w:color w:val="000000"/>
          <w:sz w:val="20"/>
          <w:szCs w:val="20"/>
        </w:rPr>
      </w:pPr>
      <w:r>
        <w:rPr>
          <w:rFonts w:ascii="Tahoma" w:hAnsi="Tahoma" w:cs="Tahoma"/>
          <w:bCs/>
          <w:color w:val="000000"/>
          <w:sz w:val="20"/>
          <w:szCs w:val="20"/>
        </w:rPr>
        <w:t>Wykonawca dostarczy do siedziby Zamawiającego nośniki CD/DVD z oprogramowaniem do którego Wykonawca zobowiązał się udzielić/odsprzedać licencje, w liczbie udzielonych licencji oznaczonych w trwały sposób:</w:t>
      </w:r>
    </w:p>
    <w:p w14:paraId="2B25AB74" w14:textId="77777777" w:rsidR="003E70E5" w:rsidRDefault="003E70E5" w:rsidP="00DF091C">
      <w:pPr>
        <w:numPr>
          <w:ilvl w:val="0"/>
          <w:numId w:val="107"/>
        </w:numPr>
        <w:tabs>
          <w:tab w:val="left" w:pos="567"/>
          <w:tab w:val="left" w:pos="709"/>
        </w:tabs>
        <w:ind w:left="709" w:hanging="425"/>
        <w:jc w:val="both"/>
        <w:rPr>
          <w:rFonts w:ascii="Tahoma" w:hAnsi="Tahoma" w:cs="Tahoma"/>
          <w:bCs/>
          <w:color w:val="000000"/>
          <w:sz w:val="20"/>
          <w:szCs w:val="20"/>
        </w:rPr>
      </w:pPr>
      <w:r>
        <w:rPr>
          <w:rFonts w:ascii="Tahoma" w:hAnsi="Tahoma" w:cs="Tahoma"/>
          <w:bCs/>
          <w:color w:val="000000"/>
          <w:sz w:val="20"/>
          <w:szCs w:val="20"/>
        </w:rPr>
        <w:t xml:space="preserve">  nazwą aplikacji (systemu) – poprzez podanie pełnej nazwy aplikacji używanej przez producenta oprogramowania,</w:t>
      </w:r>
    </w:p>
    <w:p w14:paraId="5F2F5090" w14:textId="77777777" w:rsidR="003E70E5" w:rsidRDefault="003E70E5" w:rsidP="00DF091C">
      <w:pPr>
        <w:numPr>
          <w:ilvl w:val="0"/>
          <w:numId w:val="107"/>
        </w:numPr>
        <w:ind w:left="709" w:hanging="425"/>
        <w:jc w:val="both"/>
        <w:rPr>
          <w:rFonts w:ascii="Tahoma" w:hAnsi="Tahoma" w:cs="Tahoma"/>
          <w:bCs/>
          <w:color w:val="000000"/>
          <w:sz w:val="20"/>
          <w:szCs w:val="20"/>
        </w:rPr>
      </w:pPr>
      <w:r>
        <w:rPr>
          <w:rFonts w:ascii="Tahoma" w:hAnsi="Tahoma" w:cs="Tahoma"/>
          <w:bCs/>
          <w:color w:val="000000"/>
          <w:sz w:val="20"/>
          <w:szCs w:val="20"/>
        </w:rPr>
        <w:t>grupą produktu – poprzez podanie grupy w jakiej znajduje się dany produkt producenta oprogramowania,</w:t>
      </w:r>
    </w:p>
    <w:p w14:paraId="353292D5" w14:textId="77777777" w:rsidR="003E70E5" w:rsidRDefault="003E70E5" w:rsidP="00DF091C">
      <w:pPr>
        <w:numPr>
          <w:ilvl w:val="0"/>
          <w:numId w:val="107"/>
        </w:numPr>
        <w:ind w:hanging="720"/>
        <w:jc w:val="both"/>
        <w:rPr>
          <w:rFonts w:ascii="Tahoma" w:hAnsi="Tahoma" w:cs="Tahoma"/>
          <w:bCs/>
          <w:color w:val="000000"/>
          <w:sz w:val="20"/>
          <w:szCs w:val="20"/>
        </w:rPr>
      </w:pPr>
      <w:r>
        <w:rPr>
          <w:rFonts w:ascii="Tahoma" w:hAnsi="Tahoma" w:cs="Tahoma"/>
          <w:bCs/>
          <w:color w:val="000000"/>
          <w:sz w:val="20"/>
          <w:szCs w:val="20"/>
        </w:rPr>
        <w:t>kodem aktywacyjnym – poprzez podanie pełnego kodu aktywacyjnego produktu.</w:t>
      </w:r>
    </w:p>
    <w:p w14:paraId="7037CC25" w14:textId="77777777" w:rsidR="003E70E5" w:rsidRPr="00C50104" w:rsidRDefault="003E70E5" w:rsidP="00DF091C">
      <w:pPr>
        <w:numPr>
          <w:ilvl w:val="0"/>
          <w:numId w:val="108"/>
        </w:numPr>
        <w:ind w:left="284" w:hanging="284"/>
        <w:jc w:val="both"/>
        <w:rPr>
          <w:rFonts w:ascii="Tahoma" w:hAnsi="Tahoma" w:cs="Tahoma"/>
          <w:bCs/>
          <w:color w:val="000000"/>
          <w:sz w:val="20"/>
          <w:szCs w:val="20"/>
        </w:rPr>
      </w:pPr>
      <w:r>
        <w:rPr>
          <w:rFonts w:ascii="Tahoma" w:hAnsi="Tahoma" w:cs="Tahoma"/>
          <w:bCs/>
          <w:color w:val="000000"/>
          <w:sz w:val="20"/>
          <w:szCs w:val="20"/>
        </w:rPr>
        <w:t>W przypadku stwierdzenia wad fizycznych w dostarczonych nośnikach Wykonawca jest obowiązany do usunięcia wad nośników lub dostarczenia nośników wolnych od wad, jeżeli wady te ujawniają się w okresie pierwszych 3 miesięcy od daty dostarczenia licencji na oprogramowanie, w terminie 7 dni od dnia zgłoszenia przez Zamawiającego w/w wady za pomocą poczty elektronicznej.</w:t>
      </w:r>
    </w:p>
    <w:p w14:paraId="279F8E52" w14:textId="77777777" w:rsidR="003E70E5" w:rsidRPr="002F1B57" w:rsidRDefault="003E70E5" w:rsidP="003E70E5">
      <w:pPr>
        <w:autoSpaceDE w:val="0"/>
        <w:autoSpaceDN w:val="0"/>
        <w:adjustRightInd w:val="0"/>
        <w:jc w:val="center"/>
        <w:rPr>
          <w:rFonts w:ascii="Tahoma" w:hAnsi="Tahoma" w:cs="Tahoma"/>
          <w:b/>
          <w:bCs/>
          <w:color w:val="000000"/>
          <w:sz w:val="20"/>
          <w:szCs w:val="20"/>
        </w:rPr>
      </w:pPr>
    </w:p>
    <w:p w14:paraId="2F23A267"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 9</w:t>
      </w:r>
    </w:p>
    <w:p w14:paraId="051A0F41"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Warunki gwarancji</w:t>
      </w:r>
    </w:p>
    <w:p w14:paraId="53C7EF2D" w14:textId="77777777" w:rsidR="003E70E5" w:rsidRPr="002D0DB5" w:rsidRDefault="003E70E5" w:rsidP="003E70E5">
      <w:pPr>
        <w:autoSpaceDE w:val="0"/>
        <w:autoSpaceDN w:val="0"/>
        <w:adjustRightInd w:val="0"/>
        <w:jc w:val="center"/>
        <w:rPr>
          <w:rFonts w:ascii="Tahoma" w:hAnsi="Tahoma" w:cs="Tahoma"/>
          <w:b/>
          <w:sz w:val="20"/>
          <w:szCs w:val="20"/>
        </w:rPr>
      </w:pPr>
    </w:p>
    <w:p w14:paraId="382F84E3" w14:textId="77777777" w:rsidR="003E70E5" w:rsidRPr="002D0DB5" w:rsidRDefault="003E70E5" w:rsidP="00DF091C">
      <w:pPr>
        <w:numPr>
          <w:ilvl w:val="0"/>
          <w:numId w:val="113"/>
        </w:numPr>
        <w:ind w:left="357" w:hanging="357"/>
        <w:jc w:val="both"/>
        <w:rPr>
          <w:rFonts w:ascii="Tahoma" w:eastAsia="Calibri" w:hAnsi="Tahoma" w:cs="Tahoma"/>
          <w:sz w:val="20"/>
          <w:szCs w:val="20"/>
          <w:lang w:eastAsia="en-US"/>
        </w:rPr>
      </w:pPr>
      <w:r w:rsidRPr="002D0DB5">
        <w:rPr>
          <w:rFonts w:ascii="Tahoma" w:eastAsia="Calibri" w:hAnsi="Tahoma" w:cs="Tahoma"/>
          <w:sz w:val="20"/>
          <w:szCs w:val="20"/>
          <w:lang w:eastAsia="en-US"/>
        </w:rPr>
        <w:t>Wykonawca udziela Zamawiającemu gwarancji na dostarczony sprzęt zgodnie z wymaganiami określonymi w załączniku nr 1 do niniejszej umowy</w:t>
      </w:r>
      <w:r>
        <w:rPr>
          <w:rFonts w:ascii="Tahoma" w:eastAsia="Calibri" w:hAnsi="Tahoma" w:cs="Tahoma"/>
          <w:sz w:val="20"/>
          <w:szCs w:val="20"/>
          <w:lang w:eastAsia="en-US"/>
        </w:rPr>
        <w:t xml:space="preserve"> z zastrzeżeniem ust.2</w:t>
      </w:r>
      <w:r w:rsidRPr="002D0DB5">
        <w:rPr>
          <w:rFonts w:ascii="Tahoma" w:eastAsia="Calibri" w:hAnsi="Tahoma" w:cs="Tahoma"/>
          <w:sz w:val="20"/>
          <w:szCs w:val="20"/>
          <w:lang w:eastAsia="en-US"/>
        </w:rPr>
        <w:t xml:space="preserve">. Bieg terminu gwarancji rozpoczyna się w dniu dokonania przez Zamawiającego odbioru bez zastrzeżeń. </w:t>
      </w:r>
    </w:p>
    <w:p w14:paraId="1209D5C1" w14:textId="77777777" w:rsidR="003E70E5" w:rsidRDefault="003E70E5" w:rsidP="00DF091C">
      <w:pPr>
        <w:numPr>
          <w:ilvl w:val="0"/>
          <w:numId w:val="113"/>
        </w:numPr>
        <w:ind w:left="357" w:hanging="357"/>
        <w:jc w:val="both"/>
        <w:rPr>
          <w:rFonts w:ascii="Tahoma" w:eastAsia="Calibri" w:hAnsi="Tahoma" w:cs="Tahoma"/>
          <w:sz w:val="20"/>
          <w:szCs w:val="20"/>
          <w:lang w:eastAsia="en-US"/>
        </w:rPr>
      </w:pPr>
      <w:r w:rsidRPr="002D0DB5">
        <w:rPr>
          <w:rFonts w:ascii="Tahoma" w:eastAsia="Calibri" w:hAnsi="Tahoma" w:cs="Tahoma"/>
          <w:sz w:val="20"/>
          <w:szCs w:val="20"/>
          <w:lang w:eastAsia="en-US"/>
        </w:rPr>
        <w:t>Wykonawca udziela Zamawiającemu gwarancji na dostarczony sprzęt</w:t>
      </w:r>
      <w:r>
        <w:rPr>
          <w:rFonts w:ascii="Tahoma" w:eastAsia="Calibri" w:hAnsi="Tahoma" w:cs="Tahoma"/>
          <w:sz w:val="20"/>
          <w:szCs w:val="20"/>
          <w:lang w:eastAsia="en-US"/>
        </w:rPr>
        <w:t xml:space="preserve"> o którym mowa w § 1 ust. 1 pkt 1 –</w:t>
      </w:r>
      <w:r w:rsidRPr="00596E56">
        <w:rPr>
          <w:rFonts w:ascii="Tahoma" w:eastAsia="Calibri" w:hAnsi="Tahoma" w:cs="Tahoma"/>
          <w:bCs/>
          <w:sz w:val="20"/>
          <w:szCs w:val="20"/>
        </w:rPr>
        <w:t xml:space="preserve"> </w:t>
      </w:r>
      <w:r>
        <w:rPr>
          <w:rFonts w:ascii="Tahoma" w:eastAsia="Calibri" w:hAnsi="Tahoma" w:cs="Tahoma"/>
          <w:bCs/>
          <w:sz w:val="20"/>
          <w:szCs w:val="20"/>
        </w:rPr>
        <w:t>(Komputery PC z systemem operacyjnym</w:t>
      </w:r>
      <w:r>
        <w:rPr>
          <w:rFonts w:ascii="Tahoma" w:eastAsia="Calibri" w:hAnsi="Tahoma" w:cs="Tahoma"/>
          <w:sz w:val="20"/>
          <w:szCs w:val="20"/>
          <w:lang w:eastAsia="en-US"/>
        </w:rPr>
        <w:t>) na okres ……. miesięcy .</w:t>
      </w:r>
    </w:p>
    <w:p w14:paraId="1E5A0610" w14:textId="77777777" w:rsidR="003E70E5" w:rsidRPr="002D0DB5" w:rsidRDefault="003E70E5" w:rsidP="00DF091C">
      <w:pPr>
        <w:numPr>
          <w:ilvl w:val="0"/>
          <w:numId w:val="113"/>
        </w:numPr>
        <w:ind w:left="357" w:hanging="357"/>
        <w:jc w:val="both"/>
        <w:rPr>
          <w:rFonts w:ascii="Tahoma" w:eastAsia="Calibri" w:hAnsi="Tahoma" w:cs="Tahoma"/>
          <w:sz w:val="20"/>
          <w:szCs w:val="20"/>
          <w:lang w:eastAsia="en-US"/>
        </w:rPr>
      </w:pPr>
      <w:r w:rsidRPr="002D0DB5">
        <w:rPr>
          <w:rFonts w:ascii="Tahoma" w:eastAsia="Calibri" w:hAnsi="Tahoma" w:cs="Tahoma"/>
          <w:sz w:val="20"/>
          <w:szCs w:val="20"/>
          <w:lang w:eastAsia="en-US"/>
        </w:rPr>
        <w:t>W ramach udzielonej gwarancji Wykonawca zobowiązuje się przystąpić do usunięcia wad danego przedmiotu lub sprzętu oraz usunąć stwierdzone wady w terminach określonych dla danego rodzaju przedmiotu lub sprzętu w załączniku nr 1 do niniejszej umowy – Szczegółowym opisie przedmiotu zamówienia, z zastrzeżeniem ust. 4</w:t>
      </w:r>
    </w:p>
    <w:p w14:paraId="7EA74915" w14:textId="77777777" w:rsidR="003E70E5" w:rsidRPr="002D0DB5" w:rsidRDefault="003E70E5" w:rsidP="00DF091C">
      <w:pPr>
        <w:numPr>
          <w:ilvl w:val="0"/>
          <w:numId w:val="113"/>
        </w:numPr>
        <w:ind w:left="357" w:hanging="357"/>
        <w:jc w:val="both"/>
        <w:rPr>
          <w:rFonts w:ascii="Tahoma" w:eastAsia="Calibri" w:hAnsi="Tahoma" w:cs="Tahoma"/>
          <w:sz w:val="20"/>
          <w:szCs w:val="20"/>
          <w:lang w:eastAsia="en-US"/>
        </w:rPr>
      </w:pPr>
      <w:r w:rsidRPr="002D0DB5">
        <w:rPr>
          <w:rFonts w:ascii="Tahoma" w:eastAsia="Calibri" w:hAnsi="Tahoma" w:cs="Tahoma"/>
          <w:sz w:val="20"/>
          <w:szCs w:val="20"/>
          <w:lang w:eastAsia="en-US"/>
        </w:rPr>
        <w:t>W przypadku, gdy karta gwarancyjna dostarczona przez producenta lub dostawcę zawiera korzystniejsze dla Zamawiającego warunki udzielonej gwa</w:t>
      </w:r>
      <w:r>
        <w:rPr>
          <w:rFonts w:ascii="Tahoma" w:eastAsia="Calibri" w:hAnsi="Tahoma" w:cs="Tahoma"/>
          <w:sz w:val="20"/>
          <w:szCs w:val="20"/>
          <w:lang w:eastAsia="en-US"/>
        </w:rPr>
        <w:t xml:space="preserve">rancji od warunków określonych </w:t>
      </w:r>
      <w:r w:rsidRPr="002D0DB5">
        <w:rPr>
          <w:rFonts w:ascii="Tahoma" w:eastAsia="Calibri" w:hAnsi="Tahoma" w:cs="Tahoma"/>
          <w:sz w:val="20"/>
          <w:szCs w:val="20"/>
          <w:lang w:eastAsia="en-US"/>
        </w:rPr>
        <w:t>w Szczegółowym opisie przedmiotu zamówienia lub niniejszej umowie, wówczas zastosowanie znajdują warunki określone w karcie gwarancyjnej producenta lub dostawcy.</w:t>
      </w:r>
    </w:p>
    <w:p w14:paraId="72ABB073" w14:textId="77777777" w:rsidR="003E70E5" w:rsidRPr="002D0DB5" w:rsidRDefault="003E70E5" w:rsidP="00DF091C">
      <w:pPr>
        <w:numPr>
          <w:ilvl w:val="0"/>
          <w:numId w:val="113"/>
        </w:numPr>
        <w:ind w:left="357" w:hanging="357"/>
        <w:jc w:val="both"/>
        <w:rPr>
          <w:rFonts w:ascii="Tahoma" w:eastAsia="Calibri" w:hAnsi="Tahoma" w:cs="Tahoma"/>
          <w:sz w:val="20"/>
          <w:szCs w:val="20"/>
          <w:lang w:eastAsia="en-US"/>
        </w:rPr>
      </w:pPr>
      <w:r w:rsidRPr="002D0DB5">
        <w:rPr>
          <w:rFonts w:ascii="Tahoma" w:eastAsia="Calibri" w:hAnsi="Tahoma" w:cs="Tahoma"/>
          <w:sz w:val="20"/>
          <w:szCs w:val="20"/>
          <w:lang w:eastAsia="en-US"/>
        </w:rPr>
        <w:t xml:space="preserve">W przypadku nie przystąpienia Wykonawcy do naprawy lub jej nie dokonania w terminie określonym </w:t>
      </w:r>
      <w:r w:rsidRPr="002D0DB5">
        <w:rPr>
          <w:rFonts w:ascii="Tahoma" w:eastAsia="Calibri" w:hAnsi="Tahoma" w:cs="Tahoma"/>
          <w:sz w:val="20"/>
          <w:szCs w:val="20"/>
          <w:lang w:eastAsia="en-US"/>
        </w:rPr>
        <w:br/>
        <w:t xml:space="preserve">w ust. 3 i 4 Zamawiający ma prawo dokonać naprawy we własnym zakresie lub powierzyć wykonanie osobie trzeciej na koszt i niebezpieczeństwo wykonawcy zachowując wszelkie roszczenia odszkodowawcze. </w:t>
      </w:r>
    </w:p>
    <w:p w14:paraId="3F9D1580" w14:textId="77777777" w:rsidR="003E70E5" w:rsidRDefault="003E70E5" w:rsidP="00DF091C">
      <w:pPr>
        <w:numPr>
          <w:ilvl w:val="0"/>
          <w:numId w:val="113"/>
        </w:numPr>
        <w:ind w:left="357" w:hanging="357"/>
        <w:jc w:val="both"/>
        <w:rPr>
          <w:rFonts w:ascii="Tahoma" w:eastAsia="Calibri" w:hAnsi="Tahoma" w:cs="Tahoma"/>
          <w:sz w:val="20"/>
          <w:szCs w:val="20"/>
          <w:lang w:eastAsia="en-US"/>
        </w:rPr>
      </w:pPr>
      <w:r w:rsidRPr="002D0DB5">
        <w:rPr>
          <w:rFonts w:ascii="Tahoma" w:eastAsia="Calibri" w:hAnsi="Tahoma" w:cs="Tahoma"/>
          <w:sz w:val="20"/>
          <w:szCs w:val="20"/>
          <w:lang w:eastAsia="en-US"/>
        </w:rPr>
        <w:t xml:space="preserve">Zamawiającemu przysługuje żądanie dostarczenia przedmiotu sprzedaży wolnego od wad, jeżeli </w:t>
      </w:r>
      <w:r w:rsidRPr="002D0DB5">
        <w:rPr>
          <w:rFonts w:ascii="Tahoma" w:eastAsia="Calibri" w:hAnsi="Tahoma" w:cs="Tahoma"/>
          <w:sz w:val="20"/>
          <w:szCs w:val="20"/>
          <w:lang w:eastAsia="en-US"/>
        </w:rPr>
        <w:br/>
        <w:t>w terminie gwarancji dokonane zostały co najmniej 2 jego naprawy, a przedmiot sprzedaży jest nadal wadliwy.</w:t>
      </w:r>
      <w:r>
        <w:rPr>
          <w:rFonts w:ascii="Tahoma" w:eastAsia="Calibri" w:hAnsi="Tahoma" w:cs="Tahoma"/>
          <w:sz w:val="20"/>
          <w:szCs w:val="20"/>
          <w:lang w:eastAsia="en-US"/>
        </w:rPr>
        <w:t xml:space="preserve"> </w:t>
      </w:r>
    </w:p>
    <w:p w14:paraId="084EB4BB" w14:textId="77777777" w:rsidR="003E70E5" w:rsidRDefault="003E70E5" w:rsidP="00DF091C">
      <w:pPr>
        <w:numPr>
          <w:ilvl w:val="0"/>
          <w:numId w:val="113"/>
        </w:numPr>
        <w:ind w:left="357" w:hanging="357"/>
        <w:jc w:val="both"/>
        <w:rPr>
          <w:rFonts w:ascii="Tahoma" w:eastAsia="Calibri" w:hAnsi="Tahoma" w:cs="Tahoma"/>
          <w:sz w:val="20"/>
          <w:szCs w:val="20"/>
          <w:lang w:eastAsia="en-US"/>
        </w:rPr>
      </w:pPr>
      <w:r w:rsidRPr="002D0DB5">
        <w:rPr>
          <w:rFonts w:ascii="Tahoma" w:hAnsi="Tahoma" w:cs="Tahoma"/>
          <w:sz w:val="20"/>
          <w:szCs w:val="20"/>
        </w:rPr>
        <w:t>Wszelkie koszty związane z naprawami w ramach gwarancji w tym koszty transportu ponosi Wykonawca</w:t>
      </w:r>
      <w:r>
        <w:rPr>
          <w:rFonts w:ascii="Tahoma" w:hAnsi="Tahoma" w:cs="Tahoma"/>
          <w:sz w:val="20"/>
          <w:szCs w:val="20"/>
        </w:rPr>
        <w:t>.</w:t>
      </w:r>
    </w:p>
    <w:p w14:paraId="4E782C9F" w14:textId="574C2F7E" w:rsidR="003E70E5" w:rsidRPr="00BD5042" w:rsidRDefault="003E70E5" w:rsidP="00DF091C">
      <w:pPr>
        <w:numPr>
          <w:ilvl w:val="0"/>
          <w:numId w:val="113"/>
        </w:numPr>
        <w:ind w:left="357" w:hanging="357"/>
        <w:jc w:val="both"/>
        <w:rPr>
          <w:rFonts w:ascii="Tahoma" w:eastAsia="Calibri" w:hAnsi="Tahoma" w:cs="Tahoma"/>
          <w:sz w:val="20"/>
          <w:szCs w:val="20"/>
          <w:lang w:eastAsia="en-US"/>
        </w:rPr>
      </w:pPr>
      <w:r w:rsidRPr="00BD5042">
        <w:rPr>
          <w:rFonts w:ascii="Tahoma" w:hAnsi="Tahoma" w:cs="Tahoma"/>
          <w:sz w:val="20"/>
          <w:szCs w:val="20"/>
        </w:rPr>
        <w:lastRenderedPageBreak/>
        <w:t xml:space="preserve">Niezależnie od gwarancji Zamawiającemu przysługują uprawnienia z tytułu rękojmi zgodnie </w:t>
      </w:r>
      <w:r w:rsidRPr="00BD5042">
        <w:rPr>
          <w:rFonts w:ascii="Tahoma" w:hAnsi="Tahoma" w:cs="Tahoma"/>
          <w:sz w:val="20"/>
          <w:szCs w:val="20"/>
        </w:rPr>
        <w:br/>
        <w:t>z zasadami ok</w:t>
      </w:r>
      <w:r w:rsidR="00933BBE">
        <w:rPr>
          <w:rFonts w:ascii="Tahoma" w:hAnsi="Tahoma" w:cs="Tahoma"/>
          <w:sz w:val="20"/>
          <w:szCs w:val="20"/>
        </w:rPr>
        <w:t>reślonymi przez Kodeks Cywilny.</w:t>
      </w:r>
    </w:p>
    <w:p w14:paraId="73549C8F" w14:textId="77777777" w:rsidR="003E70E5" w:rsidRPr="002F1B57" w:rsidRDefault="003E70E5" w:rsidP="003E70E5">
      <w:pPr>
        <w:tabs>
          <w:tab w:val="left" w:pos="1275"/>
        </w:tabs>
        <w:autoSpaceDE w:val="0"/>
        <w:autoSpaceDN w:val="0"/>
        <w:adjustRightInd w:val="0"/>
        <w:ind w:left="357"/>
        <w:jc w:val="both"/>
        <w:rPr>
          <w:rFonts w:ascii="Tahoma" w:hAnsi="Tahoma" w:cs="Tahoma"/>
          <w:b/>
          <w:bCs/>
          <w:color w:val="000000"/>
          <w:sz w:val="20"/>
          <w:szCs w:val="20"/>
        </w:rPr>
      </w:pPr>
      <w:r w:rsidRPr="002F1B57">
        <w:rPr>
          <w:rFonts w:ascii="Tahoma" w:hAnsi="Tahoma" w:cs="Tahoma"/>
          <w:color w:val="000000"/>
          <w:sz w:val="20"/>
          <w:szCs w:val="20"/>
        </w:rPr>
        <w:tab/>
      </w:r>
    </w:p>
    <w:p w14:paraId="10072120"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 1</w:t>
      </w:r>
      <w:r>
        <w:rPr>
          <w:rFonts w:ascii="Tahoma" w:hAnsi="Tahoma" w:cs="Tahoma"/>
          <w:b/>
          <w:bCs/>
          <w:color w:val="000000"/>
          <w:sz w:val="20"/>
          <w:szCs w:val="20"/>
        </w:rPr>
        <w:t>0</w:t>
      </w:r>
    </w:p>
    <w:p w14:paraId="7C8E6FCF"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Szkolenia</w:t>
      </w:r>
    </w:p>
    <w:p w14:paraId="7F645853" w14:textId="77777777" w:rsidR="003E70E5" w:rsidRPr="002F1B57" w:rsidRDefault="003E70E5" w:rsidP="003E70E5">
      <w:pPr>
        <w:autoSpaceDE w:val="0"/>
        <w:autoSpaceDN w:val="0"/>
        <w:adjustRightInd w:val="0"/>
        <w:ind w:left="357"/>
        <w:jc w:val="both"/>
        <w:rPr>
          <w:rFonts w:ascii="Tahoma" w:hAnsi="Tahoma" w:cs="Tahoma"/>
          <w:color w:val="000000"/>
          <w:sz w:val="20"/>
          <w:szCs w:val="20"/>
        </w:rPr>
      </w:pPr>
    </w:p>
    <w:p w14:paraId="479D595E" w14:textId="77777777" w:rsidR="003E70E5" w:rsidRDefault="003E70E5" w:rsidP="00DF091C">
      <w:pPr>
        <w:numPr>
          <w:ilvl w:val="1"/>
          <w:numId w:val="113"/>
        </w:numPr>
        <w:tabs>
          <w:tab w:val="clear" w:pos="1440"/>
          <w:tab w:val="num" w:pos="284"/>
        </w:tabs>
        <w:ind w:left="284" w:hanging="284"/>
        <w:jc w:val="both"/>
        <w:rPr>
          <w:rFonts w:ascii="Tahoma" w:hAnsi="Tahoma" w:cs="Tahoma"/>
          <w:sz w:val="20"/>
          <w:szCs w:val="20"/>
        </w:rPr>
      </w:pPr>
      <w:r w:rsidRPr="00C65A8A">
        <w:rPr>
          <w:rFonts w:ascii="Tahoma" w:hAnsi="Tahoma" w:cs="Tahoma"/>
          <w:sz w:val="20"/>
          <w:szCs w:val="20"/>
        </w:rPr>
        <w:t xml:space="preserve">W ramach realizacji Umowy Wykonawca przeprowadzi </w:t>
      </w:r>
      <w:r>
        <w:rPr>
          <w:rFonts w:ascii="Tahoma" w:hAnsi="Tahoma" w:cs="Tahoma"/>
          <w:color w:val="000000"/>
          <w:sz w:val="20"/>
          <w:szCs w:val="20"/>
        </w:rPr>
        <w:t>dwudniowe warsztaty</w:t>
      </w:r>
      <w:r w:rsidRPr="0052328D">
        <w:rPr>
          <w:rFonts w:ascii="Tahoma" w:hAnsi="Tahoma" w:cs="Tahoma"/>
          <w:color w:val="000000"/>
          <w:sz w:val="20"/>
          <w:szCs w:val="20"/>
        </w:rPr>
        <w:t xml:space="preserve"> w siedzibie Zamawiającego przedstawiając</w:t>
      </w:r>
      <w:r>
        <w:rPr>
          <w:rFonts w:ascii="Tahoma" w:hAnsi="Tahoma" w:cs="Tahoma"/>
          <w:color w:val="000000"/>
          <w:sz w:val="20"/>
          <w:szCs w:val="20"/>
        </w:rPr>
        <w:t>e</w:t>
      </w:r>
      <w:r w:rsidRPr="0052328D">
        <w:rPr>
          <w:rFonts w:ascii="Tahoma" w:hAnsi="Tahoma" w:cs="Tahoma"/>
          <w:color w:val="000000"/>
          <w:sz w:val="20"/>
          <w:szCs w:val="20"/>
        </w:rPr>
        <w:t xml:space="preserve"> wdrożone rozwiązanie dla administratora Zamawiającego w zakresie: wdrożonej architektury AD, scenariuszy awarii poszczególnych elementów systemu, środowiska wirtualizacyjnego, systemu kopii zapasowych.</w:t>
      </w:r>
    </w:p>
    <w:p w14:paraId="7A7A56AB" w14:textId="77777777" w:rsidR="003E70E5" w:rsidRPr="00742650" w:rsidRDefault="003E70E5" w:rsidP="00DF091C">
      <w:pPr>
        <w:numPr>
          <w:ilvl w:val="1"/>
          <w:numId w:val="113"/>
        </w:numPr>
        <w:tabs>
          <w:tab w:val="clear" w:pos="1440"/>
          <w:tab w:val="num" w:pos="284"/>
        </w:tabs>
        <w:ind w:left="284" w:hanging="284"/>
        <w:jc w:val="both"/>
        <w:rPr>
          <w:rFonts w:ascii="Tahoma" w:hAnsi="Tahoma" w:cs="Tahoma"/>
          <w:sz w:val="20"/>
          <w:szCs w:val="20"/>
        </w:rPr>
      </w:pPr>
      <w:r w:rsidRPr="00C65A8A">
        <w:rPr>
          <w:rFonts w:ascii="Tahoma" w:hAnsi="Tahoma" w:cs="Tahoma"/>
          <w:sz w:val="20"/>
          <w:szCs w:val="20"/>
        </w:rPr>
        <w:t xml:space="preserve">Wykonawca zapewni </w:t>
      </w:r>
      <w:r w:rsidRPr="0052328D">
        <w:rPr>
          <w:rFonts w:ascii="Tahoma" w:hAnsi="Tahoma" w:cs="Tahoma"/>
          <w:color w:val="000000"/>
          <w:sz w:val="20"/>
          <w:szCs w:val="20"/>
        </w:rPr>
        <w:t>przeszkolenie pracowników Zamawiającego w zakresie obsługi i bezpiecznej eksploatacji sprzętu</w:t>
      </w:r>
      <w:r w:rsidRPr="00C65A8A">
        <w:rPr>
          <w:rFonts w:ascii="Tahoma" w:hAnsi="Tahoma" w:cs="Tahoma"/>
          <w:sz w:val="20"/>
          <w:szCs w:val="20"/>
        </w:rPr>
        <w:t xml:space="preserve">.  </w:t>
      </w:r>
    </w:p>
    <w:p w14:paraId="425BD110" w14:textId="77777777" w:rsidR="003E70E5" w:rsidRDefault="003E70E5" w:rsidP="00DF091C">
      <w:pPr>
        <w:numPr>
          <w:ilvl w:val="1"/>
          <w:numId w:val="113"/>
        </w:numPr>
        <w:tabs>
          <w:tab w:val="clear" w:pos="1440"/>
          <w:tab w:val="num" w:pos="284"/>
        </w:tabs>
        <w:ind w:left="284" w:hanging="284"/>
        <w:jc w:val="both"/>
        <w:rPr>
          <w:rFonts w:ascii="Tahoma" w:hAnsi="Tahoma" w:cs="Tahoma"/>
          <w:sz w:val="20"/>
          <w:szCs w:val="20"/>
        </w:rPr>
      </w:pPr>
      <w:r w:rsidRPr="00C65A8A">
        <w:rPr>
          <w:rFonts w:ascii="Tahoma" w:hAnsi="Tahoma" w:cs="Tahoma"/>
          <w:sz w:val="20"/>
          <w:szCs w:val="20"/>
        </w:rPr>
        <w:t xml:space="preserve">Zamawiający udostępni Wykonawcy salę szkoleniową. Po stronie Zamawiającego leży obowiązek udostępnienia liczby stanowisk odpowiedniej do liczby szkolonego personelu.  </w:t>
      </w:r>
    </w:p>
    <w:p w14:paraId="57701EDD" w14:textId="77777777" w:rsidR="003E70E5" w:rsidRDefault="003E70E5" w:rsidP="00DF091C">
      <w:pPr>
        <w:numPr>
          <w:ilvl w:val="1"/>
          <w:numId w:val="113"/>
        </w:numPr>
        <w:tabs>
          <w:tab w:val="clear" w:pos="1440"/>
          <w:tab w:val="left" w:pos="284"/>
          <w:tab w:val="num" w:pos="851"/>
        </w:tabs>
        <w:ind w:left="284" w:hanging="284"/>
        <w:jc w:val="both"/>
        <w:rPr>
          <w:rFonts w:ascii="Tahoma" w:hAnsi="Tahoma" w:cs="Tahoma"/>
          <w:sz w:val="20"/>
          <w:szCs w:val="20"/>
        </w:rPr>
      </w:pPr>
      <w:r w:rsidRPr="00C65A8A">
        <w:rPr>
          <w:rFonts w:ascii="Tahoma" w:hAnsi="Tahoma" w:cs="Tahoma"/>
          <w:sz w:val="20"/>
          <w:szCs w:val="20"/>
        </w:rPr>
        <w:t xml:space="preserve">Wykonawca zapewni odpowiednie do przeprowadzenia szkolenia elementy wyposażenia sali szkoleniowej (np. rzutnik, materiały dla uczestników w formie elektronicznej i papierowej, komplet materiałów biurowych).  </w:t>
      </w:r>
    </w:p>
    <w:p w14:paraId="035CEC24" w14:textId="77777777" w:rsidR="003E70E5" w:rsidRDefault="003E70E5" w:rsidP="00DF091C">
      <w:pPr>
        <w:numPr>
          <w:ilvl w:val="0"/>
          <w:numId w:val="103"/>
        </w:numPr>
        <w:ind w:left="284" w:hanging="295"/>
        <w:jc w:val="both"/>
        <w:rPr>
          <w:rFonts w:ascii="Tahoma" w:hAnsi="Tahoma" w:cs="Tahoma"/>
          <w:sz w:val="20"/>
          <w:szCs w:val="20"/>
        </w:rPr>
      </w:pPr>
      <w:r w:rsidRPr="00C65A8A">
        <w:rPr>
          <w:rFonts w:ascii="Tahoma" w:hAnsi="Tahoma" w:cs="Tahoma"/>
          <w:sz w:val="20"/>
          <w:szCs w:val="20"/>
        </w:rPr>
        <w:t xml:space="preserve">Szkolenia będą prowadzone przez wykwalifikowanych specjalistów Wykonawcy, posiadających niezbędną wiedze fachową w zakresie tematyki szkoleń. </w:t>
      </w:r>
    </w:p>
    <w:p w14:paraId="1EDBCB1E" w14:textId="77777777" w:rsidR="003E70E5" w:rsidRDefault="003E70E5" w:rsidP="00DF091C">
      <w:pPr>
        <w:numPr>
          <w:ilvl w:val="0"/>
          <w:numId w:val="103"/>
        </w:numPr>
        <w:ind w:left="284" w:hanging="284"/>
        <w:jc w:val="both"/>
        <w:rPr>
          <w:rFonts w:ascii="Tahoma" w:hAnsi="Tahoma" w:cs="Tahoma"/>
          <w:sz w:val="20"/>
          <w:szCs w:val="20"/>
        </w:rPr>
      </w:pPr>
      <w:r w:rsidRPr="00C65A8A">
        <w:rPr>
          <w:rFonts w:ascii="Tahoma" w:hAnsi="Tahoma" w:cs="Tahoma"/>
          <w:sz w:val="20"/>
          <w:szCs w:val="20"/>
        </w:rPr>
        <w:t xml:space="preserve">Materiały w oparciu o które przeprowadzono szkolenie zostaną przekazane Zamawiającemu. </w:t>
      </w:r>
    </w:p>
    <w:p w14:paraId="710BED8D" w14:textId="77777777" w:rsidR="003E70E5" w:rsidRPr="002F1B57" w:rsidRDefault="003E70E5" w:rsidP="00DF091C">
      <w:pPr>
        <w:numPr>
          <w:ilvl w:val="0"/>
          <w:numId w:val="103"/>
        </w:numPr>
        <w:ind w:left="284" w:hanging="284"/>
        <w:jc w:val="both"/>
        <w:rPr>
          <w:rFonts w:ascii="Tahoma" w:hAnsi="Tahoma" w:cs="Tahoma"/>
          <w:sz w:val="20"/>
          <w:szCs w:val="20"/>
        </w:rPr>
      </w:pPr>
      <w:r w:rsidRPr="00C65A8A">
        <w:rPr>
          <w:rFonts w:ascii="Tahoma" w:hAnsi="Tahoma" w:cs="Tahoma"/>
          <w:sz w:val="20"/>
          <w:szCs w:val="20"/>
        </w:rPr>
        <w:t xml:space="preserve">Po przeprowadzeniu szkolenia, Wykonawca wystawi uczestnikom zaświadczenia o odbyciu szkolenia.  </w:t>
      </w:r>
    </w:p>
    <w:p w14:paraId="71A52824" w14:textId="77777777" w:rsidR="003E70E5" w:rsidRPr="002F1B57" w:rsidRDefault="003E70E5" w:rsidP="003E70E5">
      <w:pPr>
        <w:autoSpaceDE w:val="0"/>
        <w:autoSpaceDN w:val="0"/>
        <w:adjustRightInd w:val="0"/>
        <w:jc w:val="center"/>
        <w:rPr>
          <w:rFonts w:ascii="Tahoma" w:hAnsi="Tahoma" w:cs="Tahoma"/>
          <w:b/>
          <w:bCs/>
          <w:color w:val="000000"/>
          <w:sz w:val="20"/>
          <w:szCs w:val="20"/>
        </w:rPr>
      </w:pPr>
    </w:p>
    <w:p w14:paraId="6801D8E6" w14:textId="77777777" w:rsidR="003E70E5" w:rsidRPr="002F1B57" w:rsidRDefault="003E70E5" w:rsidP="003E70E5">
      <w:pPr>
        <w:autoSpaceDE w:val="0"/>
        <w:autoSpaceDN w:val="0"/>
        <w:adjustRightInd w:val="0"/>
        <w:jc w:val="center"/>
        <w:rPr>
          <w:rFonts w:ascii="Tahoma" w:hAnsi="Tahoma" w:cs="Tahoma"/>
          <w:b/>
          <w:sz w:val="20"/>
          <w:szCs w:val="20"/>
        </w:rPr>
      </w:pPr>
      <w:r w:rsidRPr="002F1B57">
        <w:rPr>
          <w:rFonts w:ascii="Tahoma" w:hAnsi="Tahoma" w:cs="Tahoma"/>
          <w:b/>
          <w:sz w:val="20"/>
          <w:szCs w:val="20"/>
        </w:rPr>
        <w:t>§1</w:t>
      </w:r>
      <w:r>
        <w:rPr>
          <w:rFonts w:ascii="Tahoma" w:hAnsi="Tahoma" w:cs="Tahoma"/>
          <w:b/>
          <w:sz w:val="20"/>
          <w:szCs w:val="20"/>
        </w:rPr>
        <w:t>1</w:t>
      </w:r>
    </w:p>
    <w:p w14:paraId="29EAD815" w14:textId="77777777" w:rsidR="003E70E5" w:rsidRPr="002F1B57" w:rsidRDefault="003E70E5" w:rsidP="003E70E5">
      <w:pPr>
        <w:autoSpaceDE w:val="0"/>
        <w:autoSpaceDN w:val="0"/>
        <w:adjustRightInd w:val="0"/>
        <w:jc w:val="center"/>
        <w:rPr>
          <w:rFonts w:ascii="Tahoma" w:hAnsi="Tahoma" w:cs="Tahoma"/>
          <w:b/>
          <w:sz w:val="20"/>
          <w:szCs w:val="20"/>
        </w:rPr>
      </w:pPr>
      <w:r w:rsidRPr="002F1B57">
        <w:rPr>
          <w:rFonts w:ascii="Tahoma" w:hAnsi="Tahoma" w:cs="Tahoma"/>
          <w:b/>
          <w:sz w:val="20"/>
          <w:szCs w:val="20"/>
        </w:rPr>
        <w:t>Odstąpienie od umowy</w:t>
      </w:r>
    </w:p>
    <w:p w14:paraId="31706004" w14:textId="77777777" w:rsidR="003E70E5" w:rsidRPr="002F1B57" w:rsidRDefault="003E70E5" w:rsidP="003E70E5">
      <w:pPr>
        <w:autoSpaceDE w:val="0"/>
        <w:autoSpaceDN w:val="0"/>
        <w:adjustRightInd w:val="0"/>
        <w:jc w:val="center"/>
        <w:rPr>
          <w:rFonts w:ascii="Tahoma" w:hAnsi="Tahoma" w:cs="Tahoma"/>
          <w:b/>
          <w:bCs/>
          <w:color w:val="000000"/>
          <w:sz w:val="20"/>
          <w:szCs w:val="20"/>
        </w:rPr>
      </w:pPr>
    </w:p>
    <w:p w14:paraId="3F2050BF" w14:textId="77777777" w:rsidR="003E70E5" w:rsidRPr="002F1B57" w:rsidRDefault="003E70E5" w:rsidP="00DF091C">
      <w:pPr>
        <w:numPr>
          <w:ilvl w:val="0"/>
          <w:numId w:val="42"/>
        </w:numPr>
        <w:jc w:val="both"/>
        <w:rPr>
          <w:rFonts w:ascii="Tahoma" w:eastAsia="Calibri" w:hAnsi="Tahoma" w:cs="Tahoma"/>
          <w:sz w:val="20"/>
          <w:szCs w:val="20"/>
          <w:lang w:eastAsia="en-US"/>
        </w:rPr>
      </w:pPr>
      <w:r w:rsidRPr="002F1B57">
        <w:rPr>
          <w:rFonts w:ascii="Tahoma" w:eastAsia="Calibri" w:hAnsi="Tahoma" w:cs="Tahoma"/>
          <w:sz w:val="20"/>
          <w:szCs w:val="20"/>
          <w:lang w:eastAsia="en-US"/>
        </w:rPr>
        <w:t xml:space="preserve">Zamawiający może odstąpić od umowy w całości lub części, jeżeli; </w:t>
      </w:r>
    </w:p>
    <w:p w14:paraId="55C67A50" w14:textId="77777777" w:rsidR="003E70E5" w:rsidRPr="002F1B57" w:rsidRDefault="003E70E5" w:rsidP="00DF091C">
      <w:pPr>
        <w:numPr>
          <w:ilvl w:val="0"/>
          <w:numId w:val="50"/>
        </w:numPr>
        <w:jc w:val="both"/>
        <w:rPr>
          <w:rFonts w:ascii="Tahoma" w:eastAsia="Calibri" w:hAnsi="Tahoma" w:cs="Tahoma"/>
          <w:sz w:val="20"/>
          <w:szCs w:val="20"/>
          <w:lang w:eastAsia="en-US"/>
        </w:rPr>
      </w:pPr>
      <w:r w:rsidRPr="002F1B57">
        <w:rPr>
          <w:rFonts w:ascii="Tahoma" w:eastAsia="Calibri" w:hAnsi="Tahoma" w:cs="Tahoma"/>
          <w:sz w:val="20"/>
          <w:szCs w:val="20"/>
          <w:lang w:eastAsia="en-US"/>
        </w:rPr>
        <w:t xml:space="preserve">Wykonawca opóźnia się z wykonaniem przedmiotu umowy tak dalece, że nie jest prawdopodobne, żeby zdołał je wykończyć w terminie, o którym mowa w § 2 umowy; </w:t>
      </w:r>
    </w:p>
    <w:p w14:paraId="3A4F417B" w14:textId="77777777" w:rsidR="003E70E5" w:rsidRPr="002F1B57" w:rsidRDefault="003E70E5" w:rsidP="00DF091C">
      <w:pPr>
        <w:numPr>
          <w:ilvl w:val="0"/>
          <w:numId w:val="50"/>
        </w:numPr>
        <w:jc w:val="both"/>
        <w:rPr>
          <w:rFonts w:ascii="Tahoma" w:eastAsia="Calibri" w:hAnsi="Tahoma" w:cs="Tahoma"/>
          <w:sz w:val="20"/>
          <w:szCs w:val="20"/>
          <w:lang w:eastAsia="en-US"/>
        </w:rPr>
      </w:pPr>
      <w:r w:rsidRPr="002F1B57">
        <w:rPr>
          <w:rFonts w:ascii="Tahoma" w:eastAsia="Calibri" w:hAnsi="Tahoma" w:cs="Tahoma"/>
          <w:sz w:val="20"/>
          <w:szCs w:val="20"/>
          <w:lang w:eastAsia="en-US"/>
        </w:rPr>
        <w:t xml:space="preserve">Zaistnieje istotna zmiana okoliczności powodująca, że wykonanie umowy nie leży w interesie publicznym, czego nie można było przewidzieć w chwili zawierania umowy; w tym przypadku Zamawiający może odstąpić od umowy w terminie 30 dni od powzięcia wiadomości o tych okolicznościach, a Wykonawca może zażądać wyłącznie wynagrodzenia należnego z tytułu wykonania części umowy. </w:t>
      </w:r>
    </w:p>
    <w:p w14:paraId="0D8FCD2D" w14:textId="77777777" w:rsidR="003E70E5" w:rsidRPr="002F1B57" w:rsidRDefault="003E70E5" w:rsidP="00DF091C">
      <w:pPr>
        <w:numPr>
          <w:ilvl w:val="0"/>
          <w:numId w:val="50"/>
        </w:numPr>
        <w:jc w:val="both"/>
        <w:rPr>
          <w:rFonts w:ascii="Tahoma" w:eastAsia="Calibri" w:hAnsi="Tahoma" w:cs="Tahoma"/>
          <w:sz w:val="20"/>
          <w:szCs w:val="20"/>
          <w:lang w:eastAsia="en-US"/>
        </w:rPr>
      </w:pPr>
      <w:r w:rsidRPr="002F1B57">
        <w:rPr>
          <w:rFonts w:ascii="Tahoma" w:eastAsia="Calibri" w:hAnsi="Tahoma" w:cs="Tahoma"/>
          <w:sz w:val="20"/>
          <w:szCs w:val="20"/>
          <w:lang w:eastAsia="en-US"/>
        </w:rPr>
        <w:t>Zostanie ogłoszona upadłość lub likwidacja firmy Wykonawcy.</w:t>
      </w:r>
    </w:p>
    <w:p w14:paraId="60BEE161" w14:textId="77777777" w:rsidR="003E70E5" w:rsidRPr="002F1B57" w:rsidRDefault="003E70E5" w:rsidP="00DF091C">
      <w:pPr>
        <w:numPr>
          <w:ilvl w:val="0"/>
          <w:numId w:val="42"/>
        </w:numPr>
        <w:jc w:val="both"/>
        <w:rPr>
          <w:rFonts w:ascii="Tahoma" w:eastAsia="Calibri" w:hAnsi="Tahoma" w:cs="Tahoma"/>
          <w:color w:val="FF0000"/>
          <w:sz w:val="20"/>
          <w:szCs w:val="20"/>
          <w:lang w:eastAsia="en-US"/>
        </w:rPr>
      </w:pPr>
      <w:r w:rsidRPr="002F1B57">
        <w:rPr>
          <w:rFonts w:ascii="Tahoma" w:eastAsia="Calibri" w:hAnsi="Tahoma" w:cs="Tahoma"/>
          <w:sz w:val="20"/>
          <w:szCs w:val="20"/>
          <w:lang w:eastAsia="en-US"/>
        </w:rPr>
        <w:t xml:space="preserve">Odstąpienie od umowy powinno nastąpić w terminie miesiąca od powzięcia wiadomości </w:t>
      </w:r>
      <w:r w:rsidRPr="002F1B57">
        <w:rPr>
          <w:rFonts w:ascii="Tahoma" w:eastAsia="Calibri" w:hAnsi="Tahoma" w:cs="Tahoma"/>
          <w:sz w:val="20"/>
          <w:szCs w:val="20"/>
          <w:lang w:eastAsia="en-US"/>
        </w:rPr>
        <w:br/>
        <w:t xml:space="preserve">o okolicznościach uzasadniających odstąpienie. </w:t>
      </w:r>
    </w:p>
    <w:p w14:paraId="15D9429F" w14:textId="77777777" w:rsidR="003E70E5" w:rsidRPr="002F1B57" w:rsidRDefault="003E70E5" w:rsidP="00DF091C">
      <w:pPr>
        <w:numPr>
          <w:ilvl w:val="0"/>
          <w:numId w:val="42"/>
        </w:numPr>
        <w:tabs>
          <w:tab w:val="left" w:pos="567"/>
        </w:tabs>
        <w:jc w:val="both"/>
        <w:rPr>
          <w:rFonts w:ascii="Tahoma" w:eastAsia="Calibri" w:hAnsi="Tahoma" w:cs="Tahoma"/>
          <w:sz w:val="20"/>
          <w:szCs w:val="20"/>
          <w:lang w:eastAsia="en-US"/>
        </w:rPr>
      </w:pPr>
      <w:r w:rsidRPr="002F1B57">
        <w:rPr>
          <w:rFonts w:ascii="Tahoma" w:eastAsia="Calibri" w:hAnsi="Tahoma" w:cs="Tahoma"/>
          <w:sz w:val="20"/>
          <w:szCs w:val="20"/>
          <w:lang w:eastAsia="en-US"/>
        </w:rPr>
        <w:t xml:space="preserve">W przypadku, o którym mowa w ust 1 pkt. 2 i 3 Wykonawca może żądać wyłącznie wynagrodzenia należnego z tytułu wykonania części umowy. </w:t>
      </w:r>
    </w:p>
    <w:p w14:paraId="4ADD9551" w14:textId="77777777" w:rsidR="003E70E5" w:rsidRPr="002F1B57" w:rsidRDefault="003E70E5" w:rsidP="00DF091C">
      <w:pPr>
        <w:numPr>
          <w:ilvl w:val="0"/>
          <w:numId w:val="42"/>
        </w:numPr>
        <w:jc w:val="both"/>
        <w:rPr>
          <w:rFonts w:ascii="Tahoma" w:hAnsi="Tahoma" w:cs="Tahoma"/>
          <w:bCs/>
          <w:color w:val="000000"/>
          <w:sz w:val="20"/>
          <w:szCs w:val="20"/>
        </w:rPr>
      </w:pPr>
      <w:r w:rsidRPr="002F1B57">
        <w:rPr>
          <w:rFonts w:ascii="Tahoma" w:hAnsi="Tahoma" w:cs="Tahoma"/>
          <w:color w:val="000000"/>
          <w:sz w:val="20"/>
          <w:szCs w:val="20"/>
        </w:rPr>
        <w:t>Odstąpienie od umowy powinno nastąpić w formie pisemnej pod rygorem nieważności takiego oświadczenia i musi zawierać uzasadnienie.</w:t>
      </w:r>
    </w:p>
    <w:p w14:paraId="31B6302D" w14:textId="77777777" w:rsidR="003E70E5" w:rsidRPr="002F1B57" w:rsidRDefault="003E70E5" w:rsidP="003E70E5">
      <w:pPr>
        <w:autoSpaceDE w:val="0"/>
        <w:autoSpaceDN w:val="0"/>
        <w:adjustRightInd w:val="0"/>
        <w:rPr>
          <w:rFonts w:ascii="Tahoma" w:hAnsi="Tahoma" w:cs="Tahoma"/>
          <w:color w:val="000000"/>
          <w:sz w:val="20"/>
          <w:szCs w:val="20"/>
          <w:highlight w:val="yellow"/>
        </w:rPr>
      </w:pPr>
    </w:p>
    <w:p w14:paraId="3562E978"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 1</w:t>
      </w:r>
      <w:r>
        <w:rPr>
          <w:rFonts w:ascii="Tahoma" w:hAnsi="Tahoma" w:cs="Tahoma"/>
          <w:b/>
          <w:bCs/>
          <w:color w:val="000000"/>
          <w:sz w:val="20"/>
          <w:szCs w:val="20"/>
        </w:rPr>
        <w:t>2</w:t>
      </w:r>
    </w:p>
    <w:p w14:paraId="2EA36022"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Kary umowne</w:t>
      </w:r>
    </w:p>
    <w:p w14:paraId="4CABD364" w14:textId="77777777" w:rsidR="003E70E5" w:rsidRPr="002F1B57" w:rsidRDefault="003E70E5" w:rsidP="003E70E5">
      <w:pPr>
        <w:autoSpaceDE w:val="0"/>
        <w:autoSpaceDN w:val="0"/>
        <w:adjustRightInd w:val="0"/>
        <w:rPr>
          <w:rFonts w:ascii="Tahoma" w:hAnsi="Tahoma" w:cs="Tahoma"/>
          <w:color w:val="000000"/>
          <w:sz w:val="20"/>
          <w:szCs w:val="20"/>
        </w:rPr>
      </w:pPr>
    </w:p>
    <w:p w14:paraId="76D97166" w14:textId="77777777" w:rsidR="003E70E5" w:rsidRPr="002F1B57" w:rsidRDefault="003E70E5" w:rsidP="00DF091C">
      <w:pPr>
        <w:numPr>
          <w:ilvl w:val="0"/>
          <w:numId w:val="38"/>
        </w:numPr>
        <w:tabs>
          <w:tab w:val="clear" w:pos="1069"/>
          <w:tab w:val="num" w:pos="426"/>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Strony postanawiają, że obowiązującą je formą odszkodowania będą kary umowne. </w:t>
      </w:r>
    </w:p>
    <w:p w14:paraId="0EE0609A" w14:textId="77777777" w:rsidR="003E70E5" w:rsidRPr="002F1B57" w:rsidRDefault="003E70E5" w:rsidP="00DF091C">
      <w:pPr>
        <w:numPr>
          <w:ilvl w:val="0"/>
          <w:numId w:val="38"/>
        </w:numPr>
        <w:tabs>
          <w:tab w:val="clear" w:pos="1069"/>
          <w:tab w:val="num" w:pos="426"/>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Wykonawca zobowiązany jest do zapłacenia na rzecz Zamawiającego  kar umownych w przypadku: </w:t>
      </w:r>
    </w:p>
    <w:p w14:paraId="50E6A1E0" w14:textId="77777777" w:rsidR="003E70E5" w:rsidRPr="002F1B57" w:rsidRDefault="003E70E5" w:rsidP="00DF091C">
      <w:pPr>
        <w:numPr>
          <w:ilvl w:val="4"/>
          <w:numId w:val="39"/>
        </w:numPr>
        <w:tabs>
          <w:tab w:val="clear" w:pos="3949"/>
          <w:tab w:val="num" w:pos="709"/>
        </w:tabs>
        <w:autoSpaceDE w:val="0"/>
        <w:autoSpaceDN w:val="0"/>
        <w:adjustRightInd w:val="0"/>
        <w:ind w:left="714" w:hanging="357"/>
        <w:jc w:val="both"/>
        <w:rPr>
          <w:rFonts w:ascii="Tahoma" w:hAnsi="Tahoma" w:cs="Tahoma"/>
          <w:color w:val="000000"/>
          <w:sz w:val="20"/>
          <w:szCs w:val="20"/>
        </w:rPr>
      </w:pPr>
      <w:r w:rsidRPr="002F1B57">
        <w:rPr>
          <w:rFonts w:ascii="Tahoma" w:hAnsi="Tahoma" w:cs="Tahoma"/>
          <w:color w:val="000000"/>
          <w:sz w:val="20"/>
          <w:szCs w:val="20"/>
          <w:shd w:val="clear" w:color="auto" w:fill="FFFFFF"/>
        </w:rPr>
        <w:t>zwłoki w wykonaniu przedmiotu umowy w terminie określonym w § 2 umowy w wysokości 0,2% wynagrodzenia umownego brutto, o którym mowa w § 4 ust. 1 umowy za każdy dzień zwłoki,</w:t>
      </w:r>
    </w:p>
    <w:p w14:paraId="3ADCF57A" w14:textId="77777777" w:rsidR="003E70E5" w:rsidRPr="002F1B57" w:rsidRDefault="003E70E5" w:rsidP="00DF091C">
      <w:pPr>
        <w:numPr>
          <w:ilvl w:val="4"/>
          <w:numId w:val="39"/>
        </w:numPr>
        <w:tabs>
          <w:tab w:val="clear" w:pos="3949"/>
          <w:tab w:val="num" w:pos="709"/>
        </w:tabs>
        <w:autoSpaceDE w:val="0"/>
        <w:autoSpaceDN w:val="0"/>
        <w:adjustRightInd w:val="0"/>
        <w:ind w:left="714" w:hanging="357"/>
        <w:jc w:val="both"/>
        <w:rPr>
          <w:rFonts w:ascii="Tahoma" w:hAnsi="Tahoma" w:cs="Tahoma"/>
          <w:color w:val="000000"/>
          <w:sz w:val="20"/>
          <w:szCs w:val="20"/>
          <w:shd w:val="clear" w:color="auto" w:fill="FFFFFF"/>
        </w:rPr>
      </w:pPr>
      <w:r w:rsidRPr="002F1B57">
        <w:rPr>
          <w:rFonts w:ascii="Tahoma" w:hAnsi="Tahoma" w:cs="Tahoma"/>
          <w:color w:val="000000"/>
          <w:sz w:val="20"/>
          <w:szCs w:val="20"/>
          <w:shd w:val="clear" w:color="auto" w:fill="FFFFFF"/>
        </w:rPr>
        <w:t xml:space="preserve">zgłoszenia do odbioru końcowego przedmiotu umowy z wadami lub nieprawidłowościami </w:t>
      </w:r>
      <w:r w:rsidRPr="002F1B57">
        <w:rPr>
          <w:rFonts w:ascii="Tahoma" w:hAnsi="Tahoma" w:cs="Tahoma"/>
          <w:color w:val="000000"/>
          <w:sz w:val="20"/>
          <w:szCs w:val="20"/>
          <w:shd w:val="clear" w:color="auto" w:fill="FFFFFF"/>
        </w:rPr>
        <w:br/>
        <w:t>w wysokości 2% wynagrodzenia umownego brutto,</w:t>
      </w:r>
      <w:r w:rsidRPr="002F1B57">
        <w:rPr>
          <w:rFonts w:ascii="Tahoma" w:hAnsi="Tahoma" w:cs="Tahoma"/>
          <w:color w:val="000000"/>
          <w:sz w:val="20"/>
          <w:szCs w:val="20"/>
        </w:rPr>
        <w:t xml:space="preserve"> </w:t>
      </w:r>
      <w:r w:rsidRPr="002F1B57">
        <w:rPr>
          <w:rFonts w:ascii="Tahoma" w:hAnsi="Tahoma" w:cs="Tahoma"/>
          <w:color w:val="000000"/>
          <w:sz w:val="20"/>
          <w:szCs w:val="20"/>
          <w:shd w:val="clear" w:color="auto" w:fill="FFFFFF"/>
        </w:rPr>
        <w:t>o którym mowa w § 4 ust. 1 umowy,</w:t>
      </w:r>
    </w:p>
    <w:p w14:paraId="49C220C3" w14:textId="77777777" w:rsidR="003E70E5" w:rsidRPr="002F1B57" w:rsidRDefault="003E70E5" w:rsidP="00DF091C">
      <w:pPr>
        <w:numPr>
          <w:ilvl w:val="4"/>
          <w:numId w:val="39"/>
        </w:numPr>
        <w:tabs>
          <w:tab w:val="clear" w:pos="3949"/>
          <w:tab w:val="num" w:pos="709"/>
        </w:tabs>
        <w:autoSpaceDE w:val="0"/>
        <w:autoSpaceDN w:val="0"/>
        <w:adjustRightInd w:val="0"/>
        <w:ind w:left="714" w:hanging="357"/>
        <w:jc w:val="both"/>
        <w:rPr>
          <w:rFonts w:ascii="Tahoma" w:hAnsi="Tahoma" w:cs="Tahoma"/>
          <w:color w:val="000000"/>
          <w:sz w:val="20"/>
          <w:szCs w:val="20"/>
          <w:shd w:val="clear" w:color="auto" w:fill="FFFFFF"/>
        </w:rPr>
      </w:pPr>
      <w:r w:rsidRPr="002F1B57">
        <w:rPr>
          <w:rFonts w:ascii="Tahoma" w:hAnsi="Tahoma" w:cs="Tahoma"/>
          <w:color w:val="000000"/>
          <w:sz w:val="20"/>
          <w:szCs w:val="20"/>
          <w:shd w:val="clear" w:color="auto" w:fill="FFFFFF"/>
        </w:rPr>
        <w:t xml:space="preserve">zwłoki w usunięciu wad lub nieprawidłowości stwierdzonych przy odbiorze </w:t>
      </w:r>
      <w:r w:rsidRPr="002F1B57">
        <w:rPr>
          <w:rFonts w:ascii="Tahoma" w:hAnsi="Tahoma" w:cs="Tahoma"/>
          <w:color w:val="000000"/>
          <w:sz w:val="20"/>
          <w:szCs w:val="20"/>
        </w:rPr>
        <w:t xml:space="preserve">końcowym, w wysokości 0,2% wynagrodzenia umownego brutto, o którym mowa </w:t>
      </w:r>
      <w:r w:rsidRPr="002F1B57">
        <w:rPr>
          <w:rFonts w:ascii="Tahoma" w:hAnsi="Tahoma" w:cs="Tahoma"/>
          <w:color w:val="000000"/>
          <w:sz w:val="20"/>
          <w:szCs w:val="20"/>
          <w:shd w:val="clear" w:color="auto" w:fill="FFFFFF"/>
        </w:rPr>
        <w:t>w § 4 ust. 1 umowy za każdy dzień zwłoki, liczonej od następnego dnia po upływie terminu wyznaczonego przez Zamawiającego na usunięcie wad lub nieprawidłowości,</w:t>
      </w:r>
    </w:p>
    <w:p w14:paraId="376FB1B5" w14:textId="77777777" w:rsidR="003E70E5" w:rsidRPr="002F1B57" w:rsidRDefault="003E70E5" w:rsidP="00DF091C">
      <w:pPr>
        <w:numPr>
          <w:ilvl w:val="4"/>
          <w:numId w:val="39"/>
        </w:numPr>
        <w:tabs>
          <w:tab w:val="clear" w:pos="3949"/>
          <w:tab w:val="num" w:pos="709"/>
        </w:tabs>
        <w:autoSpaceDE w:val="0"/>
        <w:autoSpaceDN w:val="0"/>
        <w:adjustRightInd w:val="0"/>
        <w:ind w:left="714" w:hanging="357"/>
        <w:jc w:val="both"/>
        <w:rPr>
          <w:rFonts w:ascii="Tahoma" w:hAnsi="Tahoma" w:cs="Tahoma"/>
          <w:color w:val="000000"/>
          <w:sz w:val="20"/>
          <w:szCs w:val="20"/>
        </w:rPr>
      </w:pPr>
      <w:r w:rsidRPr="002F1B57">
        <w:rPr>
          <w:rFonts w:ascii="Tahoma" w:hAnsi="Tahoma" w:cs="Tahoma"/>
          <w:color w:val="000000"/>
          <w:sz w:val="20"/>
          <w:szCs w:val="20"/>
          <w:shd w:val="clear" w:color="auto" w:fill="FFFFFF"/>
        </w:rPr>
        <w:lastRenderedPageBreak/>
        <w:t xml:space="preserve">zwłoki </w:t>
      </w:r>
      <w:r w:rsidRPr="002F1B57">
        <w:rPr>
          <w:rFonts w:ascii="Tahoma" w:hAnsi="Tahoma" w:cs="Tahoma"/>
          <w:color w:val="000000"/>
          <w:sz w:val="20"/>
          <w:szCs w:val="20"/>
        </w:rPr>
        <w:t>w przystąpieniu do usunięcia wad w ram</w:t>
      </w:r>
      <w:r>
        <w:rPr>
          <w:rFonts w:ascii="Tahoma" w:hAnsi="Tahoma" w:cs="Tahoma"/>
          <w:color w:val="000000"/>
          <w:sz w:val="20"/>
          <w:szCs w:val="20"/>
        </w:rPr>
        <w:t>ach gwarancji - w wysokości 0,2</w:t>
      </w:r>
      <w:r w:rsidRPr="002F1B57">
        <w:rPr>
          <w:rFonts w:ascii="Tahoma" w:hAnsi="Tahoma" w:cs="Tahoma"/>
          <w:color w:val="000000"/>
          <w:sz w:val="20"/>
          <w:szCs w:val="20"/>
        </w:rPr>
        <w:t>% wynagrodzenia umownego brutto, o którym mowa w § 4 ust. 1 umowy za każd</w:t>
      </w:r>
      <w:r>
        <w:rPr>
          <w:rFonts w:ascii="Tahoma" w:hAnsi="Tahoma" w:cs="Tahoma"/>
          <w:color w:val="000000"/>
          <w:sz w:val="20"/>
          <w:szCs w:val="20"/>
        </w:rPr>
        <w:t>y</w:t>
      </w:r>
      <w:r w:rsidRPr="002F1B57">
        <w:rPr>
          <w:rFonts w:ascii="Tahoma" w:hAnsi="Tahoma" w:cs="Tahoma"/>
          <w:color w:val="000000"/>
          <w:sz w:val="20"/>
          <w:szCs w:val="20"/>
        </w:rPr>
        <w:t xml:space="preserve"> </w:t>
      </w:r>
      <w:r>
        <w:rPr>
          <w:rFonts w:ascii="Tahoma" w:hAnsi="Tahoma" w:cs="Tahoma"/>
          <w:color w:val="000000"/>
          <w:sz w:val="20"/>
          <w:szCs w:val="20"/>
        </w:rPr>
        <w:t>dzień</w:t>
      </w:r>
      <w:r w:rsidRPr="002F1B57">
        <w:rPr>
          <w:rFonts w:ascii="Tahoma" w:hAnsi="Tahoma" w:cs="Tahoma"/>
          <w:color w:val="000000"/>
          <w:sz w:val="20"/>
          <w:szCs w:val="20"/>
        </w:rPr>
        <w:t xml:space="preserve"> zwłoki</w:t>
      </w:r>
      <w:r>
        <w:rPr>
          <w:rFonts w:ascii="Tahoma" w:hAnsi="Tahoma" w:cs="Tahoma"/>
          <w:color w:val="000000"/>
          <w:sz w:val="20"/>
          <w:szCs w:val="20"/>
        </w:rPr>
        <w:t>,</w:t>
      </w:r>
    </w:p>
    <w:p w14:paraId="53013090" w14:textId="77777777" w:rsidR="003E70E5" w:rsidRPr="002F1B57" w:rsidRDefault="003E70E5" w:rsidP="00DF091C">
      <w:pPr>
        <w:numPr>
          <w:ilvl w:val="4"/>
          <w:numId w:val="39"/>
        </w:numPr>
        <w:tabs>
          <w:tab w:val="clear" w:pos="3949"/>
          <w:tab w:val="num" w:pos="709"/>
        </w:tabs>
        <w:autoSpaceDE w:val="0"/>
        <w:autoSpaceDN w:val="0"/>
        <w:adjustRightInd w:val="0"/>
        <w:ind w:left="714" w:hanging="357"/>
        <w:jc w:val="both"/>
        <w:rPr>
          <w:rFonts w:ascii="Tahoma" w:hAnsi="Tahoma" w:cs="Tahoma"/>
          <w:color w:val="000000"/>
          <w:sz w:val="20"/>
          <w:szCs w:val="20"/>
          <w:shd w:val="clear" w:color="auto" w:fill="FFFFFF"/>
        </w:rPr>
      </w:pPr>
      <w:r w:rsidRPr="002F1B57">
        <w:rPr>
          <w:rFonts w:ascii="Tahoma" w:hAnsi="Tahoma" w:cs="Tahoma"/>
          <w:color w:val="000000"/>
          <w:sz w:val="20"/>
          <w:szCs w:val="20"/>
        </w:rPr>
        <w:t>zwłoki w usuwaniu wad stwierdzonych w okre</w:t>
      </w:r>
      <w:r>
        <w:rPr>
          <w:rFonts w:ascii="Tahoma" w:hAnsi="Tahoma" w:cs="Tahoma"/>
          <w:color w:val="000000"/>
          <w:sz w:val="20"/>
          <w:szCs w:val="20"/>
        </w:rPr>
        <w:t>sie gwarancji – w wysokości 0,2</w:t>
      </w:r>
      <w:r w:rsidRPr="002F1B57">
        <w:rPr>
          <w:rFonts w:ascii="Tahoma" w:hAnsi="Tahoma" w:cs="Tahoma"/>
          <w:color w:val="000000"/>
          <w:sz w:val="20"/>
          <w:szCs w:val="20"/>
        </w:rPr>
        <w:t>% wynagrodzenia umownego brutto, o którym mowa w § 4 ust. 1 umowy za każd</w:t>
      </w:r>
      <w:r>
        <w:rPr>
          <w:rFonts w:ascii="Tahoma" w:hAnsi="Tahoma" w:cs="Tahoma"/>
          <w:color w:val="000000"/>
          <w:sz w:val="20"/>
          <w:szCs w:val="20"/>
        </w:rPr>
        <w:t>y</w:t>
      </w:r>
      <w:r w:rsidRPr="002F1B57">
        <w:rPr>
          <w:rFonts w:ascii="Tahoma" w:hAnsi="Tahoma" w:cs="Tahoma"/>
          <w:color w:val="000000"/>
          <w:sz w:val="20"/>
          <w:szCs w:val="20"/>
        </w:rPr>
        <w:t xml:space="preserve">  </w:t>
      </w:r>
      <w:r>
        <w:rPr>
          <w:rFonts w:ascii="Tahoma" w:hAnsi="Tahoma" w:cs="Tahoma"/>
          <w:color w:val="000000"/>
          <w:sz w:val="20"/>
          <w:szCs w:val="20"/>
        </w:rPr>
        <w:t>dzień zwłoki,</w:t>
      </w:r>
    </w:p>
    <w:p w14:paraId="6FB0ECE9" w14:textId="77777777" w:rsidR="003E70E5" w:rsidRPr="002F1B57" w:rsidRDefault="003E70E5" w:rsidP="00DF091C">
      <w:pPr>
        <w:numPr>
          <w:ilvl w:val="4"/>
          <w:numId w:val="39"/>
        </w:numPr>
        <w:tabs>
          <w:tab w:val="clear" w:pos="3949"/>
          <w:tab w:val="num" w:pos="709"/>
        </w:tabs>
        <w:autoSpaceDE w:val="0"/>
        <w:autoSpaceDN w:val="0"/>
        <w:adjustRightInd w:val="0"/>
        <w:ind w:left="714" w:hanging="357"/>
        <w:jc w:val="both"/>
        <w:rPr>
          <w:rFonts w:ascii="Tahoma" w:hAnsi="Tahoma" w:cs="Tahoma"/>
          <w:color w:val="000000"/>
          <w:sz w:val="20"/>
          <w:szCs w:val="20"/>
          <w:shd w:val="clear" w:color="auto" w:fill="FFFFFF"/>
        </w:rPr>
      </w:pPr>
      <w:r w:rsidRPr="002F1B57">
        <w:rPr>
          <w:rFonts w:ascii="Tahoma" w:hAnsi="Tahoma" w:cs="Tahoma"/>
          <w:color w:val="000000"/>
          <w:sz w:val="20"/>
          <w:szCs w:val="20"/>
          <w:shd w:val="clear" w:color="auto" w:fill="FFFFFF"/>
        </w:rPr>
        <w:t xml:space="preserve">odstąpienia od umowy przez którąkolwiek ze stron, z przyczyn leżących po stronie Wykonawcy - </w:t>
      </w:r>
      <w:r w:rsidRPr="002F1B57">
        <w:rPr>
          <w:rFonts w:ascii="Tahoma" w:hAnsi="Tahoma" w:cs="Tahoma"/>
          <w:color w:val="000000"/>
          <w:sz w:val="20"/>
          <w:szCs w:val="20"/>
          <w:shd w:val="clear" w:color="auto" w:fill="FFFFFF"/>
        </w:rPr>
        <w:br/>
        <w:t>w wysokości 10% wynagrodzenia umownego brutto, o którym mowa w § 4 ust. 1 umowy.</w:t>
      </w:r>
    </w:p>
    <w:p w14:paraId="717D965C" w14:textId="77777777" w:rsidR="003E70E5" w:rsidRPr="002F1B57" w:rsidRDefault="003E70E5" w:rsidP="00DF091C">
      <w:pPr>
        <w:numPr>
          <w:ilvl w:val="3"/>
          <w:numId w:val="40"/>
        </w:numPr>
        <w:tabs>
          <w:tab w:val="clear" w:pos="3229"/>
        </w:tabs>
        <w:autoSpaceDE w:val="0"/>
        <w:autoSpaceDN w:val="0"/>
        <w:adjustRightInd w:val="0"/>
        <w:ind w:left="357" w:hanging="357"/>
        <w:jc w:val="both"/>
        <w:rPr>
          <w:rFonts w:ascii="Tahoma" w:hAnsi="Tahoma" w:cs="Tahoma"/>
          <w:color w:val="000000"/>
          <w:sz w:val="20"/>
          <w:szCs w:val="20"/>
          <w:shd w:val="clear" w:color="auto" w:fill="FFFFFF"/>
        </w:rPr>
      </w:pPr>
      <w:r w:rsidRPr="002F1B57">
        <w:rPr>
          <w:rFonts w:ascii="Tahoma" w:hAnsi="Tahoma" w:cs="Tahoma"/>
          <w:color w:val="000000"/>
          <w:sz w:val="20"/>
          <w:szCs w:val="20"/>
        </w:rPr>
        <w:t xml:space="preserve">Zamawiający zobowiązany jest do zapłacenia kar umownych </w:t>
      </w:r>
      <w:r w:rsidRPr="002F1B57">
        <w:rPr>
          <w:rFonts w:ascii="Tahoma" w:hAnsi="Tahoma" w:cs="Tahoma"/>
          <w:color w:val="000000"/>
          <w:sz w:val="20"/>
          <w:szCs w:val="20"/>
          <w:shd w:val="clear" w:color="auto" w:fill="FFFFFF"/>
        </w:rPr>
        <w:t>z tytułu rozwiązania umowy z przyczyn, za które odpowiada Zamawiający - w wysokości 10% wartości umowy wskazanej w § 4 ust. 1.</w:t>
      </w:r>
    </w:p>
    <w:p w14:paraId="79FE4107" w14:textId="77777777" w:rsidR="003E70E5" w:rsidRPr="002F1B57" w:rsidRDefault="003E70E5" w:rsidP="00DF091C">
      <w:pPr>
        <w:numPr>
          <w:ilvl w:val="3"/>
          <w:numId w:val="40"/>
        </w:numPr>
        <w:tabs>
          <w:tab w:val="clear" w:pos="3229"/>
        </w:tabs>
        <w:autoSpaceDE w:val="0"/>
        <w:autoSpaceDN w:val="0"/>
        <w:adjustRightInd w:val="0"/>
        <w:ind w:left="357" w:hanging="357"/>
        <w:jc w:val="both"/>
        <w:rPr>
          <w:rFonts w:ascii="Tahoma" w:hAnsi="Tahoma" w:cs="Tahoma"/>
          <w:color w:val="000000"/>
          <w:sz w:val="20"/>
          <w:szCs w:val="20"/>
          <w:shd w:val="clear" w:color="auto" w:fill="FFFFFF"/>
        </w:rPr>
      </w:pPr>
      <w:r w:rsidRPr="002F1B57">
        <w:rPr>
          <w:rFonts w:ascii="Tahoma" w:hAnsi="Tahoma" w:cs="Tahoma"/>
          <w:color w:val="000000"/>
          <w:sz w:val="20"/>
          <w:szCs w:val="20"/>
          <w:shd w:val="clear" w:color="auto" w:fill="FFFFFF"/>
        </w:rPr>
        <w:t>Kary umowne należne Zamawiającemu z tytułu niniejszej umowy zostaną potrącone z wynagrodzenia wykonawcy.</w:t>
      </w:r>
    </w:p>
    <w:p w14:paraId="2A11A241" w14:textId="77777777" w:rsidR="003E70E5" w:rsidRPr="002F1B57" w:rsidRDefault="003E70E5" w:rsidP="00DF091C">
      <w:pPr>
        <w:numPr>
          <w:ilvl w:val="3"/>
          <w:numId w:val="40"/>
        </w:numPr>
        <w:tabs>
          <w:tab w:val="clear" w:pos="3229"/>
        </w:tabs>
        <w:autoSpaceDE w:val="0"/>
        <w:autoSpaceDN w:val="0"/>
        <w:adjustRightInd w:val="0"/>
        <w:ind w:left="357" w:hanging="357"/>
        <w:jc w:val="both"/>
        <w:rPr>
          <w:rFonts w:ascii="Tahoma" w:hAnsi="Tahoma" w:cs="Tahoma"/>
          <w:color w:val="000000"/>
          <w:sz w:val="20"/>
          <w:szCs w:val="20"/>
          <w:shd w:val="clear" w:color="auto" w:fill="FFFFFF"/>
        </w:rPr>
      </w:pPr>
      <w:r w:rsidRPr="002F1B57">
        <w:rPr>
          <w:rFonts w:ascii="Tahoma" w:hAnsi="Tahoma" w:cs="Tahoma"/>
          <w:color w:val="000000"/>
          <w:sz w:val="20"/>
          <w:szCs w:val="20"/>
          <w:shd w:val="clear" w:color="auto" w:fill="FFFFFF"/>
        </w:rPr>
        <w:t>Jeżeli kara umowna nie może zostać uiszczona zgodnie z postanowieniami ust. 4, Wykonawca wpłaci należność na rachunek bankowy Zamawiającego wskazany w nocie obciążeniowej, w terminie 14 dni od daty jej wystawienia.</w:t>
      </w:r>
    </w:p>
    <w:p w14:paraId="018A6312" w14:textId="77777777" w:rsidR="003E70E5" w:rsidRPr="002F1B57" w:rsidRDefault="003E70E5" w:rsidP="00DF091C">
      <w:pPr>
        <w:numPr>
          <w:ilvl w:val="3"/>
          <w:numId w:val="40"/>
        </w:numPr>
        <w:tabs>
          <w:tab w:val="clear" w:pos="3229"/>
        </w:tabs>
        <w:autoSpaceDE w:val="0"/>
        <w:autoSpaceDN w:val="0"/>
        <w:adjustRightInd w:val="0"/>
        <w:ind w:left="357" w:hanging="357"/>
        <w:jc w:val="both"/>
        <w:rPr>
          <w:rFonts w:ascii="Tahoma" w:hAnsi="Tahoma" w:cs="Tahoma"/>
          <w:color w:val="000000"/>
          <w:sz w:val="20"/>
          <w:szCs w:val="20"/>
          <w:shd w:val="clear" w:color="auto" w:fill="FFFFFF"/>
        </w:rPr>
      </w:pPr>
      <w:r w:rsidRPr="002F1B57">
        <w:rPr>
          <w:rFonts w:ascii="Tahoma" w:hAnsi="Tahoma" w:cs="Tahoma"/>
          <w:color w:val="000000"/>
          <w:sz w:val="20"/>
          <w:szCs w:val="20"/>
          <w:shd w:val="clear" w:color="auto" w:fill="FFFFFF"/>
        </w:rPr>
        <w:t xml:space="preserve">W przypadku niewykonania lub nienależytego wykonania umowy Zamawiającemu przysługuje odszkodowanie uzupełniające do wysokości poniesionej szkody i utraconych korzyści. </w:t>
      </w:r>
    </w:p>
    <w:p w14:paraId="350759A5" w14:textId="77777777" w:rsidR="003E70E5" w:rsidRPr="002F1B57" w:rsidRDefault="003E70E5" w:rsidP="003E70E5">
      <w:pPr>
        <w:autoSpaceDE w:val="0"/>
        <w:autoSpaceDN w:val="0"/>
        <w:adjustRightInd w:val="0"/>
        <w:ind w:left="357"/>
        <w:jc w:val="both"/>
        <w:rPr>
          <w:rFonts w:ascii="Tahoma" w:hAnsi="Tahoma" w:cs="Tahoma"/>
          <w:color w:val="000000"/>
          <w:sz w:val="20"/>
          <w:szCs w:val="20"/>
          <w:shd w:val="clear" w:color="auto" w:fill="FFFFFF"/>
        </w:rPr>
      </w:pPr>
    </w:p>
    <w:p w14:paraId="7606D9F1"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 1</w:t>
      </w:r>
      <w:r>
        <w:rPr>
          <w:rFonts w:ascii="Tahoma" w:hAnsi="Tahoma" w:cs="Tahoma"/>
          <w:b/>
          <w:bCs/>
          <w:color w:val="000000"/>
          <w:sz w:val="20"/>
          <w:szCs w:val="20"/>
        </w:rPr>
        <w:t>3</w:t>
      </w:r>
    </w:p>
    <w:p w14:paraId="7FE3F76F" w14:textId="77777777" w:rsidR="003E70E5" w:rsidRPr="002F1B57" w:rsidRDefault="003E70E5" w:rsidP="003E70E5">
      <w:pPr>
        <w:autoSpaceDE w:val="0"/>
        <w:autoSpaceDN w:val="0"/>
        <w:adjustRightInd w:val="0"/>
        <w:ind w:left="357"/>
        <w:jc w:val="both"/>
        <w:rPr>
          <w:rFonts w:ascii="Tahoma" w:hAnsi="Tahoma" w:cs="Tahoma"/>
          <w:color w:val="000000"/>
          <w:sz w:val="20"/>
          <w:szCs w:val="20"/>
          <w:shd w:val="clear" w:color="auto" w:fill="FFFFFF"/>
        </w:rPr>
      </w:pPr>
    </w:p>
    <w:p w14:paraId="67984FBD" w14:textId="77777777" w:rsidR="003E70E5" w:rsidRPr="002F1B57" w:rsidRDefault="003E70E5" w:rsidP="003E70E5">
      <w:pPr>
        <w:autoSpaceDE w:val="0"/>
        <w:autoSpaceDN w:val="0"/>
        <w:adjustRightInd w:val="0"/>
        <w:jc w:val="both"/>
        <w:rPr>
          <w:rFonts w:ascii="Tahoma" w:hAnsi="Tahoma" w:cs="Tahoma"/>
          <w:color w:val="000000"/>
          <w:sz w:val="20"/>
          <w:szCs w:val="20"/>
          <w:shd w:val="clear" w:color="auto" w:fill="FFFFFF"/>
        </w:rPr>
      </w:pPr>
      <w:r w:rsidRPr="002F1B57">
        <w:rPr>
          <w:rFonts w:ascii="Tahoma" w:hAnsi="Tahoma" w:cs="Tahoma"/>
          <w:color w:val="000000"/>
          <w:sz w:val="20"/>
          <w:szCs w:val="20"/>
          <w:shd w:val="clear" w:color="auto" w:fill="FFFFFF"/>
        </w:rPr>
        <w:t xml:space="preserve">Wykonawca nie może zbywać ani przenosić na rzecz osób trzecich praw i wierzytelności powstałych </w:t>
      </w:r>
      <w:r w:rsidRPr="002F1B57">
        <w:rPr>
          <w:rFonts w:ascii="Tahoma" w:hAnsi="Tahoma" w:cs="Tahoma"/>
          <w:color w:val="000000"/>
          <w:sz w:val="20"/>
          <w:szCs w:val="20"/>
          <w:shd w:val="clear" w:color="auto" w:fill="FFFFFF"/>
        </w:rPr>
        <w:br/>
        <w:t>w związku z realizacją niniejszej umowy.</w:t>
      </w:r>
    </w:p>
    <w:p w14:paraId="5937ED96" w14:textId="77777777" w:rsidR="003E70E5" w:rsidRDefault="003E70E5" w:rsidP="003E70E5">
      <w:pPr>
        <w:autoSpaceDE w:val="0"/>
        <w:autoSpaceDN w:val="0"/>
        <w:adjustRightInd w:val="0"/>
        <w:jc w:val="center"/>
        <w:rPr>
          <w:rFonts w:ascii="Tahoma" w:hAnsi="Tahoma" w:cs="Tahoma"/>
          <w:b/>
          <w:bCs/>
          <w:color w:val="000000"/>
          <w:sz w:val="20"/>
          <w:szCs w:val="20"/>
        </w:rPr>
      </w:pPr>
    </w:p>
    <w:p w14:paraId="51A26ADC" w14:textId="77777777" w:rsidR="003E70E5" w:rsidRPr="002F1B57" w:rsidRDefault="003E70E5" w:rsidP="003E70E5">
      <w:pPr>
        <w:autoSpaceDE w:val="0"/>
        <w:autoSpaceDN w:val="0"/>
        <w:adjustRightInd w:val="0"/>
        <w:rPr>
          <w:rFonts w:ascii="Tahoma" w:hAnsi="Tahoma" w:cs="Tahoma"/>
          <w:b/>
          <w:bCs/>
          <w:color w:val="000000"/>
          <w:sz w:val="20"/>
          <w:szCs w:val="20"/>
        </w:rPr>
      </w:pPr>
    </w:p>
    <w:p w14:paraId="5EEA4BD1"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 1</w:t>
      </w:r>
      <w:r>
        <w:rPr>
          <w:rFonts w:ascii="Tahoma" w:hAnsi="Tahoma" w:cs="Tahoma"/>
          <w:b/>
          <w:bCs/>
          <w:color w:val="000000"/>
          <w:sz w:val="20"/>
          <w:szCs w:val="20"/>
        </w:rPr>
        <w:t>4</w:t>
      </w:r>
    </w:p>
    <w:p w14:paraId="5D6B7F38"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Osoby do kontaktu</w:t>
      </w:r>
    </w:p>
    <w:p w14:paraId="7FFC6F91" w14:textId="77777777" w:rsidR="003E70E5" w:rsidRPr="002F1B57" w:rsidRDefault="003E70E5" w:rsidP="003E70E5">
      <w:pPr>
        <w:autoSpaceDE w:val="0"/>
        <w:autoSpaceDN w:val="0"/>
        <w:adjustRightInd w:val="0"/>
        <w:rPr>
          <w:rFonts w:ascii="Tahoma" w:hAnsi="Tahoma" w:cs="Tahoma"/>
          <w:color w:val="000000"/>
          <w:sz w:val="20"/>
          <w:szCs w:val="20"/>
        </w:rPr>
      </w:pPr>
    </w:p>
    <w:p w14:paraId="125100EB" w14:textId="77777777" w:rsidR="003E70E5" w:rsidRPr="002F1B57" w:rsidRDefault="003E70E5" w:rsidP="003E70E5">
      <w:pPr>
        <w:autoSpaceDE w:val="0"/>
        <w:autoSpaceDN w:val="0"/>
        <w:adjustRightInd w:val="0"/>
        <w:rPr>
          <w:rFonts w:ascii="Tahoma" w:hAnsi="Tahoma" w:cs="Tahoma"/>
          <w:color w:val="000000"/>
          <w:sz w:val="20"/>
          <w:szCs w:val="20"/>
        </w:rPr>
      </w:pPr>
      <w:r w:rsidRPr="002F1B57">
        <w:rPr>
          <w:rFonts w:ascii="Tahoma" w:hAnsi="Tahoma" w:cs="Tahoma"/>
          <w:color w:val="000000"/>
          <w:sz w:val="20"/>
          <w:szCs w:val="20"/>
        </w:rPr>
        <w:t xml:space="preserve">1. Do współpracy w sprawach związanych z wykonaniem Umowy upoważnia się: </w:t>
      </w:r>
    </w:p>
    <w:p w14:paraId="489CF8EF" w14:textId="77777777" w:rsidR="003E70E5" w:rsidRPr="002F1B57" w:rsidRDefault="003E70E5" w:rsidP="003E70E5">
      <w:pPr>
        <w:autoSpaceDE w:val="0"/>
        <w:autoSpaceDN w:val="0"/>
        <w:adjustRightInd w:val="0"/>
        <w:ind w:left="709"/>
        <w:rPr>
          <w:rFonts w:ascii="Tahoma" w:hAnsi="Tahoma" w:cs="Tahoma"/>
          <w:color w:val="000000"/>
          <w:sz w:val="20"/>
          <w:szCs w:val="20"/>
        </w:rPr>
      </w:pPr>
      <w:r w:rsidRPr="002F1B57">
        <w:rPr>
          <w:rFonts w:ascii="Tahoma" w:hAnsi="Tahoma" w:cs="Tahoma"/>
          <w:color w:val="000000"/>
          <w:sz w:val="20"/>
          <w:szCs w:val="20"/>
        </w:rPr>
        <w:t xml:space="preserve">1) ze strony Zamawiającego: ………………………………., </w:t>
      </w:r>
    </w:p>
    <w:p w14:paraId="4906C031" w14:textId="77777777" w:rsidR="003E70E5" w:rsidRPr="002F1B57" w:rsidRDefault="003E70E5" w:rsidP="003E70E5">
      <w:pPr>
        <w:autoSpaceDE w:val="0"/>
        <w:autoSpaceDN w:val="0"/>
        <w:adjustRightInd w:val="0"/>
        <w:ind w:left="709"/>
        <w:rPr>
          <w:rFonts w:ascii="Tahoma" w:hAnsi="Tahoma" w:cs="Tahoma"/>
          <w:color w:val="000000"/>
          <w:sz w:val="20"/>
          <w:szCs w:val="20"/>
        </w:rPr>
      </w:pPr>
      <w:r w:rsidRPr="002F1B57">
        <w:rPr>
          <w:rFonts w:ascii="Tahoma" w:hAnsi="Tahoma" w:cs="Tahoma"/>
          <w:color w:val="000000"/>
          <w:sz w:val="20"/>
          <w:szCs w:val="20"/>
        </w:rPr>
        <w:t xml:space="preserve">2) ze strony Wykonawcy: ………………………………… . </w:t>
      </w:r>
    </w:p>
    <w:p w14:paraId="2307E9B3" w14:textId="77777777" w:rsidR="003E70E5" w:rsidRPr="002F1B57" w:rsidRDefault="003E70E5" w:rsidP="003E70E5">
      <w:pPr>
        <w:autoSpaceDE w:val="0"/>
        <w:autoSpaceDN w:val="0"/>
        <w:adjustRightInd w:val="0"/>
        <w:rPr>
          <w:rFonts w:ascii="Tahoma" w:hAnsi="Tahoma" w:cs="Tahoma"/>
          <w:color w:val="000000"/>
          <w:sz w:val="20"/>
          <w:szCs w:val="20"/>
        </w:rPr>
      </w:pPr>
      <w:r w:rsidRPr="002F1B57">
        <w:rPr>
          <w:rFonts w:ascii="Tahoma" w:hAnsi="Tahoma" w:cs="Tahoma"/>
          <w:color w:val="000000"/>
          <w:sz w:val="20"/>
          <w:szCs w:val="20"/>
        </w:rPr>
        <w:t xml:space="preserve">2. Zmiana osób, o których mowa w ust.1, następuje poprzez pisemne powiadomienie drugiej Strony i nie stanowi zmiany treści Umowy. </w:t>
      </w:r>
    </w:p>
    <w:p w14:paraId="019D3FF6" w14:textId="77777777" w:rsidR="003E70E5" w:rsidRPr="002F1B57" w:rsidRDefault="003E70E5" w:rsidP="003E70E5">
      <w:pPr>
        <w:autoSpaceDE w:val="0"/>
        <w:autoSpaceDN w:val="0"/>
        <w:adjustRightInd w:val="0"/>
        <w:jc w:val="center"/>
        <w:rPr>
          <w:rFonts w:ascii="Tahoma" w:hAnsi="Tahoma" w:cs="Tahoma"/>
          <w:b/>
          <w:bCs/>
          <w:color w:val="000000"/>
          <w:sz w:val="20"/>
          <w:szCs w:val="20"/>
        </w:rPr>
      </w:pPr>
    </w:p>
    <w:p w14:paraId="08AB823C"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 1</w:t>
      </w:r>
      <w:r>
        <w:rPr>
          <w:rFonts w:ascii="Tahoma" w:hAnsi="Tahoma" w:cs="Tahoma"/>
          <w:b/>
          <w:bCs/>
          <w:color w:val="000000"/>
          <w:sz w:val="20"/>
          <w:szCs w:val="20"/>
        </w:rPr>
        <w:t>5</w:t>
      </w:r>
    </w:p>
    <w:p w14:paraId="36AFDE50" w14:textId="77777777" w:rsidR="003E70E5" w:rsidRPr="002F1B57" w:rsidRDefault="003E70E5" w:rsidP="003E70E5">
      <w:pPr>
        <w:autoSpaceDE w:val="0"/>
        <w:autoSpaceDN w:val="0"/>
        <w:adjustRightInd w:val="0"/>
        <w:jc w:val="center"/>
        <w:rPr>
          <w:rFonts w:ascii="Tahoma" w:hAnsi="Tahoma" w:cs="Tahoma"/>
          <w:b/>
          <w:sz w:val="20"/>
          <w:szCs w:val="20"/>
        </w:rPr>
      </w:pPr>
      <w:r w:rsidRPr="002F1B57">
        <w:rPr>
          <w:rFonts w:ascii="Tahoma" w:hAnsi="Tahoma" w:cs="Tahoma"/>
          <w:b/>
          <w:sz w:val="20"/>
          <w:szCs w:val="20"/>
        </w:rPr>
        <w:t>Zmiana postanowień umowy</w:t>
      </w:r>
    </w:p>
    <w:p w14:paraId="13F06FFB" w14:textId="77777777" w:rsidR="003E70E5" w:rsidRPr="002F1B57" w:rsidRDefault="003E70E5" w:rsidP="003E70E5">
      <w:pPr>
        <w:autoSpaceDE w:val="0"/>
        <w:autoSpaceDN w:val="0"/>
        <w:adjustRightInd w:val="0"/>
        <w:jc w:val="center"/>
        <w:rPr>
          <w:rFonts w:ascii="Tahoma" w:hAnsi="Tahoma" w:cs="Tahoma"/>
          <w:b/>
          <w:sz w:val="20"/>
          <w:szCs w:val="20"/>
        </w:rPr>
      </w:pPr>
    </w:p>
    <w:p w14:paraId="0A04A1F1" w14:textId="77777777" w:rsidR="003E70E5" w:rsidRPr="000D23A8" w:rsidRDefault="003E70E5" w:rsidP="00DF091C">
      <w:pPr>
        <w:numPr>
          <w:ilvl w:val="0"/>
          <w:numId w:val="114"/>
        </w:numPr>
        <w:autoSpaceDE w:val="0"/>
        <w:autoSpaceDN w:val="0"/>
        <w:adjustRightInd w:val="0"/>
        <w:ind w:left="357" w:hanging="357"/>
        <w:jc w:val="both"/>
        <w:rPr>
          <w:rStyle w:val="Teksttreci2"/>
          <w:sz w:val="20"/>
          <w:szCs w:val="20"/>
        </w:rPr>
      </w:pPr>
      <w:r w:rsidRPr="00DA3438">
        <w:rPr>
          <w:rStyle w:val="Teksttreci2"/>
          <w:color w:val="000000"/>
          <w:sz w:val="20"/>
          <w:szCs w:val="20"/>
        </w:rPr>
        <w:t>Zmiana treści niniejszej umowy może nastąpić wyłącznie w granicach unormowania</w:t>
      </w:r>
      <w:r w:rsidRPr="00DA3438">
        <w:rPr>
          <w:sz w:val="20"/>
          <w:szCs w:val="20"/>
        </w:rPr>
        <w:t xml:space="preserve"> </w:t>
      </w:r>
      <w:r w:rsidRPr="00DA3438">
        <w:rPr>
          <w:rStyle w:val="Teksttreci2"/>
          <w:color w:val="000000"/>
          <w:sz w:val="20"/>
          <w:szCs w:val="20"/>
        </w:rPr>
        <w:t>art. 144 ust. 1 ustawy Prawo zamówień publicznych za zgodą obu Stron.</w:t>
      </w:r>
    </w:p>
    <w:p w14:paraId="6EC53F0A" w14:textId="77777777" w:rsidR="003E70E5" w:rsidRPr="000D23A8" w:rsidRDefault="003E70E5" w:rsidP="00DF091C">
      <w:pPr>
        <w:numPr>
          <w:ilvl w:val="0"/>
          <w:numId w:val="114"/>
        </w:numPr>
        <w:autoSpaceDE w:val="0"/>
        <w:autoSpaceDN w:val="0"/>
        <w:adjustRightInd w:val="0"/>
        <w:ind w:left="360"/>
        <w:jc w:val="both"/>
        <w:rPr>
          <w:rFonts w:ascii="Tahoma" w:hAnsi="Tahoma" w:cs="Tahoma"/>
          <w:sz w:val="20"/>
          <w:szCs w:val="20"/>
        </w:rPr>
      </w:pPr>
      <w:r w:rsidRPr="000D23A8">
        <w:rPr>
          <w:rStyle w:val="Teksttreci2"/>
          <w:color w:val="000000"/>
          <w:sz w:val="20"/>
          <w:szCs w:val="20"/>
        </w:rPr>
        <w:t>Zmiana umowy, o której mowa wyżej, może nastąpić w przypadku:</w:t>
      </w:r>
    </w:p>
    <w:p w14:paraId="20104E15" w14:textId="77777777" w:rsidR="003E70E5" w:rsidRPr="0018269D" w:rsidRDefault="003E70E5" w:rsidP="00DF091C">
      <w:pPr>
        <w:pStyle w:val="Teksttreci20"/>
        <w:widowControl/>
        <w:numPr>
          <w:ilvl w:val="0"/>
          <w:numId w:val="115"/>
        </w:numPr>
        <w:shd w:val="clear" w:color="auto" w:fill="auto"/>
        <w:spacing w:line="240" w:lineRule="auto"/>
        <w:rPr>
          <w:sz w:val="20"/>
          <w:szCs w:val="20"/>
        </w:rPr>
      </w:pPr>
      <w:r w:rsidRPr="0018269D">
        <w:rPr>
          <w:rStyle w:val="Teksttreci2"/>
          <w:color w:val="000000"/>
          <w:sz w:val="20"/>
          <w:szCs w:val="20"/>
        </w:rPr>
        <w:t>konieczności przesunięcia terminu realizacji zamówienia, jeśli konieczność ta</w:t>
      </w:r>
      <w:r w:rsidRPr="0018269D">
        <w:rPr>
          <w:sz w:val="20"/>
          <w:szCs w:val="20"/>
        </w:rPr>
        <w:t xml:space="preserve"> </w:t>
      </w:r>
      <w:r w:rsidRPr="0018269D">
        <w:rPr>
          <w:rStyle w:val="Teksttreci2"/>
          <w:color w:val="000000"/>
          <w:sz w:val="20"/>
          <w:szCs w:val="20"/>
        </w:rPr>
        <w:t xml:space="preserve">nastąpiła na skutek okoliczności, których nie można było przewidzieć w chwili zawierania umowy i nie wynika </w:t>
      </w:r>
      <w:r w:rsidRPr="0018269D">
        <w:rPr>
          <w:rStyle w:val="Teksttreci2"/>
          <w:color w:val="000000"/>
          <w:sz w:val="20"/>
          <w:szCs w:val="20"/>
        </w:rPr>
        <w:br/>
        <w:t>z winy Wykonawcy,</w:t>
      </w:r>
    </w:p>
    <w:p w14:paraId="2C904163" w14:textId="77777777" w:rsidR="003E70E5" w:rsidRPr="0018269D" w:rsidRDefault="003E70E5" w:rsidP="00DF091C">
      <w:pPr>
        <w:pStyle w:val="Teksttreci20"/>
        <w:widowControl/>
        <w:numPr>
          <w:ilvl w:val="0"/>
          <w:numId w:val="115"/>
        </w:numPr>
        <w:shd w:val="clear" w:color="auto" w:fill="auto"/>
        <w:spacing w:line="240" w:lineRule="auto"/>
        <w:ind w:left="714" w:hanging="357"/>
        <w:rPr>
          <w:sz w:val="20"/>
          <w:szCs w:val="20"/>
        </w:rPr>
      </w:pPr>
      <w:r w:rsidRPr="0018269D">
        <w:rPr>
          <w:rStyle w:val="Teksttreci2"/>
          <w:color w:val="000000"/>
          <w:sz w:val="20"/>
          <w:szCs w:val="20"/>
        </w:rPr>
        <w:t>konieczności przesunięcia terminu realizacji zamówienia, jeśli konieczność ta</w:t>
      </w:r>
      <w:r w:rsidRPr="0018269D">
        <w:rPr>
          <w:sz w:val="20"/>
          <w:szCs w:val="20"/>
        </w:rPr>
        <w:t xml:space="preserve"> </w:t>
      </w:r>
      <w:r w:rsidRPr="0018269D">
        <w:rPr>
          <w:rStyle w:val="Teksttreci2"/>
          <w:color w:val="000000"/>
          <w:sz w:val="20"/>
          <w:szCs w:val="20"/>
        </w:rPr>
        <w:t>nastąpiła na skutek okoliczności leżących po stronie Zamawiającego,</w:t>
      </w:r>
    </w:p>
    <w:p w14:paraId="352950ED" w14:textId="77777777" w:rsidR="003E70E5" w:rsidRPr="00DA3438" w:rsidRDefault="003E70E5" w:rsidP="00DF091C">
      <w:pPr>
        <w:pStyle w:val="Teksttreci20"/>
        <w:widowControl/>
        <w:numPr>
          <w:ilvl w:val="0"/>
          <w:numId w:val="115"/>
        </w:numPr>
        <w:shd w:val="clear" w:color="auto" w:fill="auto"/>
        <w:spacing w:line="240" w:lineRule="auto"/>
        <w:ind w:left="714" w:hanging="357"/>
        <w:rPr>
          <w:sz w:val="20"/>
          <w:szCs w:val="20"/>
        </w:rPr>
      </w:pPr>
      <w:r w:rsidRPr="0018269D">
        <w:rPr>
          <w:rStyle w:val="Teksttreci2"/>
          <w:color w:val="000000"/>
          <w:sz w:val="20"/>
          <w:szCs w:val="20"/>
        </w:rPr>
        <w:t>zmiany ceny w przypadku, kiedy zmiana ta będzie korzystna dla Zamawiającego, tzn. na cenę niższą, na pisemny wniosek jednej ze Stron,</w:t>
      </w:r>
    </w:p>
    <w:p w14:paraId="0D126566" w14:textId="77777777" w:rsidR="003E70E5" w:rsidRPr="0018269D" w:rsidRDefault="003E70E5" w:rsidP="00DF091C">
      <w:pPr>
        <w:pStyle w:val="Teksttreci20"/>
        <w:widowControl/>
        <w:numPr>
          <w:ilvl w:val="0"/>
          <w:numId w:val="115"/>
        </w:numPr>
        <w:shd w:val="clear" w:color="auto" w:fill="auto"/>
        <w:spacing w:line="240" w:lineRule="auto"/>
        <w:ind w:left="714" w:hanging="357"/>
        <w:rPr>
          <w:sz w:val="20"/>
          <w:szCs w:val="20"/>
        </w:rPr>
      </w:pPr>
      <w:r w:rsidRPr="0018269D">
        <w:rPr>
          <w:rStyle w:val="Teksttreci2"/>
          <w:color w:val="000000"/>
          <w:sz w:val="20"/>
          <w:szCs w:val="20"/>
        </w:rPr>
        <w:t xml:space="preserve">zmiany powszechnie obowiązujących przepisów prawa lub umowy o dofinansowanie projektu </w:t>
      </w:r>
      <w:r w:rsidRPr="0018269D">
        <w:rPr>
          <w:rStyle w:val="Teksttreci2"/>
          <w:color w:val="000000"/>
          <w:sz w:val="20"/>
          <w:szCs w:val="20"/>
        </w:rPr>
        <w:br/>
        <w:t>w zakresie mającym wpływ na realizację umowy</w:t>
      </w:r>
      <w:r>
        <w:rPr>
          <w:rStyle w:val="Teksttreci2"/>
          <w:color w:val="000000"/>
          <w:sz w:val="20"/>
          <w:szCs w:val="20"/>
        </w:rPr>
        <w:t>,</w:t>
      </w:r>
    </w:p>
    <w:p w14:paraId="15C8B09B" w14:textId="77777777" w:rsidR="003E70E5" w:rsidRPr="00DA3438" w:rsidRDefault="003E70E5" w:rsidP="00DF091C">
      <w:pPr>
        <w:pStyle w:val="Teksttreci20"/>
        <w:widowControl/>
        <w:numPr>
          <w:ilvl w:val="0"/>
          <w:numId w:val="115"/>
        </w:numPr>
        <w:shd w:val="clear" w:color="auto" w:fill="auto"/>
        <w:spacing w:line="240" w:lineRule="auto"/>
        <w:ind w:left="714" w:hanging="357"/>
        <w:rPr>
          <w:sz w:val="20"/>
          <w:szCs w:val="20"/>
        </w:rPr>
      </w:pPr>
      <w:r w:rsidRPr="0018269D">
        <w:rPr>
          <w:rStyle w:val="Teksttreci2"/>
          <w:color w:val="000000"/>
          <w:sz w:val="20"/>
          <w:szCs w:val="20"/>
        </w:rPr>
        <w:t xml:space="preserve">zakończenia serii produkcyjnej danego modelu urządzenia oraz rozpoczęcia produkcji urządzenia </w:t>
      </w:r>
      <w:r w:rsidRPr="0018269D">
        <w:rPr>
          <w:rStyle w:val="Teksttreci2"/>
          <w:color w:val="000000"/>
          <w:sz w:val="20"/>
          <w:szCs w:val="20"/>
        </w:rPr>
        <w:br/>
        <w:t>o parametrach technicznych nie gorszych od opisanych przez Zamawiającego w dokumentacji postępowania</w:t>
      </w:r>
      <w:r>
        <w:rPr>
          <w:rStyle w:val="Teksttreci2"/>
          <w:color w:val="000000"/>
          <w:sz w:val="20"/>
          <w:szCs w:val="20"/>
        </w:rPr>
        <w:t xml:space="preserve">. </w:t>
      </w:r>
      <w:r w:rsidRPr="00DA3438">
        <w:rPr>
          <w:sz w:val="20"/>
          <w:szCs w:val="20"/>
        </w:rPr>
        <w:t xml:space="preserve">Przed wykonaniem dostawy Wykonawca zobowiązany jest złożyć u Zamawiającego oświadczenie potwierdzające niemożność dostarczenia oferowanego modelu oraz wskazujące model </w:t>
      </w:r>
      <w:r>
        <w:rPr>
          <w:sz w:val="20"/>
          <w:szCs w:val="20"/>
        </w:rPr>
        <w:br/>
      </w:r>
      <w:r w:rsidRPr="00DA3438">
        <w:rPr>
          <w:sz w:val="20"/>
          <w:szCs w:val="20"/>
        </w:rPr>
        <w:t>i typ urządzenia proponowanego wraz z zapewnieniem o spełnieniu minimalnych parametrów wymaganych. Brak sprzeciwu Zamawiającego w okresie 2 dni od otrzymania oświadczenia uznaje się jako zgodę na zmianę urządzenia.</w:t>
      </w:r>
    </w:p>
    <w:p w14:paraId="4F2BE6C6" w14:textId="77777777" w:rsidR="003E70E5" w:rsidRPr="00A61A91" w:rsidRDefault="003E70E5" w:rsidP="00DF091C">
      <w:pPr>
        <w:numPr>
          <w:ilvl w:val="0"/>
          <w:numId w:val="114"/>
        </w:numPr>
        <w:autoSpaceDE w:val="0"/>
        <w:autoSpaceDN w:val="0"/>
        <w:adjustRightInd w:val="0"/>
        <w:ind w:left="360"/>
        <w:jc w:val="both"/>
        <w:rPr>
          <w:rFonts w:ascii="Tahoma" w:hAnsi="Tahoma" w:cs="Tahoma"/>
          <w:sz w:val="20"/>
          <w:szCs w:val="20"/>
        </w:rPr>
      </w:pPr>
      <w:r w:rsidRPr="00A61A91">
        <w:rPr>
          <w:rFonts w:ascii="Tahoma" w:hAnsi="Tahoma" w:cs="Tahoma"/>
          <w:sz w:val="20"/>
          <w:szCs w:val="20"/>
        </w:rPr>
        <w:lastRenderedPageBreak/>
        <w:t xml:space="preserve">Przyczyny dokonania zmian postanowień umowy oraz uzasadnienie takich zmian należy opisać </w:t>
      </w:r>
      <w:r w:rsidRPr="00A61A91">
        <w:rPr>
          <w:rFonts w:ascii="Tahoma" w:hAnsi="Tahoma" w:cs="Tahoma"/>
          <w:sz w:val="20"/>
          <w:szCs w:val="20"/>
        </w:rPr>
        <w:br/>
        <w:t>w stosownych dokumentach (notatka służbowa, pismo Wykonawcy, itp.).</w:t>
      </w:r>
    </w:p>
    <w:p w14:paraId="62412A2C" w14:textId="77777777" w:rsidR="003E70E5" w:rsidRPr="00A61A91" w:rsidRDefault="003E70E5" w:rsidP="00DF091C">
      <w:pPr>
        <w:numPr>
          <w:ilvl w:val="0"/>
          <w:numId w:val="114"/>
        </w:numPr>
        <w:autoSpaceDE w:val="0"/>
        <w:autoSpaceDN w:val="0"/>
        <w:adjustRightInd w:val="0"/>
        <w:ind w:left="360"/>
        <w:jc w:val="both"/>
        <w:rPr>
          <w:rFonts w:ascii="Tahoma" w:hAnsi="Tahoma" w:cs="Tahoma"/>
          <w:sz w:val="20"/>
          <w:szCs w:val="20"/>
        </w:rPr>
      </w:pPr>
      <w:r w:rsidRPr="00A61A91">
        <w:rPr>
          <w:rFonts w:ascii="Tahoma" w:hAnsi="Tahoma" w:cs="Tahoma"/>
          <w:sz w:val="20"/>
          <w:szCs w:val="20"/>
        </w:rPr>
        <w:t>Zmiana do umowy może nastąpić wyłącznie z</w:t>
      </w:r>
      <w:r>
        <w:rPr>
          <w:rFonts w:ascii="Tahoma" w:hAnsi="Tahoma" w:cs="Tahoma"/>
          <w:sz w:val="20"/>
          <w:szCs w:val="20"/>
        </w:rPr>
        <w:t xml:space="preserve">a obopólną zgodą Zamawiającego </w:t>
      </w:r>
      <w:r w:rsidRPr="00A61A91">
        <w:rPr>
          <w:rFonts w:ascii="Tahoma" w:hAnsi="Tahoma" w:cs="Tahoma"/>
          <w:sz w:val="20"/>
          <w:szCs w:val="20"/>
        </w:rPr>
        <w:t>i Wykonawcy.</w:t>
      </w:r>
    </w:p>
    <w:p w14:paraId="78FBB791" w14:textId="77777777" w:rsidR="003E70E5" w:rsidRPr="00A61A91" w:rsidRDefault="003E70E5" w:rsidP="00DF091C">
      <w:pPr>
        <w:numPr>
          <w:ilvl w:val="0"/>
          <w:numId w:val="114"/>
        </w:numPr>
        <w:autoSpaceDE w:val="0"/>
        <w:autoSpaceDN w:val="0"/>
        <w:adjustRightInd w:val="0"/>
        <w:ind w:left="360"/>
        <w:jc w:val="both"/>
        <w:rPr>
          <w:rFonts w:ascii="Tahoma" w:hAnsi="Tahoma" w:cs="Tahoma"/>
          <w:sz w:val="20"/>
          <w:szCs w:val="20"/>
        </w:rPr>
      </w:pPr>
      <w:r w:rsidRPr="00A61A91">
        <w:rPr>
          <w:rFonts w:ascii="Tahoma" w:hAnsi="Tahoma" w:cs="Tahoma"/>
          <w:sz w:val="20"/>
          <w:szCs w:val="20"/>
        </w:rPr>
        <w:t>W rezultacie dokonania czynności opisanych powyżej może dojść do podpisania przez strony aneksu do umowy. Projekt aneksu przygotuje Zamawiający.</w:t>
      </w:r>
    </w:p>
    <w:p w14:paraId="6BBE30DB" w14:textId="77777777" w:rsidR="003E70E5" w:rsidRPr="002F1B57" w:rsidRDefault="003E70E5" w:rsidP="003E70E5">
      <w:pPr>
        <w:ind w:left="714"/>
        <w:jc w:val="both"/>
        <w:rPr>
          <w:rFonts w:ascii="Tahoma" w:hAnsi="Tahoma" w:cs="Tahoma"/>
          <w:b/>
          <w:bCs/>
          <w:sz w:val="20"/>
          <w:szCs w:val="20"/>
        </w:rPr>
      </w:pPr>
    </w:p>
    <w:p w14:paraId="7A653312" w14:textId="77777777" w:rsidR="003E70E5" w:rsidRPr="002F1B57" w:rsidRDefault="003E70E5" w:rsidP="003E70E5">
      <w:pPr>
        <w:jc w:val="center"/>
        <w:rPr>
          <w:rFonts w:ascii="Tahoma" w:hAnsi="Tahoma" w:cs="Tahoma"/>
          <w:b/>
          <w:bCs/>
          <w:sz w:val="20"/>
          <w:szCs w:val="20"/>
        </w:rPr>
      </w:pPr>
      <w:r w:rsidRPr="002F1B57">
        <w:rPr>
          <w:rFonts w:ascii="Tahoma" w:hAnsi="Tahoma" w:cs="Tahoma"/>
          <w:b/>
          <w:bCs/>
          <w:sz w:val="20"/>
          <w:szCs w:val="20"/>
        </w:rPr>
        <w:t>§ 1</w:t>
      </w:r>
      <w:r>
        <w:rPr>
          <w:rFonts w:ascii="Tahoma" w:hAnsi="Tahoma" w:cs="Tahoma"/>
          <w:b/>
          <w:bCs/>
          <w:sz w:val="20"/>
          <w:szCs w:val="20"/>
        </w:rPr>
        <w:t>6</w:t>
      </w:r>
    </w:p>
    <w:p w14:paraId="176540F0" w14:textId="77777777" w:rsidR="003E70E5" w:rsidRPr="00A91022" w:rsidRDefault="003E70E5" w:rsidP="003E70E5">
      <w:pPr>
        <w:jc w:val="center"/>
        <w:rPr>
          <w:rFonts w:ascii="Tahoma" w:hAnsi="Tahoma"/>
          <w:b/>
          <w:bCs/>
          <w:sz w:val="20"/>
          <w:szCs w:val="20"/>
          <w:lang w:val="x-none" w:eastAsia="x-none"/>
        </w:rPr>
      </w:pPr>
      <w:r w:rsidRPr="00A91022">
        <w:rPr>
          <w:rFonts w:ascii="Tahoma" w:hAnsi="Tahoma"/>
          <w:b/>
          <w:bCs/>
          <w:sz w:val="20"/>
          <w:szCs w:val="20"/>
          <w:lang w:val="x-none" w:eastAsia="x-none"/>
        </w:rPr>
        <w:t>Dane osobowe</w:t>
      </w:r>
    </w:p>
    <w:p w14:paraId="2278F35B" w14:textId="77777777" w:rsidR="003E70E5" w:rsidRPr="00A91022" w:rsidRDefault="003E70E5" w:rsidP="003E70E5">
      <w:pPr>
        <w:ind w:left="714"/>
        <w:jc w:val="both"/>
        <w:rPr>
          <w:rFonts w:ascii="Tahoma" w:hAnsi="Tahoma"/>
          <w:sz w:val="20"/>
          <w:szCs w:val="20"/>
          <w:lang w:val="x-none" w:eastAsia="x-none"/>
        </w:rPr>
      </w:pPr>
    </w:p>
    <w:p w14:paraId="151CBE6E" w14:textId="77777777" w:rsidR="003E70E5" w:rsidRPr="00A91022" w:rsidRDefault="003E70E5" w:rsidP="00DF091C">
      <w:pPr>
        <w:numPr>
          <w:ilvl w:val="0"/>
          <w:numId w:val="41"/>
        </w:numPr>
        <w:autoSpaceDE w:val="0"/>
        <w:autoSpaceDN w:val="0"/>
        <w:adjustRightInd w:val="0"/>
        <w:ind w:left="357" w:hanging="357"/>
        <w:jc w:val="both"/>
        <w:rPr>
          <w:rFonts w:ascii="Tahoma" w:hAnsi="Tahoma" w:cs="Tahoma"/>
          <w:color w:val="000000"/>
          <w:sz w:val="20"/>
          <w:szCs w:val="20"/>
        </w:rPr>
      </w:pPr>
      <w:r w:rsidRPr="00A91022">
        <w:rPr>
          <w:rFonts w:ascii="Tahoma" w:hAnsi="Tahoma" w:cs="Tahoma"/>
          <w:color w:val="000000"/>
          <w:sz w:val="20"/>
          <w:szCs w:val="20"/>
        </w:rPr>
        <w:t xml:space="preserve">W związku z wykonaniem niniejszej umowy Zamawiający powierza Wykonawcy przetwarzanie Danych Osobowych zgromadzonych w zbiorach danych administrowanych przez Zamawiającego w celu należytej realizacji niniejszej Umowy. </w:t>
      </w:r>
    </w:p>
    <w:p w14:paraId="0AC249AC" w14:textId="77777777" w:rsidR="003E70E5" w:rsidRPr="00A91022" w:rsidRDefault="003E70E5" w:rsidP="00DF091C">
      <w:pPr>
        <w:numPr>
          <w:ilvl w:val="0"/>
          <w:numId w:val="41"/>
        </w:numPr>
        <w:autoSpaceDE w:val="0"/>
        <w:autoSpaceDN w:val="0"/>
        <w:adjustRightInd w:val="0"/>
        <w:ind w:left="357" w:hanging="357"/>
        <w:jc w:val="both"/>
        <w:rPr>
          <w:rFonts w:ascii="Tahoma" w:hAnsi="Tahoma" w:cs="Tahoma"/>
          <w:color w:val="000000"/>
          <w:sz w:val="20"/>
          <w:szCs w:val="20"/>
        </w:rPr>
      </w:pPr>
      <w:r w:rsidRPr="00A91022">
        <w:rPr>
          <w:rFonts w:ascii="Tahoma" w:hAnsi="Tahoma" w:cs="Tahoma"/>
          <w:color w:val="000000"/>
          <w:sz w:val="20"/>
          <w:szCs w:val="20"/>
        </w:rPr>
        <w:t>Powierzeniu podlegają następujące dane osobowe, związane z funkcjonowaniem jednostki samorządu terytorialnego:</w:t>
      </w:r>
      <w:r w:rsidRPr="00A91022">
        <w:rPr>
          <w:rFonts w:ascii="Tahoma" w:hAnsi="Tahoma" w:cs="Tahoma"/>
          <w:color w:val="000000"/>
          <w:sz w:val="20"/>
          <w:szCs w:val="20"/>
        </w:rPr>
        <w:br/>
        <w:t>1)</w:t>
      </w:r>
      <w:r w:rsidRPr="00A91022">
        <w:rPr>
          <w:rFonts w:ascii="Tahoma" w:hAnsi="Tahoma" w:cs="Tahoma"/>
          <w:color w:val="000000"/>
          <w:sz w:val="20"/>
          <w:szCs w:val="20"/>
        </w:rPr>
        <w:tab/>
        <w:t>nazwiska i imiona;</w:t>
      </w:r>
    </w:p>
    <w:p w14:paraId="5A90F871" w14:textId="77777777" w:rsidR="003E70E5" w:rsidRPr="00A91022" w:rsidRDefault="003E70E5" w:rsidP="003E70E5">
      <w:pPr>
        <w:autoSpaceDE w:val="0"/>
        <w:autoSpaceDN w:val="0"/>
        <w:adjustRightInd w:val="0"/>
        <w:ind w:left="357"/>
        <w:jc w:val="both"/>
        <w:rPr>
          <w:rFonts w:ascii="Tahoma" w:hAnsi="Tahoma" w:cs="Tahoma"/>
          <w:color w:val="000000"/>
          <w:sz w:val="20"/>
          <w:szCs w:val="20"/>
        </w:rPr>
      </w:pPr>
      <w:r w:rsidRPr="00A91022">
        <w:rPr>
          <w:rFonts w:ascii="Tahoma" w:hAnsi="Tahoma" w:cs="Tahoma"/>
          <w:color w:val="000000"/>
          <w:sz w:val="20"/>
          <w:szCs w:val="20"/>
        </w:rPr>
        <w:t>2)</w:t>
      </w:r>
      <w:r w:rsidRPr="00A91022">
        <w:rPr>
          <w:rFonts w:ascii="Tahoma" w:hAnsi="Tahoma" w:cs="Tahoma"/>
          <w:color w:val="000000"/>
          <w:sz w:val="20"/>
          <w:szCs w:val="20"/>
        </w:rPr>
        <w:tab/>
        <w:t>adresy zameldowania;</w:t>
      </w:r>
    </w:p>
    <w:p w14:paraId="0697E04B" w14:textId="77777777" w:rsidR="003E70E5" w:rsidRPr="00A91022" w:rsidRDefault="003E70E5" w:rsidP="003E70E5">
      <w:pPr>
        <w:autoSpaceDE w:val="0"/>
        <w:autoSpaceDN w:val="0"/>
        <w:adjustRightInd w:val="0"/>
        <w:ind w:left="357"/>
        <w:jc w:val="both"/>
        <w:rPr>
          <w:rFonts w:ascii="Tahoma" w:hAnsi="Tahoma" w:cs="Tahoma"/>
          <w:color w:val="000000"/>
          <w:sz w:val="20"/>
          <w:szCs w:val="20"/>
        </w:rPr>
      </w:pPr>
      <w:r w:rsidRPr="00A91022">
        <w:rPr>
          <w:rFonts w:ascii="Tahoma" w:hAnsi="Tahoma" w:cs="Tahoma"/>
          <w:color w:val="000000"/>
          <w:sz w:val="20"/>
          <w:szCs w:val="20"/>
        </w:rPr>
        <w:t>3)</w:t>
      </w:r>
      <w:r w:rsidRPr="00A91022">
        <w:rPr>
          <w:rFonts w:ascii="Tahoma" w:hAnsi="Tahoma" w:cs="Tahoma"/>
          <w:color w:val="000000"/>
          <w:sz w:val="20"/>
          <w:szCs w:val="20"/>
        </w:rPr>
        <w:tab/>
        <w:t>adresy pobytu;</w:t>
      </w:r>
    </w:p>
    <w:p w14:paraId="0B845D8A" w14:textId="77777777" w:rsidR="003E70E5" w:rsidRPr="00A91022" w:rsidRDefault="003E70E5" w:rsidP="003E70E5">
      <w:pPr>
        <w:autoSpaceDE w:val="0"/>
        <w:autoSpaceDN w:val="0"/>
        <w:adjustRightInd w:val="0"/>
        <w:ind w:left="357"/>
        <w:jc w:val="both"/>
        <w:rPr>
          <w:rFonts w:ascii="Tahoma" w:hAnsi="Tahoma" w:cs="Tahoma"/>
          <w:color w:val="000000"/>
          <w:sz w:val="20"/>
          <w:szCs w:val="20"/>
        </w:rPr>
      </w:pPr>
      <w:r w:rsidRPr="00A91022">
        <w:rPr>
          <w:rFonts w:ascii="Tahoma" w:hAnsi="Tahoma" w:cs="Tahoma"/>
          <w:color w:val="000000"/>
          <w:sz w:val="20"/>
          <w:szCs w:val="20"/>
        </w:rPr>
        <w:t>4)</w:t>
      </w:r>
      <w:r w:rsidRPr="00A91022">
        <w:rPr>
          <w:rFonts w:ascii="Tahoma" w:hAnsi="Tahoma" w:cs="Tahoma"/>
          <w:color w:val="000000"/>
          <w:sz w:val="20"/>
          <w:szCs w:val="20"/>
        </w:rPr>
        <w:tab/>
        <w:t>numery ewidencyjny PESEL;</w:t>
      </w:r>
    </w:p>
    <w:p w14:paraId="700524C3" w14:textId="77777777" w:rsidR="003E70E5" w:rsidRPr="00A91022" w:rsidRDefault="003E70E5" w:rsidP="003E70E5">
      <w:pPr>
        <w:autoSpaceDE w:val="0"/>
        <w:autoSpaceDN w:val="0"/>
        <w:adjustRightInd w:val="0"/>
        <w:ind w:left="357"/>
        <w:jc w:val="both"/>
        <w:rPr>
          <w:rFonts w:ascii="Tahoma" w:hAnsi="Tahoma" w:cs="Tahoma"/>
          <w:color w:val="000000"/>
          <w:sz w:val="20"/>
          <w:szCs w:val="20"/>
        </w:rPr>
      </w:pPr>
      <w:r w:rsidRPr="00A91022">
        <w:rPr>
          <w:rFonts w:ascii="Tahoma" w:hAnsi="Tahoma" w:cs="Tahoma"/>
          <w:color w:val="000000"/>
          <w:sz w:val="20"/>
          <w:szCs w:val="20"/>
        </w:rPr>
        <w:t>5)</w:t>
      </w:r>
      <w:r w:rsidRPr="00A91022">
        <w:rPr>
          <w:rFonts w:ascii="Tahoma" w:hAnsi="Tahoma" w:cs="Tahoma"/>
          <w:color w:val="000000"/>
          <w:sz w:val="20"/>
          <w:szCs w:val="20"/>
        </w:rPr>
        <w:tab/>
        <w:t>serie i rodzaje dokumentu ;</w:t>
      </w:r>
    </w:p>
    <w:p w14:paraId="10603E6F" w14:textId="77777777" w:rsidR="003E70E5" w:rsidRPr="00A91022" w:rsidRDefault="003E70E5" w:rsidP="003E70E5">
      <w:pPr>
        <w:autoSpaceDE w:val="0"/>
        <w:autoSpaceDN w:val="0"/>
        <w:adjustRightInd w:val="0"/>
        <w:ind w:left="357"/>
        <w:jc w:val="both"/>
        <w:rPr>
          <w:rFonts w:ascii="Tahoma" w:hAnsi="Tahoma" w:cs="Tahoma"/>
          <w:color w:val="000000"/>
          <w:sz w:val="20"/>
          <w:szCs w:val="20"/>
        </w:rPr>
      </w:pPr>
      <w:r w:rsidRPr="00A91022">
        <w:rPr>
          <w:rFonts w:ascii="Tahoma" w:hAnsi="Tahoma" w:cs="Tahoma"/>
          <w:color w:val="000000"/>
          <w:sz w:val="20"/>
          <w:szCs w:val="20"/>
        </w:rPr>
        <w:t>6)</w:t>
      </w:r>
      <w:r w:rsidRPr="00A91022">
        <w:rPr>
          <w:rFonts w:ascii="Tahoma" w:hAnsi="Tahoma" w:cs="Tahoma"/>
          <w:color w:val="000000"/>
          <w:sz w:val="20"/>
          <w:szCs w:val="20"/>
        </w:rPr>
        <w:tab/>
        <w:t>numery telefonu, faxu;</w:t>
      </w:r>
    </w:p>
    <w:p w14:paraId="5747E9E3" w14:textId="77777777" w:rsidR="003E70E5" w:rsidRPr="00A91022" w:rsidRDefault="003E70E5" w:rsidP="003E70E5">
      <w:pPr>
        <w:autoSpaceDE w:val="0"/>
        <w:autoSpaceDN w:val="0"/>
        <w:adjustRightInd w:val="0"/>
        <w:ind w:left="357"/>
        <w:jc w:val="both"/>
        <w:rPr>
          <w:rFonts w:ascii="Tahoma" w:hAnsi="Tahoma" w:cs="Tahoma"/>
          <w:color w:val="000000"/>
          <w:sz w:val="20"/>
          <w:szCs w:val="20"/>
        </w:rPr>
      </w:pPr>
      <w:r w:rsidRPr="00A91022">
        <w:rPr>
          <w:rFonts w:ascii="Tahoma" w:hAnsi="Tahoma" w:cs="Tahoma"/>
          <w:color w:val="000000"/>
          <w:sz w:val="20"/>
          <w:szCs w:val="20"/>
        </w:rPr>
        <w:t>7)</w:t>
      </w:r>
      <w:r w:rsidRPr="00A91022">
        <w:rPr>
          <w:rFonts w:ascii="Tahoma" w:hAnsi="Tahoma" w:cs="Tahoma"/>
          <w:color w:val="000000"/>
          <w:sz w:val="20"/>
          <w:szCs w:val="20"/>
        </w:rPr>
        <w:tab/>
        <w:t>numery telefonu komórkowego;</w:t>
      </w:r>
    </w:p>
    <w:p w14:paraId="7CE480D4" w14:textId="77777777" w:rsidR="003E70E5" w:rsidRPr="00A91022" w:rsidRDefault="003E70E5" w:rsidP="003E70E5">
      <w:pPr>
        <w:autoSpaceDE w:val="0"/>
        <w:autoSpaceDN w:val="0"/>
        <w:adjustRightInd w:val="0"/>
        <w:ind w:left="357"/>
        <w:jc w:val="both"/>
        <w:rPr>
          <w:rFonts w:ascii="Tahoma" w:hAnsi="Tahoma" w:cs="Tahoma"/>
          <w:color w:val="000000"/>
          <w:sz w:val="20"/>
          <w:szCs w:val="20"/>
        </w:rPr>
      </w:pPr>
      <w:r w:rsidRPr="00A91022">
        <w:rPr>
          <w:rFonts w:ascii="Tahoma" w:hAnsi="Tahoma" w:cs="Tahoma"/>
          <w:color w:val="000000"/>
          <w:sz w:val="20"/>
          <w:szCs w:val="20"/>
        </w:rPr>
        <w:t>8)</w:t>
      </w:r>
      <w:r w:rsidRPr="00A91022">
        <w:rPr>
          <w:rFonts w:ascii="Tahoma" w:hAnsi="Tahoma" w:cs="Tahoma"/>
          <w:color w:val="000000"/>
          <w:sz w:val="20"/>
          <w:szCs w:val="20"/>
        </w:rPr>
        <w:tab/>
        <w:t>adresy e-mail;</w:t>
      </w:r>
    </w:p>
    <w:p w14:paraId="652F3D46" w14:textId="77777777" w:rsidR="003E70E5" w:rsidRPr="00A91022" w:rsidRDefault="003E70E5" w:rsidP="003E70E5">
      <w:pPr>
        <w:autoSpaceDE w:val="0"/>
        <w:autoSpaceDN w:val="0"/>
        <w:adjustRightInd w:val="0"/>
        <w:ind w:left="357"/>
        <w:jc w:val="both"/>
        <w:rPr>
          <w:rFonts w:ascii="Tahoma" w:hAnsi="Tahoma" w:cs="Tahoma"/>
          <w:color w:val="000000"/>
          <w:sz w:val="20"/>
          <w:szCs w:val="20"/>
        </w:rPr>
      </w:pPr>
      <w:r w:rsidRPr="00A91022">
        <w:rPr>
          <w:rFonts w:ascii="Tahoma" w:hAnsi="Tahoma" w:cs="Tahoma"/>
          <w:color w:val="000000"/>
          <w:sz w:val="20"/>
          <w:szCs w:val="20"/>
        </w:rPr>
        <w:t>9)</w:t>
      </w:r>
      <w:r w:rsidRPr="00A91022">
        <w:rPr>
          <w:rFonts w:ascii="Tahoma" w:hAnsi="Tahoma" w:cs="Tahoma"/>
          <w:color w:val="000000"/>
          <w:sz w:val="20"/>
          <w:szCs w:val="20"/>
        </w:rPr>
        <w:tab/>
        <w:t>nazwy użytkowników (loginy).</w:t>
      </w:r>
    </w:p>
    <w:p w14:paraId="604E94CC" w14:textId="77777777" w:rsidR="003E70E5" w:rsidRPr="00A91022" w:rsidRDefault="003E70E5" w:rsidP="00DF091C">
      <w:pPr>
        <w:numPr>
          <w:ilvl w:val="0"/>
          <w:numId w:val="41"/>
        </w:numPr>
        <w:autoSpaceDE w:val="0"/>
        <w:autoSpaceDN w:val="0"/>
        <w:adjustRightInd w:val="0"/>
        <w:ind w:left="357" w:hanging="357"/>
        <w:jc w:val="both"/>
        <w:rPr>
          <w:rFonts w:ascii="Tahoma" w:hAnsi="Tahoma" w:cs="Tahoma"/>
          <w:color w:val="000000"/>
          <w:sz w:val="20"/>
          <w:szCs w:val="20"/>
        </w:rPr>
      </w:pPr>
      <w:r w:rsidRPr="00A91022">
        <w:rPr>
          <w:rFonts w:ascii="Tahoma" w:hAnsi="Tahoma" w:cs="Tahoma"/>
          <w:color w:val="000000"/>
          <w:sz w:val="20"/>
          <w:szCs w:val="20"/>
        </w:rPr>
        <w:t xml:space="preserve">Wykonawca zobowiązany jest przy przetwarzaniu Danych Osobowych powierzonych mu przez Zamawiającego stosować wszystkie prawem wymagane środki techniczne i organizacyjne mające na celu zapewnienie ochrony przetwarzanych Danych Osobowych, w tym zwłaszcza przed ich uszkodzeniem lub zniszczeniem, a także zapobiegać udostępnieniu ich osobom nieupoważnionym. </w:t>
      </w:r>
    </w:p>
    <w:p w14:paraId="41AF454E" w14:textId="77777777" w:rsidR="003E70E5" w:rsidRPr="00A91022" w:rsidRDefault="003E70E5" w:rsidP="00DF091C">
      <w:pPr>
        <w:numPr>
          <w:ilvl w:val="0"/>
          <w:numId w:val="41"/>
        </w:numPr>
        <w:autoSpaceDE w:val="0"/>
        <w:autoSpaceDN w:val="0"/>
        <w:adjustRightInd w:val="0"/>
        <w:ind w:left="357" w:hanging="357"/>
        <w:jc w:val="both"/>
        <w:rPr>
          <w:rFonts w:ascii="Tahoma" w:hAnsi="Tahoma" w:cs="Tahoma"/>
          <w:color w:val="000000"/>
          <w:sz w:val="20"/>
          <w:szCs w:val="20"/>
        </w:rPr>
      </w:pPr>
      <w:r w:rsidRPr="00A91022">
        <w:rPr>
          <w:rFonts w:ascii="Tahoma" w:hAnsi="Tahoma" w:cs="Tahoma"/>
          <w:color w:val="000000"/>
          <w:sz w:val="20"/>
          <w:szCs w:val="20"/>
        </w:rPr>
        <w:t xml:space="preserve">Wykonawca zobowiązany jest zapewnić pełną kontrolę nad przetwarzaniem Danych Osobowych od momentu przekazania ich przez Zamawiającego do momentu ponownego zwrotu baz Zamawiającemu. Kontrola winna w szczególności obejmować ewentualne wprowadzanie danych do baz, osoby dokonujące tych wprowadzeń i cel ich dokonania, jak również cel i zakres przesyłania danych. </w:t>
      </w:r>
    </w:p>
    <w:p w14:paraId="7C028A17" w14:textId="77777777" w:rsidR="003E70E5" w:rsidRPr="00A91022" w:rsidRDefault="003E70E5" w:rsidP="00DF091C">
      <w:pPr>
        <w:numPr>
          <w:ilvl w:val="0"/>
          <w:numId w:val="41"/>
        </w:numPr>
        <w:autoSpaceDE w:val="0"/>
        <w:autoSpaceDN w:val="0"/>
        <w:adjustRightInd w:val="0"/>
        <w:ind w:left="357" w:hanging="357"/>
        <w:jc w:val="both"/>
        <w:rPr>
          <w:rFonts w:ascii="Tahoma" w:hAnsi="Tahoma" w:cs="Tahoma"/>
          <w:color w:val="000000"/>
          <w:sz w:val="20"/>
          <w:szCs w:val="20"/>
        </w:rPr>
      </w:pPr>
      <w:r w:rsidRPr="00A91022">
        <w:rPr>
          <w:rFonts w:ascii="Tahoma" w:hAnsi="Tahoma" w:cs="Tahoma"/>
          <w:color w:val="000000"/>
          <w:sz w:val="20"/>
          <w:szCs w:val="20"/>
        </w:rPr>
        <w:t>Każde przekazanie stosownie zabezpieczonej kopii baz danych zawierających dane osobowe, będzie rejestrowane przez Zamawiającego i potwierdzone protokołem przekazania kopii baz, podpisanym przez osoby upoważnione ze strony Zamawiającego i Wykonawcy.</w:t>
      </w:r>
    </w:p>
    <w:p w14:paraId="08787C82" w14:textId="77777777" w:rsidR="003E70E5" w:rsidRPr="00A91022" w:rsidRDefault="003E70E5" w:rsidP="00DF091C">
      <w:pPr>
        <w:numPr>
          <w:ilvl w:val="0"/>
          <w:numId w:val="41"/>
        </w:numPr>
        <w:autoSpaceDE w:val="0"/>
        <w:autoSpaceDN w:val="0"/>
        <w:adjustRightInd w:val="0"/>
        <w:ind w:left="357" w:hanging="357"/>
        <w:jc w:val="both"/>
        <w:rPr>
          <w:rFonts w:ascii="Tahoma" w:eastAsia="Calibri" w:hAnsi="Tahoma" w:cs="Tahoma"/>
          <w:sz w:val="20"/>
          <w:szCs w:val="20"/>
          <w:lang w:eastAsia="en-US"/>
        </w:rPr>
      </w:pPr>
      <w:r w:rsidRPr="00A91022">
        <w:rPr>
          <w:rFonts w:ascii="Tahoma" w:eastAsia="Calibri" w:hAnsi="Tahoma" w:cs="Tahoma"/>
          <w:sz w:val="20"/>
          <w:szCs w:val="20"/>
          <w:lang w:eastAsia="en-US"/>
        </w:rPr>
        <w:t>Do przetwarzania danych osobowych mogą być dopuszczone wyłącznie osoby wyznaczone przez Wykonawcę i upoważnione do tego imiennie przez Administratora Bezpieczeństwa Informacji (ABI) ze strony Wykonawcy na mocy umowy powierzenia przetwarzania danych osobowych.</w:t>
      </w:r>
    </w:p>
    <w:p w14:paraId="114D4D4A" w14:textId="77777777" w:rsidR="003E70E5" w:rsidRPr="00A91022" w:rsidRDefault="003E70E5" w:rsidP="00DF091C">
      <w:pPr>
        <w:numPr>
          <w:ilvl w:val="0"/>
          <w:numId w:val="41"/>
        </w:numPr>
        <w:autoSpaceDE w:val="0"/>
        <w:autoSpaceDN w:val="0"/>
        <w:adjustRightInd w:val="0"/>
        <w:ind w:left="357" w:hanging="357"/>
        <w:jc w:val="both"/>
        <w:rPr>
          <w:rFonts w:ascii="Tahoma" w:eastAsia="Calibri" w:hAnsi="Tahoma" w:cs="Tahoma"/>
          <w:sz w:val="20"/>
          <w:szCs w:val="20"/>
          <w:lang w:eastAsia="en-US"/>
        </w:rPr>
      </w:pPr>
      <w:r w:rsidRPr="00A91022">
        <w:rPr>
          <w:rFonts w:ascii="Tahoma" w:eastAsia="Calibri" w:hAnsi="Tahoma" w:cs="Tahoma"/>
          <w:sz w:val="20"/>
          <w:szCs w:val="20"/>
          <w:lang w:eastAsia="en-US"/>
        </w:rPr>
        <w:t xml:space="preserve">Każdy z pracowników lub współpracowników Wykonawcy, któremu powierzono zadanie związane </w:t>
      </w:r>
      <w:r w:rsidRPr="00A91022">
        <w:rPr>
          <w:rFonts w:ascii="Tahoma" w:eastAsia="Calibri" w:hAnsi="Tahoma" w:cs="Tahoma"/>
          <w:sz w:val="20"/>
          <w:szCs w:val="20"/>
          <w:lang w:eastAsia="en-US"/>
        </w:rPr>
        <w:br/>
        <w:t>z przetwarzaniem danych osobowych w zakresie niezbędnym do realizacji umowy jest zobowiązany do złożenia oświadczenia dotyczącego warunków przetwarzania danych osobowych.</w:t>
      </w:r>
    </w:p>
    <w:p w14:paraId="5D9ABCFD" w14:textId="77777777" w:rsidR="003E70E5" w:rsidRPr="00A91022" w:rsidRDefault="003E70E5" w:rsidP="00DF091C">
      <w:pPr>
        <w:numPr>
          <w:ilvl w:val="0"/>
          <w:numId w:val="41"/>
        </w:numPr>
        <w:autoSpaceDE w:val="0"/>
        <w:autoSpaceDN w:val="0"/>
        <w:adjustRightInd w:val="0"/>
        <w:ind w:left="357" w:hanging="357"/>
        <w:jc w:val="both"/>
        <w:rPr>
          <w:rFonts w:ascii="Tahoma" w:eastAsia="Calibri" w:hAnsi="Tahoma" w:cs="Tahoma"/>
          <w:sz w:val="20"/>
          <w:szCs w:val="20"/>
          <w:lang w:eastAsia="en-US"/>
        </w:rPr>
      </w:pPr>
      <w:r w:rsidRPr="00A91022">
        <w:rPr>
          <w:rFonts w:ascii="Tahoma" w:eastAsia="Calibri" w:hAnsi="Tahoma" w:cs="Tahoma"/>
          <w:sz w:val="20"/>
          <w:szCs w:val="20"/>
          <w:lang w:eastAsia="en-US"/>
        </w:rPr>
        <w:t xml:space="preserve">Wykonawca ponosi pełną odpowiedzialność karną i cywilnoprawną, w tym finansowa, za wszelkie szkody spowodowane w stosunku do Zamawiającego jak i osób trzecich wynikłe z ujawnienia (udostępnienia) lub wykorzystania bez zgody Zamawiającego informacji, do których Wykonawca uzyskał dostęp </w:t>
      </w:r>
      <w:r w:rsidRPr="00A91022">
        <w:rPr>
          <w:rFonts w:ascii="Tahoma" w:eastAsia="Calibri" w:hAnsi="Tahoma" w:cs="Tahoma"/>
          <w:sz w:val="20"/>
          <w:szCs w:val="20"/>
          <w:lang w:eastAsia="en-US"/>
        </w:rPr>
        <w:br/>
        <w:t>w związku z realizacją niniejszej umowy.</w:t>
      </w:r>
    </w:p>
    <w:p w14:paraId="14511D17" w14:textId="77777777" w:rsidR="003E70E5" w:rsidRPr="00A91022" w:rsidRDefault="003E70E5" w:rsidP="00DF091C">
      <w:pPr>
        <w:numPr>
          <w:ilvl w:val="0"/>
          <w:numId w:val="41"/>
        </w:numPr>
        <w:autoSpaceDE w:val="0"/>
        <w:autoSpaceDN w:val="0"/>
        <w:adjustRightInd w:val="0"/>
        <w:ind w:left="357" w:hanging="357"/>
        <w:jc w:val="both"/>
        <w:rPr>
          <w:rFonts w:ascii="Tahoma" w:hAnsi="Tahoma" w:cs="Tahoma"/>
          <w:color w:val="000000"/>
          <w:sz w:val="20"/>
          <w:szCs w:val="20"/>
        </w:rPr>
      </w:pPr>
      <w:r w:rsidRPr="00A91022">
        <w:rPr>
          <w:rFonts w:ascii="Tahoma" w:hAnsi="Tahoma" w:cs="Tahoma"/>
          <w:color w:val="000000"/>
          <w:sz w:val="20"/>
          <w:szCs w:val="20"/>
        </w:rPr>
        <w:t xml:space="preserve">Wykonawca zobowiązany jest usunąć ze swoich zbiorów danych bądź nośników danych, wszelkie Dane Osobowe uzyskane w związku z wykonywaniem niniejszej umowy od Zamawiającego niezwłocznie po zaprzestaniu ich użytkowania w związku i zakresie objętym umową, nie później jednak niż w terminie 7 dni od wygaśnięcia bądź rozwiązania niniejszej umowy, co zostanie potwierdzone stosownym protokołem sporządzonym przez Wykonawcę, a protokół zostanie niezwłocznie przekazany Zamawiającemu. </w:t>
      </w:r>
    </w:p>
    <w:p w14:paraId="06D5B368" w14:textId="77777777" w:rsidR="003E70E5" w:rsidRPr="00A91022" w:rsidRDefault="003E70E5" w:rsidP="00DF091C">
      <w:pPr>
        <w:numPr>
          <w:ilvl w:val="0"/>
          <w:numId w:val="41"/>
        </w:numPr>
        <w:autoSpaceDE w:val="0"/>
        <w:autoSpaceDN w:val="0"/>
        <w:adjustRightInd w:val="0"/>
        <w:ind w:left="357" w:hanging="357"/>
        <w:jc w:val="both"/>
        <w:rPr>
          <w:rFonts w:ascii="Tahoma" w:hAnsi="Tahoma" w:cs="Tahoma"/>
          <w:color w:val="000000"/>
          <w:sz w:val="20"/>
          <w:szCs w:val="20"/>
        </w:rPr>
      </w:pPr>
      <w:r w:rsidRPr="00A91022">
        <w:rPr>
          <w:rFonts w:ascii="Tahoma" w:hAnsi="Tahoma" w:cs="Tahoma"/>
          <w:color w:val="000000"/>
          <w:sz w:val="20"/>
          <w:szCs w:val="20"/>
        </w:rPr>
        <w:t>Wykonawca zobowiązuje się do umożliwienia kontroli czynności związanych z bezpieczeństwem przetwarzania powierzonych danych osobowych na każde wezwanie Zamawiającego.</w:t>
      </w:r>
    </w:p>
    <w:p w14:paraId="4F504B29" w14:textId="77777777" w:rsidR="003E70E5" w:rsidRDefault="003E70E5" w:rsidP="003E70E5">
      <w:pPr>
        <w:autoSpaceDE w:val="0"/>
        <w:autoSpaceDN w:val="0"/>
        <w:adjustRightInd w:val="0"/>
        <w:jc w:val="center"/>
        <w:rPr>
          <w:rFonts w:ascii="Tahoma" w:hAnsi="Tahoma" w:cs="Tahoma"/>
          <w:b/>
          <w:color w:val="000000"/>
          <w:sz w:val="20"/>
          <w:szCs w:val="20"/>
        </w:rPr>
      </w:pPr>
    </w:p>
    <w:p w14:paraId="56604E71" w14:textId="77777777" w:rsidR="00BE22F7" w:rsidRDefault="00BE22F7" w:rsidP="003E70E5">
      <w:pPr>
        <w:autoSpaceDE w:val="0"/>
        <w:autoSpaceDN w:val="0"/>
        <w:adjustRightInd w:val="0"/>
        <w:jc w:val="center"/>
        <w:rPr>
          <w:rFonts w:ascii="Tahoma" w:hAnsi="Tahoma" w:cs="Tahoma"/>
          <w:b/>
          <w:color w:val="000000"/>
          <w:sz w:val="20"/>
          <w:szCs w:val="20"/>
        </w:rPr>
      </w:pPr>
    </w:p>
    <w:p w14:paraId="47AE2A21" w14:textId="77777777" w:rsidR="00BE22F7" w:rsidRDefault="00BE22F7" w:rsidP="003E70E5">
      <w:pPr>
        <w:autoSpaceDE w:val="0"/>
        <w:autoSpaceDN w:val="0"/>
        <w:adjustRightInd w:val="0"/>
        <w:jc w:val="center"/>
        <w:rPr>
          <w:rFonts w:ascii="Tahoma" w:hAnsi="Tahoma" w:cs="Tahoma"/>
          <w:b/>
          <w:color w:val="000000"/>
          <w:sz w:val="20"/>
          <w:szCs w:val="20"/>
        </w:rPr>
      </w:pPr>
    </w:p>
    <w:p w14:paraId="7F930F19" w14:textId="77777777" w:rsidR="003E70E5" w:rsidRPr="002F1B57" w:rsidRDefault="003E70E5" w:rsidP="003E70E5">
      <w:pPr>
        <w:autoSpaceDE w:val="0"/>
        <w:autoSpaceDN w:val="0"/>
        <w:adjustRightInd w:val="0"/>
        <w:jc w:val="center"/>
        <w:rPr>
          <w:rFonts w:ascii="Tahoma" w:hAnsi="Tahoma" w:cs="Tahoma"/>
          <w:b/>
          <w:color w:val="000000"/>
          <w:sz w:val="20"/>
          <w:szCs w:val="20"/>
        </w:rPr>
      </w:pPr>
      <w:r w:rsidRPr="002F1B57">
        <w:rPr>
          <w:rFonts w:ascii="Tahoma" w:hAnsi="Tahoma" w:cs="Tahoma"/>
          <w:b/>
          <w:color w:val="000000"/>
          <w:sz w:val="20"/>
          <w:szCs w:val="20"/>
        </w:rPr>
        <w:t>§ 1</w:t>
      </w:r>
      <w:r>
        <w:rPr>
          <w:rFonts w:ascii="Tahoma" w:hAnsi="Tahoma" w:cs="Tahoma"/>
          <w:b/>
          <w:color w:val="000000"/>
          <w:sz w:val="20"/>
          <w:szCs w:val="20"/>
        </w:rPr>
        <w:t>7</w:t>
      </w:r>
    </w:p>
    <w:p w14:paraId="47B72D7D" w14:textId="77777777" w:rsidR="003E70E5" w:rsidRPr="002F1B57" w:rsidRDefault="003E70E5" w:rsidP="003E70E5">
      <w:pPr>
        <w:autoSpaceDE w:val="0"/>
        <w:autoSpaceDN w:val="0"/>
        <w:adjustRightInd w:val="0"/>
        <w:jc w:val="center"/>
        <w:rPr>
          <w:rFonts w:ascii="Tahoma" w:hAnsi="Tahoma" w:cs="Tahoma"/>
          <w:b/>
          <w:bCs/>
          <w:color w:val="000000"/>
          <w:sz w:val="20"/>
          <w:szCs w:val="20"/>
        </w:rPr>
      </w:pPr>
      <w:r w:rsidRPr="002F1B57">
        <w:rPr>
          <w:rFonts w:ascii="Tahoma" w:hAnsi="Tahoma" w:cs="Tahoma"/>
          <w:b/>
          <w:bCs/>
          <w:color w:val="000000"/>
          <w:sz w:val="20"/>
          <w:szCs w:val="20"/>
        </w:rPr>
        <w:t>Poufność danych i informacji</w:t>
      </w:r>
    </w:p>
    <w:p w14:paraId="5958F48B" w14:textId="77777777" w:rsidR="003E70E5" w:rsidRPr="002F1B57" w:rsidRDefault="003E70E5" w:rsidP="003E70E5">
      <w:pPr>
        <w:autoSpaceDE w:val="0"/>
        <w:autoSpaceDN w:val="0"/>
        <w:adjustRightInd w:val="0"/>
        <w:jc w:val="center"/>
        <w:rPr>
          <w:rFonts w:ascii="Tahoma" w:hAnsi="Tahoma" w:cs="Tahoma"/>
          <w:color w:val="000000"/>
          <w:sz w:val="20"/>
          <w:szCs w:val="20"/>
        </w:rPr>
      </w:pPr>
    </w:p>
    <w:p w14:paraId="5254CFC3" w14:textId="522A1FBE" w:rsidR="004B0071" w:rsidRPr="004B0071" w:rsidRDefault="004B0071" w:rsidP="00DF091C">
      <w:pPr>
        <w:keepNext/>
        <w:numPr>
          <w:ilvl w:val="2"/>
          <w:numId w:val="49"/>
        </w:numPr>
        <w:tabs>
          <w:tab w:val="clear" w:pos="2160"/>
        </w:tabs>
        <w:autoSpaceDE w:val="0"/>
        <w:autoSpaceDN w:val="0"/>
        <w:adjustRightInd w:val="0"/>
        <w:ind w:left="357" w:hanging="357"/>
        <w:jc w:val="both"/>
        <w:rPr>
          <w:rFonts w:ascii="Tahoma" w:hAnsi="Tahoma" w:cs="Tahoma"/>
          <w:color w:val="000000"/>
          <w:sz w:val="20"/>
          <w:szCs w:val="20"/>
        </w:rPr>
      </w:pPr>
      <w:r w:rsidRPr="00757B0F">
        <w:rPr>
          <w:rFonts w:ascii="Tahoma" w:hAnsi="Tahoma" w:cs="Tahoma"/>
          <w:color w:val="000000"/>
          <w:sz w:val="20"/>
          <w:szCs w:val="20"/>
        </w:rPr>
        <w:t xml:space="preserve">Wykonawca przeprowadzi migrację </w:t>
      </w:r>
      <w:r>
        <w:rPr>
          <w:rFonts w:ascii="Tahoma" w:hAnsi="Tahoma" w:cs="Tahoma"/>
          <w:color w:val="000000"/>
          <w:sz w:val="20"/>
          <w:szCs w:val="20"/>
        </w:rPr>
        <w:t xml:space="preserve">danych </w:t>
      </w:r>
      <w:r w:rsidRPr="00757B0F">
        <w:rPr>
          <w:rFonts w:ascii="Tahoma" w:hAnsi="Tahoma" w:cs="Tahoma"/>
          <w:color w:val="000000"/>
          <w:sz w:val="20"/>
          <w:szCs w:val="20"/>
        </w:rPr>
        <w:t>w siedzibie Zamawiającego. W przypadku, gdy nie będzie to możliwe, Wykonawca zobowiązany będzie do zabezpieczenia pozyskanych od Zamawiającego migrowanych danych w sposób uniemożliwiający wejście w ich posiadanie przez osoby nieupoważnione do ich przetwarzania.</w:t>
      </w:r>
    </w:p>
    <w:p w14:paraId="44AA540F" w14:textId="634B1440" w:rsidR="003E70E5" w:rsidRPr="002F1B57" w:rsidRDefault="003E70E5" w:rsidP="00DF091C">
      <w:pPr>
        <w:numPr>
          <w:ilvl w:val="2"/>
          <w:numId w:val="49"/>
        </w:numPr>
        <w:tabs>
          <w:tab w:val="clear" w:pos="2160"/>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Wykonawca zobowiązuje się do zachowania w poufności wszystkich informacji dotyczących Zamawiającego oraz jego pracowników, współpracowników i podmiotów z Zamawiającym współpracujących, jakie Wykonawca uzyska w toku wykonywania przedmiotu Umowy. </w:t>
      </w:r>
    </w:p>
    <w:p w14:paraId="55679BF0" w14:textId="77777777" w:rsidR="003E70E5" w:rsidRPr="002F1B57" w:rsidRDefault="003E70E5" w:rsidP="00DF091C">
      <w:pPr>
        <w:numPr>
          <w:ilvl w:val="2"/>
          <w:numId w:val="49"/>
        </w:numPr>
        <w:tabs>
          <w:tab w:val="clear" w:pos="2160"/>
          <w:tab w:val="left" w:pos="142"/>
          <w:tab w:val="left" w:pos="426"/>
          <w:tab w:val="num" w:pos="1276"/>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Wykonawcy nie wolno, bez uprzedniej pisemnej zgody Zamawiającego, ujawnić treści Umowy ani jakiejkolwiek specyfikacji, planu, rysunku, wzoru, lub informacji dostarczonej przez Zamawiającego lub na jego rzecz w związku z Umową, jakiejkolwiek osobie trzeciej. </w:t>
      </w:r>
    </w:p>
    <w:p w14:paraId="02D633E3" w14:textId="77777777" w:rsidR="003E70E5" w:rsidRPr="002F1B57" w:rsidRDefault="003E70E5" w:rsidP="00DF091C">
      <w:pPr>
        <w:numPr>
          <w:ilvl w:val="2"/>
          <w:numId w:val="49"/>
        </w:numPr>
        <w:tabs>
          <w:tab w:val="clear" w:pos="2160"/>
          <w:tab w:val="num" w:pos="426"/>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Wykonawcy nie wolno, bez uprzedniej pisemnej zgody Zamawiającego, wykorzystywać jakichkolwiek dokumentów, do których ma dostęp w związku z wykonywaniem przedmiotu Umowy, w celach niezwiązanych z wykonywaniem Umowy. </w:t>
      </w:r>
    </w:p>
    <w:p w14:paraId="6E913BF1" w14:textId="77777777" w:rsidR="003E70E5" w:rsidRPr="002F1B57" w:rsidRDefault="003E70E5" w:rsidP="00DF091C">
      <w:pPr>
        <w:numPr>
          <w:ilvl w:val="2"/>
          <w:numId w:val="49"/>
        </w:numPr>
        <w:tabs>
          <w:tab w:val="clear" w:pos="2160"/>
          <w:tab w:val="left" w:pos="142"/>
          <w:tab w:val="left" w:pos="426"/>
          <w:tab w:val="num" w:pos="1134"/>
        </w:tabs>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Obowiązek określony w ust. 1 i 2 nie dotyczy: </w:t>
      </w:r>
    </w:p>
    <w:p w14:paraId="54B57A66" w14:textId="77777777" w:rsidR="003E70E5" w:rsidRPr="002F1B57" w:rsidRDefault="003E70E5" w:rsidP="00DF091C">
      <w:pPr>
        <w:numPr>
          <w:ilvl w:val="2"/>
          <w:numId w:val="38"/>
        </w:numPr>
        <w:tabs>
          <w:tab w:val="left" w:pos="567"/>
        </w:tabs>
        <w:autoSpaceDE w:val="0"/>
        <w:autoSpaceDN w:val="0"/>
        <w:adjustRightInd w:val="0"/>
        <w:ind w:left="714" w:hanging="357"/>
        <w:jc w:val="both"/>
        <w:rPr>
          <w:rFonts w:ascii="Tahoma" w:hAnsi="Tahoma" w:cs="Tahoma"/>
          <w:color w:val="000000"/>
          <w:sz w:val="20"/>
          <w:szCs w:val="20"/>
        </w:rPr>
      </w:pPr>
      <w:r w:rsidRPr="002F1B57">
        <w:rPr>
          <w:rFonts w:ascii="Tahoma" w:hAnsi="Tahoma" w:cs="Tahoma"/>
          <w:color w:val="000000"/>
          <w:sz w:val="20"/>
          <w:szCs w:val="20"/>
        </w:rPr>
        <w:t xml:space="preserve">informacji publicznie dostępnych; </w:t>
      </w:r>
    </w:p>
    <w:p w14:paraId="5125708C" w14:textId="77777777" w:rsidR="003E70E5" w:rsidRPr="002F1B57" w:rsidRDefault="003E70E5" w:rsidP="00DF091C">
      <w:pPr>
        <w:numPr>
          <w:ilvl w:val="2"/>
          <w:numId w:val="38"/>
        </w:numPr>
        <w:tabs>
          <w:tab w:val="clear" w:pos="2509"/>
        </w:tabs>
        <w:autoSpaceDE w:val="0"/>
        <w:autoSpaceDN w:val="0"/>
        <w:adjustRightInd w:val="0"/>
        <w:ind w:left="714" w:hanging="357"/>
        <w:jc w:val="both"/>
        <w:rPr>
          <w:rFonts w:ascii="Tahoma" w:hAnsi="Tahoma" w:cs="Tahoma"/>
          <w:color w:val="000000"/>
          <w:sz w:val="20"/>
          <w:szCs w:val="20"/>
        </w:rPr>
      </w:pPr>
      <w:r w:rsidRPr="002F1B57">
        <w:rPr>
          <w:rFonts w:ascii="Tahoma" w:hAnsi="Tahoma" w:cs="Tahoma"/>
          <w:color w:val="000000"/>
          <w:sz w:val="20"/>
          <w:szCs w:val="20"/>
        </w:rPr>
        <w:t xml:space="preserve">informacji, które były znane Stronie przed otrzymaniem od drugiej Strony i nie były objęte zobowiązaniem do zachowania poufności względem jakiegokolwiek podmiotu; </w:t>
      </w:r>
    </w:p>
    <w:p w14:paraId="245B8E5E" w14:textId="77777777" w:rsidR="003E70E5" w:rsidRPr="002F1B57" w:rsidRDefault="003E70E5" w:rsidP="00DF091C">
      <w:pPr>
        <w:numPr>
          <w:ilvl w:val="2"/>
          <w:numId w:val="38"/>
        </w:numPr>
        <w:tabs>
          <w:tab w:val="clear" w:pos="2509"/>
        </w:tabs>
        <w:autoSpaceDE w:val="0"/>
        <w:autoSpaceDN w:val="0"/>
        <w:adjustRightInd w:val="0"/>
        <w:ind w:left="714" w:hanging="357"/>
        <w:jc w:val="both"/>
        <w:rPr>
          <w:rFonts w:ascii="Tahoma" w:hAnsi="Tahoma" w:cs="Tahoma"/>
          <w:color w:val="000000"/>
          <w:sz w:val="20"/>
          <w:szCs w:val="20"/>
        </w:rPr>
      </w:pPr>
      <w:r w:rsidRPr="002F1B57">
        <w:rPr>
          <w:rFonts w:ascii="Tahoma" w:hAnsi="Tahoma" w:cs="Tahoma"/>
          <w:color w:val="000000"/>
          <w:sz w:val="20"/>
          <w:szCs w:val="20"/>
        </w:rPr>
        <w:t xml:space="preserve">obowiązku ujawnienia wynikającego z ustaw i rozporządzeń. </w:t>
      </w:r>
    </w:p>
    <w:p w14:paraId="67716804" w14:textId="77777777" w:rsidR="003E70E5" w:rsidRPr="002F1B57" w:rsidRDefault="003E70E5" w:rsidP="00DF091C">
      <w:pPr>
        <w:numPr>
          <w:ilvl w:val="0"/>
          <w:numId w:val="49"/>
        </w:numPr>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Wykonawca odpowiada za podjęcie i zapewnienie wszelkich niezbędnych środków zapewniających dochowanie zasady poufności, określonej w ust. 1 – 3, przez swoich pracowników, inne osoby, którymi posługuje się przy realizacji przedmiotu Umowy i podwykonawców. </w:t>
      </w:r>
    </w:p>
    <w:p w14:paraId="04B04051" w14:textId="77777777" w:rsidR="003E70E5" w:rsidRPr="002F1B57" w:rsidRDefault="003E70E5" w:rsidP="00DF091C">
      <w:pPr>
        <w:numPr>
          <w:ilvl w:val="0"/>
          <w:numId w:val="49"/>
        </w:numPr>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W chwili, gdy dane w których posiadanie wszedł Wykonawca nie będą już konieczne do świadczenia przez niego usług na rzecz Zamawiającego, a także na każde żądanie Zamawiającego, Wykonawca zwróci Zamawiającemu wszelkie nośniki zawierające dane lub zniszczy dane, przy zachowaniu obowiązujących w tym zakresie przepisów. </w:t>
      </w:r>
    </w:p>
    <w:p w14:paraId="78A01540" w14:textId="77777777" w:rsidR="003E70E5" w:rsidRPr="002F1B57" w:rsidRDefault="003E70E5" w:rsidP="00DF091C">
      <w:pPr>
        <w:numPr>
          <w:ilvl w:val="0"/>
          <w:numId w:val="49"/>
        </w:numPr>
        <w:autoSpaceDE w:val="0"/>
        <w:autoSpaceDN w:val="0"/>
        <w:adjustRightInd w:val="0"/>
        <w:ind w:left="357" w:hanging="357"/>
        <w:jc w:val="both"/>
        <w:rPr>
          <w:rFonts w:ascii="Tahoma" w:hAnsi="Tahoma" w:cs="Tahoma"/>
          <w:color w:val="000000"/>
          <w:sz w:val="20"/>
          <w:szCs w:val="20"/>
        </w:rPr>
      </w:pPr>
      <w:r w:rsidRPr="002F1B57">
        <w:rPr>
          <w:rFonts w:ascii="Tahoma" w:hAnsi="Tahoma" w:cs="Tahoma"/>
          <w:color w:val="000000"/>
          <w:sz w:val="20"/>
          <w:szCs w:val="20"/>
        </w:rPr>
        <w:t xml:space="preserve">W żadnym przypadku nośniki, na których znajdowały się dane nie mogą zostać udostępnione osobom trzecim bez uprzedniego usunięcia </w:t>
      </w:r>
      <w:r w:rsidRPr="002F1B57">
        <w:rPr>
          <w:rFonts w:ascii="Tahoma" w:hAnsi="Tahoma" w:cs="Tahoma"/>
          <w:sz w:val="20"/>
          <w:szCs w:val="20"/>
        </w:rPr>
        <w:t xml:space="preserve">danych z takich nośników w sposób zatwierdzony przez Zamawiającego na piśmie. </w:t>
      </w:r>
    </w:p>
    <w:p w14:paraId="305C3070" w14:textId="77777777" w:rsidR="003E70E5" w:rsidRDefault="003E70E5" w:rsidP="003E70E5">
      <w:pPr>
        <w:autoSpaceDE w:val="0"/>
        <w:autoSpaceDN w:val="0"/>
        <w:adjustRightInd w:val="0"/>
        <w:jc w:val="center"/>
        <w:rPr>
          <w:rFonts w:ascii="Tahoma" w:hAnsi="Tahoma" w:cs="Tahoma"/>
          <w:b/>
          <w:sz w:val="20"/>
          <w:szCs w:val="20"/>
        </w:rPr>
      </w:pPr>
    </w:p>
    <w:p w14:paraId="5BBAF9A6" w14:textId="77777777" w:rsidR="003E70E5" w:rsidRPr="002F1B57" w:rsidRDefault="003E70E5" w:rsidP="003E70E5">
      <w:pPr>
        <w:autoSpaceDE w:val="0"/>
        <w:autoSpaceDN w:val="0"/>
        <w:adjustRightInd w:val="0"/>
        <w:jc w:val="center"/>
        <w:rPr>
          <w:rFonts w:ascii="Tahoma" w:hAnsi="Tahoma" w:cs="Tahoma"/>
          <w:b/>
          <w:sz w:val="20"/>
          <w:szCs w:val="20"/>
        </w:rPr>
      </w:pPr>
      <w:r w:rsidRPr="002F1B57">
        <w:rPr>
          <w:rFonts w:ascii="Tahoma" w:hAnsi="Tahoma" w:cs="Tahoma"/>
          <w:b/>
          <w:sz w:val="20"/>
          <w:szCs w:val="20"/>
        </w:rPr>
        <w:t>§</w:t>
      </w:r>
      <w:r>
        <w:rPr>
          <w:rFonts w:ascii="Tahoma" w:hAnsi="Tahoma" w:cs="Tahoma"/>
          <w:b/>
          <w:sz w:val="20"/>
          <w:szCs w:val="20"/>
        </w:rPr>
        <w:t>18</w:t>
      </w:r>
    </w:p>
    <w:p w14:paraId="2F0841A7" w14:textId="77777777" w:rsidR="003E70E5" w:rsidRPr="002F1B57" w:rsidRDefault="003E70E5" w:rsidP="003E70E5">
      <w:pPr>
        <w:autoSpaceDE w:val="0"/>
        <w:autoSpaceDN w:val="0"/>
        <w:adjustRightInd w:val="0"/>
        <w:jc w:val="center"/>
        <w:rPr>
          <w:rFonts w:ascii="Tahoma" w:hAnsi="Tahoma" w:cs="Tahoma"/>
          <w:b/>
          <w:sz w:val="20"/>
          <w:szCs w:val="20"/>
        </w:rPr>
      </w:pPr>
      <w:r w:rsidRPr="002F1B57">
        <w:rPr>
          <w:rFonts w:ascii="Tahoma" w:hAnsi="Tahoma" w:cs="Tahoma"/>
          <w:b/>
          <w:sz w:val="20"/>
          <w:szCs w:val="20"/>
        </w:rPr>
        <w:t>Postanowienia końcowe</w:t>
      </w:r>
    </w:p>
    <w:p w14:paraId="6ACB702B" w14:textId="77777777" w:rsidR="003E70E5" w:rsidRPr="002F1B57" w:rsidRDefault="003E70E5" w:rsidP="003E70E5">
      <w:pPr>
        <w:autoSpaceDE w:val="0"/>
        <w:autoSpaceDN w:val="0"/>
        <w:adjustRightInd w:val="0"/>
        <w:jc w:val="center"/>
        <w:rPr>
          <w:rFonts w:ascii="Tahoma" w:hAnsi="Tahoma" w:cs="Tahoma"/>
          <w:b/>
          <w:sz w:val="20"/>
          <w:szCs w:val="20"/>
        </w:rPr>
      </w:pPr>
    </w:p>
    <w:p w14:paraId="199B0CEC" w14:textId="77777777" w:rsidR="003E70E5" w:rsidRPr="002F1B57" w:rsidRDefault="003E70E5" w:rsidP="003E70E5">
      <w:pPr>
        <w:numPr>
          <w:ilvl w:val="3"/>
          <w:numId w:val="1"/>
        </w:numPr>
        <w:tabs>
          <w:tab w:val="num" w:pos="360"/>
        </w:tabs>
        <w:autoSpaceDE w:val="0"/>
        <w:autoSpaceDN w:val="0"/>
        <w:adjustRightInd w:val="0"/>
        <w:ind w:left="360"/>
        <w:jc w:val="both"/>
        <w:rPr>
          <w:rFonts w:ascii="Tahoma" w:hAnsi="Tahoma" w:cs="Tahoma"/>
          <w:sz w:val="20"/>
          <w:szCs w:val="20"/>
        </w:rPr>
      </w:pPr>
      <w:r w:rsidRPr="002F1B57">
        <w:rPr>
          <w:rFonts w:ascii="Tahoma" w:hAnsi="Tahoma" w:cs="Tahoma"/>
          <w:sz w:val="20"/>
          <w:szCs w:val="20"/>
        </w:rPr>
        <w:t xml:space="preserve">W sprawach nieuregulowanych niniejszą umową mają zastosowanie przepisy Kodeksu cywilnego oraz ustawy z dnia 29 stycznia 2004 roku - Prawo zamówień publicznych </w:t>
      </w:r>
      <w:r w:rsidRPr="002F1B57">
        <w:rPr>
          <w:rFonts w:ascii="Tahoma" w:hAnsi="Tahoma" w:cs="Tahoma"/>
          <w:color w:val="000000"/>
          <w:sz w:val="20"/>
          <w:szCs w:val="20"/>
        </w:rPr>
        <w:t>(</w:t>
      </w:r>
      <w:r w:rsidRPr="002F1B57">
        <w:rPr>
          <w:rFonts w:ascii="Tahoma" w:hAnsi="Tahoma" w:cs="Tahoma"/>
          <w:bCs/>
          <w:color w:val="000000"/>
          <w:sz w:val="20"/>
          <w:szCs w:val="20"/>
        </w:rPr>
        <w:t>t.j. Dz. U. z 201</w:t>
      </w:r>
      <w:r>
        <w:rPr>
          <w:rFonts w:ascii="Tahoma" w:hAnsi="Tahoma" w:cs="Tahoma"/>
          <w:bCs/>
          <w:color w:val="000000"/>
          <w:sz w:val="20"/>
          <w:szCs w:val="20"/>
        </w:rPr>
        <w:t>7</w:t>
      </w:r>
      <w:r w:rsidRPr="002F1B57">
        <w:rPr>
          <w:rFonts w:ascii="Tahoma" w:hAnsi="Tahoma" w:cs="Tahoma"/>
          <w:bCs/>
          <w:color w:val="000000"/>
          <w:sz w:val="20"/>
          <w:szCs w:val="20"/>
        </w:rPr>
        <w:t xml:space="preserve"> r. poz. </w:t>
      </w:r>
      <w:r w:rsidR="00DD4CB7">
        <w:rPr>
          <w:rFonts w:ascii="Tahoma" w:hAnsi="Tahoma" w:cs="Tahoma"/>
          <w:bCs/>
          <w:color w:val="000000"/>
          <w:sz w:val="20"/>
          <w:szCs w:val="20"/>
        </w:rPr>
        <w:t>1579</w:t>
      </w:r>
      <w:r w:rsidRPr="002F1B57">
        <w:rPr>
          <w:rFonts w:ascii="Tahoma" w:hAnsi="Tahoma" w:cs="Tahoma"/>
          <w:color w:val="000000"/>
          <w:sz w:val="20"/>
          <w:szCs w:val="20"/>
        </w:rPr>
        <w:t>)</w:t>
      </w:r>
      <w:r w:rsidRPr="002F1B57">
        <w:rPr>
          <w:rFonts w:ascii="Tahoma" w:hAnsi="Tahoma" w:cs="Tahoma"/>
          <w:sz w:val="20"/>
          <w:szCs w:val="20"/>
        </w:rPr>
        <w:t>.</w:t>
      </w:r>
    </w:p>
    <w:p w14:paraId="6C4B7167" w14:textId="77777777" w:rsidR="003E70E5" w:rsidRPr="002F1B57" w:rsidRDefault="003E70E5" w:rsidP="003E70E5">
      <w:pPr>
        <w:numPr>
          <w:ilvl w:val="3"/>
          <w:numId w:val="1"/>
        </w:numPr>
        <w:tabs>
          <w:tab w:val="num" w:pos="360"/>
        </w:tabs>
        <w:autoSpaceDE w:val="0"/>
        <w:autoSpaceDN w:val="0"/>
        <w:adjustRightInd w:val="0"/>
        <w:ind w:left="360"/>
        <w:jc w:val="both"/>
        <w:rPr>
          <w:rFonts w:ascii="Tahoma" w:hAnsi="Tahoma" w:cs="Tahoma"/>
          <w:sz w:val="20"/>
          <w:szCs w:val="20"/>
        </w:rPr>
      </w:pPr>
      <w:r w:rsidRPr="002F1B57">
        <w:rPr>
          <w:rFonts w:ascii="Tahoma" w:hAnsi="Tahoma" w:cs="Tahoma"/>
          <w:sz w:val="20"/>
          <w:szCs w:val="20"/>
        </w:rPr>
        <w:t xml:space="preserve">Wszelkie spory wynikłe na tle stosowania niniejszej umowy będzie rozstrzygał sąd właściwy rzeczowo </w:t>
      </w:r>
      <w:r w:rsidRPr="002F1B57">
        <w:rPr>
          <w:rFonts w:ascii="Tahoma" w:hAnsi="Tahoma" w:cs="Tahoma"/>
          <w:sz w:val="20"/>
          <w:szCs w:val="20"/>
        </w:rPr>
        <w:br/>
        <w:t>i miejscowo dla siedziby Zamawiającego.</w:t>
      </w:r>
    </w:p>
    <w:p w14:paraId="254A7B0C" w14:textId="77777777" w:rsidR="003E70E5" w:rsidRPr="002F1B57" w:rsidRDefault="003E70E5" w:rsidP="003E70E5">
      <w:pPr>
        <w:numPr>
          <w:ilvl w:val="3"/>
          <w:numId w:val="1"/>
        </w:numPr>
        <w:tabs>
          <w:tab w:val="num" w:pos="360"/>
        </w:tabs>
        <w:autoSpaceDE w:val="0"/>
        <w:autoSpaceDN w:val="0"/>
        <w:adjustRightInd w:val="0"/>
        <w:ind w:left="360"/>
        <w:jc w:val="both"/>
        <w:rPr>
          <w:rFonts w:ascii="Tahoma" w:hAnsi="Tahoma" w:cs="Tahoma"/>
          <w:sz w:val="20"/>
          <w:szCs w:val="20"/>
        </w:rPr>
      </w:pPr>
      <w:r w:rsidRPr="002F1B57">
        <w:rPr>
          <w:rFonts w:ascii="Tahoma" w:hAnsi="Tahoma" w:cs="Tahoma"/>
          <w:sz w:val="20"/>
          <w:szCs w:val="20"/>
        </w:rPr>
        <w:t xml:space="preserve">Umowę niniejszą sporządzono w </w:t>
      </w:r>
      <w:r>
        <w:rPr>
          <w:rFonts w:ascii="Tahoma" w:hAnsi="Tahoma" w:cs="Tahoma"/>
          <w:sz w:val="20"/>
          <w:szCs w:val="20"/>
        </w:rPr>
        <w:t>3</w:t>
      </w:r>
      <w:r w:rsidRPr="002F1B57">
        <w:rPr>
          <w:rFonts w:ascii="Tahoma" w:hAnsi="Tahoma" w:cs="Tahoma"/>
          <w:sz w:val="20"/>
          <w:szCs w:val="20"/>
        </w:rPr>
        <w:t xml:space="preserve"> egzemplarzach, w tym </w:t>
      </w:r>
      <w:r>
        <w:rPr>
          <w:rFonts w:ascii="Tahoma" w:hAnsi="Tahoma" w:cs="Tahoma"/>
          <w:sz w:val="20"/>
          <w:szCs w:val="20"/>
        </w:rPr>
        <w:t>2</w:t>
      </w:r>
      <w:r w:rsidRPr="002F1B57">
        <w:rPr>
          <w:rFonts w:ascii="Tahoma" w:hAnsi="Tahoma" w:cs="Tahoma"/>
          <w:sz w:val="20"/>
          <w:szCs w:val="20"/>
        </w:rPr>
        <w:t xml:space="preserve"> egzemplarze dla Zamawiającego i 1 egzemplarz dla Wykonawcy.</w:t>
      </w:r>
    </w:p>
    <w:p w14:paraId="355F544D" w14:textId="77777777" w:rsidR="003E70E5" w:rsidRPr="002F1B57" w:rsidRDefault="003E70E5" w:rsidP="003E70E5">
      <w:pPr>
        <w:numPr>
          <w:ilvl w:val="3"/>
          <w:numId w:val="1"/>
        </w:numPr>
        <w:tabs>
          <w:tab w:val="num" w:pos="360"/>
        </w:tabs>
        <w:autoSpaceDE w:val="0"/>
        <w:autoSpaceDN w:val="0"/>
        <w:adjustRightInd w:val="0"/>
        <w:ind w:left="360"/>
        <w:jc w:val="both"/>
        <w:rPr>
          <w:rFonts w:ascii="Tahoma" w:hAnsi="Tahoma" w:cs="Tahoma"/>
          <w:sz w:val="20"/>
          <w:szCs w:val="20"/>
        </w:rPr>
      </w:pPr>
      <w:r w:rsidRPr="002F1B57">
        <w:rPr>
          <w:rFonts w:ascii="Tahoma" w:hAnsi="Tahoma" w:cs="Tahoma"/>
          <w:sz w:val="20"/>
          <w:szCs w:val="20"/>
        </w:rPr>
        <w:t>Integralną część umowy stanowią następujące dokumenty:</w:t>
      </w:r>
    </w:p>
    <w:p w14:paraId="2531D8C1" w14:textId="77777777" w:rsidR="003E70E5" w:rsidRPr="002F1B57" w:rsidRDefault="003E70E5" w:rsidP="00DF091C">
      <w:pPr>
        <w:numPr>
          <w:ilvl w:val="0"/>
          <w:numId w:val="18"/>
        </w:numPr>
        <w:tabs>
          <w:tab w:val="clear" w:pos="720"/>
        </w:tabs>
        <w:autoSpaceDE w:val="0"/>
        <w:autoSpaceDN w:val="0"/>
        <w:adjustRightInd w:val="0"/>
        <w:jc w:val="both"/>
        <w:rPr>
          <w:rFonts w:ascii="Tahoma" w:hAnsi="Tahoma" w:cs="Tahoma"/>
          <w:bCs/>
          <w:sz w:val="20"/>
          <w:szCs w:val="20"/>
        </w:rPr>
      </w:pPr>
      <w:r>
        <w:rPr>
          <w:rFonts w:ascii="Tahoma" w:hAnsi="Tahoma" w:cs="Tahoma"/>
          <w:bCs/>
          <w:sz w:val="20"/>
          <w:szCs w:val="20"/>
        </w:rPr>
        <w:t>Załącznik nr 1</w:t>
      </w:r>
      <w:r w:rsidRPr="002F1B57">
        <w:rPr>
          <w:rFonts w:ascii="Tahoma" w:hAnsi="Tahoma" w:cs="Tahoma"/>
          <w:bCs/>
          <w:sz w:val="20"/>
          <w:szCs w:val="20"/>
        </w:rPr>
        <w:t xml:space="preserve"> do SIWZ – Szczegółowy opis przedmiotu zamówienia,</w:t>
      </w:r>
    </w:p>
    <w:p w14:paraId="0455223C" w14:textId="77777777" w:rsidR="003E70E5" w:rsidRPr="002F1B57" w:rsidRDefault="003E70E5" w:rsidP="00DF091C">
      <w:pPr>
        <w:numPr>
          <w:ilvl w:val="0"/>
          <w:numId w:val="18"/>
        </w:numPr>
        <w:tabs>
          <w:tab w:val="clear" w:pos="720"/>
        </w:tabs>
        <w:autoSpaceDE w:val="0"/>
        <w:autoSpaceDN w:val="0"/>
        <w:adjustRightInd w:val="0"/>
        <w:jc w:val="both"/>
        <w:rPr>
          <w:rFonts w:ascii="Tahoma" w:hAnsi="Tahoma" w:cs="Tahoma"/>
          <w:bCs/>
          <w:sz w:val="20"/>
          <w:szCs w:val="20"/>
        </w:rPr>
      </w:pPr>
      <w:r w:rsidRPr="002F1B57">
        <w:rPr>
          <w:rFonts w:ascii="Tahoma" w:hAnsi="Tahoma" w:cs="Tahoma"/>
          <w:bCs/>
          <w:sz w:val="20"/>
          <w:szCs w:val="20"/>
        </w:rPr>
        <w:t>Formularz oferty wykonawcy.</w:t>
      </w:r>
    </w:p>
    <w:p w14:paraId="46C649E8" w14:textId="77777777" w:rsidR="003E70E5" w:rsidRPr="002F1B57" w:rsidRDefault="003E70E5" w:rsidP="003E70E5">
      <w:pPr>
        <w:autoSpaceDE w:val="0"/>
        <w:autoSpaceDN w:val="0"/>
        <w:adjustRightInd w:val="0"/>
        <w:rPr>
          <w:rFonts w:ascii="Tahoma" w:hAnsi="Tahoma" w:cs="Tahoma"/>
          <w:b/>
          <w:bCs/>
          <w:sz w:val="20"/>
          <w:szCs w:val="20"/>
        </w:rPr>
      </w:pPr>
    </w:p>
    <w:p w14:paraId="6C0F0036" w14:textId="77777777" w:rsidR="00FF6BC1" w:rsidRPr="002D3051" w:rsidRDefault="00FF6BC1" w:rsidP="00FF6BC1">
      <w:pPr>
        <w:jc w:val="both"/>
        <w:rPr>
          <w:rFonts w:ascii="Tahoma" w:hAnsi="Tahoma" w:cs="Tahoma"/>
          <w:sz w:val="20"/>
          <w:szCs w:val="20"/>
        </w:rPr>
      </w:pPr>
      <w:r w:rsidRPr="002D3051">
        <w:rPr>
          <w:rFonts w:ascii="Tahoma" w:hAnsi="Tahoma" w:cs="Tahoma"/>
          <w:sz w:val="20"/>
          <w:szCs w:val="20"/>
        </w:rPr>
        <w:tab/>
      </w:r>
    </w:p>
    <w:p w14:paraId="1687FCFF" w14:textId="77777777" w:rsidR="00FF6BC1" w:rsidRPr="002D3051" w:rsidRDefault="00FF6BC1" w:rsidP="00FF6BC1">
      <w:pPr>
        <w:rPr>
          <w:rFonts w:ascii="Tahoma" w:hAnsi="Tahoma" w:cs="Tahoma"/>
          <w:sz w:val="20"/>
          <w:szCs w:val="20"/>
        </w:rPr>
      </w:pPr>
      <w:r w:rsidRPr="002D3051">
        <w:rPr>
          <w:rFonts w:ascii="Tahoma" w:hAnsi="Tahoma" w:cs="Tahoma"/>
          <w:sz w:val="20"/>
          <w:szCs w:val="20"/>
        </w:rPr>
        <w:t xml:space="preserve">       Zamawiający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Wykonawca</w:t>
      </w:r>
    </w:p>
    <w:p w14:paraId="7A019355" w14:textId="77777777" w:rsidR="00FF6BC1" w:rsidRPr="002D3051" w:rsidRDefault="00FF6BC1" w:rsidP="00FF6BC1">
      <w:pPr>
        <w:jc w:val="both"/>
        <w:rPr>
          <w:rFonts w:ascii="Tahoma" w:hAnsi="Tahoma" w:cs="Tahoma"/>
          <w:sz w:val="20"/>
          <w:szCs w:val="20"/>
        </w:rPr>
      </w:pPr>
    </w:p>
    <w:p w14:paraId="297E15C6" w14:textId="77777777" w:rsidR="00FF6BC1" w:rsidRDefault="00FF6BC1" w:rsidP="00FF6BC1">
      <w:pPr>
        <w:jc w:val="both"/>
        <w:rPr>
          <w:rFonts w:ascii="Tahoma" w:hAnsi="Tahoma" w:cs="Tahoma"/>
          <w:sz w:val="20"/>
          <w:szCs w:val="20"/>
        </w:rPr>
      </w:pPr>
      <w:r w:rsidRPr="002D3051">
        <w:rPr>
          <w:rFonts w:ascii="Tahoma" w:hAnsi="Tahoma" w:cs="Tahoma"/>
          <w:sz w:val="20"/>
          <w:szCs w:val="20"/>
        </w:rPr>
        <w:t xml:space="preserve">       ………………….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t>
      </w:r>
    </w:p>
    <w:p w14:paraId="16429BED" w14:textId="77777777" w:rsidR="00632B5A" w:rsidRPr="000A626C" w:rsidRDefault="00632B5A" w:rsidP="003E70E5">
      <w:pPr>
        <w:jc w:val="both"/>
        <w:rPr>
          <w:rFonts w:ascii="Tahoma" w:hAnsi="Tahoma" w:cs="Tahoma"/>
          <w:sz w:val="20"/>
          <w:szCs w:val="20"/>
        </w:rPr>
      </w:pPr>
    </w:p>
    <w:p w14:paraId="1464A0E0" w14:textId="77777777" w:rsidR="00632B5A" w:rsidRPr="000A626C" w:rsidRDefault="00632B5A" w:rsidP="003E70E5">
      <w:pPr>
        <w:autoSpaceDE w:val="0"/>
        <w:autoSpaceDN w:val="0"/>
        <w:adjustRightInd w:val="0"/>
        <w:jc w:val="center"/>
        <w:rPr>
          <w:rFonts w:ascii="Tahoma" w:hAnsi="Tahoma" w:cs="Tahoma"/>
          <w:sz w:val="20"/>
          <w:szCs w:val="20"/>
        </w:rPr>
      </w:pPr>
    </w:p>
    <w:p w14:paraId="737C79AE" w14:textId="77777777" w:rsidR="00C66E58" w:rsidRPr="00723A51" w:rsidRDefault="00C66E58" w:rsidP="003E70E5">
      <w:pPr>
        <w:tabs>
          <w:tab w:val="left" w:pos="284"/>
          <w:tab w:val="left" w:pos="2268"/>
        </w:tabs>
        <w:rPr>
          <w:rFonts w:ascii="Tahoma" w:hAnsi="Tahoma" w:cs="Tahoma"/>
          <w:sz w:val="20"/>
          <w:szCs w:val="20"/>
        </w:rPr>
      </w:pPr>
    </w:p>
    <w:sectPr w:rsidR="00C66E58" w:rsidRPr="00723A51" w:rsidSect="00BE22F7">
      <w:headerReference w:type="default" r:id="rId16"/>
      <w:footerReference w:type="default" r:id="rId17"/>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77D83" w14:textId="77777777" w:rsidR="00A456B9" w:rsidRDefault="00A456B9">
      <w:r>
        <w:separator/>
      </w:r>
    </w:p>
  </w:endnote>
  <w:endnote w:type="continuationSeparator" w:id="0">
    <w:p w14:paraId="35989A15" w14:textId="77777777" w:rsidR="00A456B9" w:rsidRDefault="00A456B9">
      <w:r>
        <w:continuationSeparator/>
      </w:r>
    </w:p>
  </w:endnote>
  <w:endnote w:id="1">
    <w:p w14:paraId="03EC417D" w14:textId="77777777" w:rsidR="00A456B9" w:rsidRDefault="00A456B9" w:rsidP="00774BAC">
      <w:pPr>
        <w:pStyle w:val="Tekstprzypisukocowego"/>
        <w:jc w:val="both"/>
      </w:pPr>
      <w:r w:rsidRPr="00774BAC">
        <w:rPr>
          <w:rStyle w:val="Odwoanieprzypisukocowego"/>
        </w:rPr>
        <w:sym w:font="Symbol" w:char="F02A"/>
      </w:r>
      <w:r>
        <w:t xml:space="preserve"> </w:t>
      </w:r>
      <w:r w:rsidRPr="00C276CD">
        <w:rPr>
          <w:rFonts w:ascii="Tahoma" w:hAnsi="Tahoma" w:cs="Tahoma"/>
          <w:b/>
          <w:sz w:val="18"/>
          <w:szCs w:val="18"/>
        </w:rPr>
        <w:t xml:space="preserve">Należy precyzyjnie określić podstawę do dysponowania wskazaną osoba, tj. np. pracownik własny (umowa o pracę), umowa zlecenie, umowa o dzieło, czy jest to pracownik oddany do dyspozycji przez inny podmiot. </w:t>
      </w:r>
      <w:r w:rsidRPr="00C276CD">
        <w:rPr>
          <w:rFonts w:ascii="Tahoma" w:hAnsi="Tahoma" w:cs="Tahoma"/>
          <w:b/>
          <w:iCs/>
          <w:sz w:val="18"/>
          <w:szCs w:val="18"/>
        </w:rPr>
        <w:t>Jeżeli Wykonawca polega na zasobach innego podmiotu załącza do oferty pisemne zobowiązanie (lub inny dokument) tego podmiotu do oddania mu do dyspozycji osoby/osób z uprawnieniami jak wskazano w tabeli, na okres korzystania tej/ tych osoby/osób przy wykonywaniu zamówienia.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Outlook">
    <w:charset w:val="02"/>
    <w:family w:val="auto"/>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
    <w:charset w:val="EE"/>
    <w:family w:val="auto"/>
    <w:pitch w:val="variable"/>
  </w:font>
  <w:font w:name="TimesNewRoman,Italic">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eoSansPro-Regular">
    <w:altName w:val="Times New Roman"/>
    <w:charset w:val="EE"/>
    <w:family w:val="swiss"/>
    <w:pitch w:val="default"/>
    <w:sig w:usb0="00000000" w:usb1="00000000" w:usb2="00000000"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6376" w14:textId="77777777" w:rsidR="00A456B9" w:rsidRPr="002C5150" w:rsidRDefault="00A456B9" w:rsidP="00A06432">
    <w:pPr>
      <w:pStyle w:val="Stopka"/>
      <w:pBdr>
        <w:top w:val="single" w:sz="4" w:space="1" w:color="auto"/>
      </w:pBdr>
      <w:jc w:val="center"/>
      <w:rPr>
        <w:rFonts w:ascii="Arial" w:hAnsi="Arial" w:cs="Arial"/>
        <w:sz w:val="18"/>
        <w:szCs w:val="18"/>
      </w:rPr>
    </w:pPr>
    <w:r w:rsidRPr="002C5150">
      <w:rPr>
        <w:rFonts w:ascii="Arial" w:hAnsi="Arial" w:cs="Arial"/>
        <w:sz w:val="18"/>
        <w:szCs w:val="18"/>
      </w:rPr>
      <w:t>„</w:t>
    </w:r>
    <w:r>
      <w:rPr>
        <w:rFonts w:ascii="Arial" w:hAnsi="Arial" w:cs="Arial"/>
        <w:sz w:val="18"/>
        <w:szCs w:val="18"/>
      </w:rPr>
      <w:t>Budowa nowoczesnej przychodni SP ZOZ w Aleksandrowie Łódzkim wraz z wyposażeniem”</w:t>
    </w:r>
  </w:p>
  <w:p w14:paraId="6FD168ED" w14:textId="77777777" w:rsidR="00A456B9" w:rsidRPr="002C5150" w:rsidRDefault="00A456B9" w:rsidP="00A06432">
    <w:pPr>
      <w:pStyle w:val="Stopka"/>
      <w:pBdr>
        <w:top w:val="single" w:sz="4" w:space="1" w:color="auto"/>
      </w:pBdr>
      <w:jc w:val="center"/>
      <w:rPr>
        <w:rFonts w:ascii="Arial" w:hAnsi="Arial" w:cs="Arial"/>
        <w:sz w:val="18"/>
        <w:szCs w:val="18"/>
      </w:rPr>
    </w:pPr>
    <w:r w:rsidRPr="002C5150">
      <w:rPr>
        <w:rFonts w:ascii="Arial" w:hAnsi="Arial" w:cs="Arial"/>
        <w:sz w:val="18"/>
        <w:szCs w:val="18"/>
      </w:rPr>
      <w:t xml:space="preserve">Regionalny Program Operacyjny Województwa Łódzkiego na lata 2014-2020, </w:t>
    </w:r>
  </w:p>
  <w:p w14:paraId="4FB33BBD" w14:textId="77777777" w:rsidR="00A456B9" w:rsidRPr="002C5150" w:rsidRDefault="00A456B9" w:rsidP="00A06432">
    <w:pPr>
      <w:pStyle w:val="Stopka"/>
      <w:pBdr>
        <w:top w:val="single" w:sz="4" w:space="1" w:color="auto"/>
      </w:pBdr>
      <w:jc w:val="center"/>
      <w:rPr>
        <w:rFonts w:ascii="Arial" w:hAnsi="Arial" w:cs="Arial"/>
        <w:sz w:val="18"/>
        <w:szCs w:val="18"/>
      </w:rPr>
    </w:pPr>
    <w:r>
      <w:rPr>
        <w:rFonts w:ascii="Arial" w:hAnsi="Arial" w:cs="Arial"/>
        <w:sz w:val="18"/>
        <w:szCs w:val="18"/>
      </w:rPr>
      <w:t>Oś priorytetowa VII</w:t>
    </w:r>
    <w:r w:rsidRPr="002C5150">
      <w:rPr>
        <w:rFonts w:ascii="Arial" w:hAnsi="Arial" w:cs="Arial"/>
        <w:sz w:val="18"/>
        <w:szCs w:val="18"/>
      </w:rPr>
      <w:t xml:space="preserve">: </w:t>
    </w:r>
    <w:r>
      <w:rPr>
        <w:rFonts w:ascii="Arial" w:hAnsi="Arial" w:cs="Arial"/>
        <w:sz w:val="18"/>
        <w:szCs w:val="18"/>
      </w:rPr>
      <w:t>Infrastruktura dla usług społecznych</w:t>
    </w:r>
    <w:r w:rsidRPr="002C5150">
      <w:rPr>
        <w:rFonts w:ascii="Arial" w:hAnsi="Arial" w:cs="Arial"/>
        <w:sz w:val="18"/>
        <w:szCs w:val="18"/>
      </w:rPr>
      <w:t xml:space="preserve">, </w:t>
    </w:r>
    <w:r>
      <w:rPr>
        <w:rFonts w:ascii="Arial" w:hAnsi="Arial" w:cs="Arial"/>
        <w:sz w:val="18"/>
        <w:szCs w:val="18"/>
      </w:rPr>
      <w:br/>
      <w:t>Działanie VII.2</w:t>
    </w:r>
    <w:r w:rsidRPr="002C5150">
      <w:rPr>
        <w:rFonts w:ascii="Arial" w:hAnsi="Arial" w:cs="Arial"/>
        <w:sz w:val="18"/>
        <w:szCs w:val="18"/>
      </w:rPr>
      <w:t xml:space="preserve">: </w:t>
    </w:r>
    <w:r>
      <w:rPr>
        <w:rFonts w:ascii="Arial" w:hAnsi="Arial" w:cs="Arial"/>
        <w:sz w:val="18"/>
        <w:szCs w:val="18"/>
      </w:rPr>
      <w:t>Infrastruktura Ochrony Zdrowia</w:t>
    </w:r>
  </w:p>
  <w:p w14:paraId="2A07B461" w14:textId="77777777" w:rsidR="00A456B9" w:rsidRDefault="00A456B9" w:rsidP="00A06432">
    <w:pPr>
      <w:pStyle w:val="Stopka"/>
      <w:jc w:val="center"/>
      <w:rPr>
        <w:rFonts w:ascii="Arial" w:hAnsi="Arial" w:cs="Arial"/>
        <w:sz w:val="18"/>
        <w:szCs w:val="18"/>
      </w:rPr>
    </w:pPr>
    <w:r>
      <w:rPr>
        <w:rFonts w:ascii="Arial" w:hAnsi="Arial" w:cs="Arial"/>
        <w:sz w:val="18"/>
        <w:szCs w:val="18"/>
      </w:rPr>
      <w:t>WND</w:t>
    </w:r>
    <w:r w:rsidRPr="00DC7038">
      <w:rPr>
        <w:rFonts w:ascii="Arial" w:hAnsi="Arial" w:cs="Arial"/>
        <w:sz w:val="18"/>
        <w:szCs w:val="18"/>
      </w:rPr>
      <w:t>-RPLD.07.02.00-10-0024/17</w:t>
    </w:r>
  </w:p>
  <w:p w14:paraId="049FA43D" w14:textId="2AF4BB14" w:rsidR="00A456B9" w:rsidRPr="00746041" w:rsidRDefault="00A456B9" w:rsidP="00F1079A">
    <w:pPr>
      <w:pStyle w:val="Stopka"/>
      <w:tabs>
        <w:tab w:val="center" w:pos="4873"/>
        <w:tab w:val="left" w:pos="5312"/>
      </w:tabs>
      <w:jc w:val="center"/>
      <w:rPr>
        <w:rFonts w:ascii="Tahoma" w:hAnsi="Tahoma" w:cs="Tahoma"/>
        <w:sz w:val="20"/>
        <w:szCs w:val="20"/>
        <w:lang w:val="pl-PL"/>
      </w:rPr>
    </w:pPr>
    <w:r w:rsidRPr="00746041">
      <w:rPr>
        <w:rFonts w:ascii="Tahoma" w:hAnsi="Tahoma" w:cs="Tahoma"/>
        <w:sz w:val="20"/>
        <w:szCs w:val="20"/>
      </w:rPr>
      <w:fldChar w:fldCharType="begin"/>
    </w:r>
    <w:r w:rsidRPr="00746041">
      <w:rPr>
        <w:rFonts w:ascii="Tahoma" w:hAnsi="Tahoma" w:cs="Tahoma"/>
        <w:sz w:val="20"/>
        <w:szCs w:val="20"/>
      </w:rPr>
      <w:instrText xml:space="preserve"> PAGE   \* MERGEFORMAT </w:instrText>
    </w:r>
    <w:r w:rsidRPr="00746041">
      <w:rPr>
        <w:rFonts w:ascii="Tahoma" w:hAnsi="Tahoma" w:cs="Tahoma"/>
        <w:sz w:val="20"/>
        <w:szCs w:val="20"/>
      </w:rPr>
      <w:fldChar w:fldCharType="separate"/>
    </w:r>
    <w:r w:rsidR="005D1320" w:rsidRPr="005D1320">
      <w:rPr>
        <w:rFonts w:ascii="Tahoma" w:hAnsi="Tahoma" w:cs="Tahoma"/>
        <w:noProof/>
        <w:sz w:val="20"/>
        <w:szCs w:val="20"/>
        <w:lang w:val="pl-PL" w:eastAsia="pl-PL"/>
      </w:rPr>
      <w:t>84</w:t>
    </w:r>
    <w:r w:rsidRPr="00746041">
      <w:rPr>
        <w:rFonts w:ascii="Tahoma" w:hAnsi="Tahoma" w:cs="Taho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0B174" w14:textId="77777777" w:rsidR="00A456B9" w:rsidRPr="002C5150" w:rsidRDefault="00A456B9" w:rsidP="00746041">
    <w:pPr>
      <w:pStyle w:val="Stopka"/>
      <w:pBdr>
        <w:top w:val="single" w:sz="4" w:space="1" w:color="auto"/>
      </w:pBdr>
      <w:jc w:val="center"/>
      <w:rPr>
        <w:rFonts w:ascii="Arial" w:hAnsi="Arial" w:cs="Arial"/>
        <w:sz w:val="18"/>
        <w:szCs w:val="18"/>
      </w:rPr>
    </w:pPr>
    <w:r w:rsidRPr="002C5150">
      <w:rPr>
        <w:rFonts w:ascii="Arial" w:hAnsi="Arial" w:cs="Arial"/>
        <w:sz w:val="18"/>
        <w:szCs w:val="18"/>
      </w:rPr>
      <w:t>„</w:t>
    </w:r>
    <w:r>
      <w:rPr>
        <w:rFonts w:ascii="Arial" w:hAnsi="Arial" w:cs="Arial"/>
        <w:sz w:val="18"/>
        <w:szCs w:val="18"/>
      </w:rPr>
      <w:t>Budowa nowoczesnej przychodni SP ZOZ w Aleksandrowie Łódzkim wraz z wyposażeniem”</w:t>
    </w:r>
  </w:p>
  <w:p w14:paraId="700474AC" w14:textId="77777777" w:rsidR="00A456B9" w:rsidRPr="002C5150" w:rsidRDefault="00A456B9" w:rsidP="00746041">
    <w:pPr>
      <w:pStyle w:val="Stopka"/>
      <w:pBdr>
        <w:top w:val="single" w:sz="4" w:space="1" w:color="auto"/>
      </w:pBdr>
      <w:jc w:val="center"/>
      <w:rPr>
        <w:rFonts w:ascii="Arial" w:hAnsi="Arial" w:cs="Arial"/>
        <w:sz w:val="18"/>
        <w:szCs w:val="18"/>
      </w:rPr>
    </w:pPr>
    <w:r w:rsidRPr="002C5150">
      <w:rPr>
        <w:rFonts w:ascii="Arial" w:hAnsi="Arial" w:cs="Arial"/>
        <w:sz w:val="18"/>
        <w:szCs w:val="18"/>
      </w:rPr>
      <w:t xml:space="preserve">Regionalny Program Operacyjny Województwa Łódzkiego na lata 2014-2020, </w:t>
    </w:r>
  </w:p>
  <w:p w14:paraId="75FCD9E6" w14:textId="77777777" w:rsidR="00A456B9" w:rsidRPr="002C5150" w:rsidRDefault="00A456B9" w:rsidP="00746041">
    <w:pPr>
      <w:pStyle w:val="Stopka"/>
      <w:pBdr>
        <w:top w:val="single" w:sz="4" w:space="1" w:color="auto"/>
      </w:pBdr>
      <w:jc w:val="center"/>
      <w:rPr>
        <w:rFonts w:ascii="Arial" w:hAnsi="Arial" w:cs="Arial"/>
        <w:sz w:val="18"/>
        <w:szCs w:val="18"/>
      </w:rPr>
    </w:pPr>
    <w:r>
      <w:rPr>
        <w:rFonts w:ascii="Arial" w:hAnsi="Arial" w:cs="Arial"/>
        <w:sz w:val="18"/>
        <w:szCs w:val="18"/>
      </w:rPr>
      <w:t>Oś priorytetowa VII</w:t>
    </w:r>
    <w:r w:rsidRPr="002C5150">
      <w:rPr>
        <w:rFonts w:ascii="Arial" w:hAnsi="Arial" w:cs="Arial"/>
        <w:sz w:val="18"/>
        <w:szCs w:val="18"/>
      </w:rPr>
      <w:t xml:space="preserve">: </w:t>
    </w:r>
    <w:r>
      <w:rPr>
        <w:rFonts w:ascii="Arial" w:hAnsi="Arial" w:cs="Arial"/>
        <w:sz w:val="18"/>
        <w:szCs w:val="18"/>
      </w:rPr>
      <w:t>Infrastruktura dla usług społecznych</w:t>
    </w:r>
    <w:r w:rsidRPr="002C5150">
      <w:rPr>
        <w:rFonts w:ascii="Arial" w:hAnsi="Arial" w:cs="Arial"/>
        <w:sz w:val="18"/>
        <w:szCs w:val="18"/>
      </w:rPr>
      <w:t xml:space="preserve">, </w:t>
    </w:r>
    <w:r>
      <w:rPr>
        <w:rFonts w:ascii="Arial" w:hAnsi="Arial" w:cs="Arial"/>
        <w:sz w:val="18"/>
        <w:szCs w:val="18"/>
      </w:rPr>
      <w:br/>
      <w:t>Działanie VII.2</w:t>
    </w:r>
    <w:r w:rsidRPr="002C5150">
      <w:rPr>
        <w:rFonts w:ascii="Arial" w:hAnsi="Arial" w:cs="Arial"/>
        <w:sz w:val="18"/>
        <w:szCs w:val="18"/>
      </w:rPr>
      <w:t xml:space="preserve">: </w:t>
    </w:r>
    <w:r>
      <w:rPr>
        <w:rFonts w:ascii="Arial" w:hAnsi="Arial" w:cs="Arial"/>
        <w:sz w:val="18"/>
        <w:szCs w:val="18"/>
      </w:rPr>
      <w:t>Infrastruktura Ochrony Zdrowia</w:t>
    </w:r>
  </w:p>
  <w:p w14:paraId="004050A8" w14:textId="77777777" w:rsidR="00A456B9" w:rsidRDefault="00A456B9" w:rsidP="00746041">
    <w:pPr>
      <w:pStyle w:val="Stopka"/>
      <w:jc w:val="center"/>
      <w:rPr>
        <w:rFonts w:ascii="Arial" w:hAnsi="Arial" w:cs="Arial"/>
        <w:sz w:val="18"/>
        <w:szCs w:val="18"/>
      </w:rPr>
    </w:pPr>
    <w:r>
      <w:rPr>
        <w:rFonts w:ascii="Arial" w:hAnsi="Arial" w:cs="Arial"/>
        <w:sz w:val="18"/>
        <w:szCs w:val="18"/>
      </w:rPr>
      <w:t>WND</w:t>
    </w:r>
    <w:r w:rsidRPr="00DC7038">
      <w:rPr>
        <w:rFonts w:ascii="Arial" w:hAnsi="Arial" w:cs="Arial"/>
        <w:sz w:val="18"/>
        <w:szCs w:val="18"/>
      </w:rPr>
      <w:t>-RPLD.07.02.00-10-0024/17</w:t>
    </w:r>
  </w:p>
  <w:p w14:paraId="3E62F980" w14:textId="0BA8B5A6" w:rsidR="00A456B9" w:rsidRPr="00746041" w:rsidRDefault="00A456B9" w:rsidP="008227B7">
    <w:pPr>
      <w:pStyle w:val="Stopka"/>
      <w:jc w:val="center"/>
      <w:rPr>
        <w:rFonts w:ascii="Tahoma" w:hAnsi="Tahoma" w:cs="Tahoma"/>
        <w:sz w:val="20"/>
        <w:szCs w:val="20"/>
        <w:lang w:val="pl-PL"/>
      </w:rPr>
    </w:pPr>
    <w:r w:rsidRPr="00746041">
      <w:rPr>
        <w:rFonts w:ascii="Tahoma" w:hAnsi="Tahoma" w:cs="Tahoma"/>
        <w:sz w:val="20"/>
        <w:szCs w:val="20"/>
      </w:rPr>
      <w:fldChar w:fldCharType="begin"/>
    </w:r>
    <w:r w:rsidRPr="00746041">
      <w:rPr>
        <w:rFonts w:ascii="Tahoma" w:hAnsi="Tahoma" w:cs="Tahoma"/>
        <w:sz w:val="20"/>
        <w:szCs w:val="20"/>
      </w:rPr>
      <w:instrText xml:space="preserve"> PAGE   \* MERGEFORMAT </w:instrText>
    </w:r>
    <w:r w:rsidRPr="00746041">
      <w:rPr>
        <w:rFonts w:ascii="Tahoma" w:hAnsi="Tahoma" w:cs="Tahoma"/>
        <w:sz w:val="20"/>
        <w:szCs w:val="20"/>
      </w:rPr>
      <w:fldChar w:fldCharType="separate"/>
    </w:r>
    <w:r w:rsidR="005D1320" w:rsidRPr="005D1320">
      <w:rPr>
        <w:rFonts w:ascii="Tahoma" w:hAnsi="Tahoma" w:cs="Tahoma"/>
        <w:noProof/>
        <w:sz w:val="20"/>
        <w:szCs w:val="20"/>
        <w:lang w:val="pl-PL" w:eastAsia="pl-PL"/>
      </w:rPr>
      <w:t>94</w:t>
    </w:r>
    <w:r w:rsidRPr="00746041">
      <w:rPr>
        <w:rFonts w:ascii="Tahoma" w:hAnsi="Tahoma" w:cs="Tahoma"/>
        <w:sz w:val="20"/>
        <w:szCs w:val="20"/>
      </w:rPr>
      <w:fldChar w:fldCharType="end"/>
    </w:r>
  </w:p>
  <w:p w14:paraId="760A6D61" w14:textId="77777777" w:rsidR="00A456B9" w:rsidRPr="00E37733" w:rsidRDefault="00A456B9" w:rsidP="008227B7">
    <w:pPr>
      <w:pStyle w:val="Stopka"/>
      <w:jc w:val="center"/>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02F4" w14:textId="77777777" w:rsidR="00A456B9" w:rsidRPr="00312581" w:rsidRDefault="00A456B9" w:rsidP="00BE22F7">
    <w:pPr>
      <w:pBdr>
        <w:top w:val="single" w:sz="4" w:space="1" w:color="auto"/>
      </w:pBdr>
      <w:tabs>
        <w:tab w:val="center" w:pos="4536"/>
        <w:tab w:val="right" w:pos="9072"/>
      </w:tabs>
      <w:jc w:val="center"/>
      <w:rPr>
        <w:rFonts w:ascii="Arial" w:hAnsi="Arial" w:cs="Arial"/>
        <w:sz w:val="18"/>
        <w:szCs w:val="18"/>
      </w:rPr>
    </w:pPr>
    <w:r w:rsidRPr="00312581">
      <w:rPr>
        <w:rFonts w:ascii="Arial" w:hAnsi="Arial" w:cs="Arial"/>
        <w:sz w:val="18"/>
        <w:szCs w:val="18"/>
      </w:rPr>
      <w:t>„Budowa nowoczesnej przychodni SP ZOZ w Aleksandrowie Łódzkim wraz z wyposażeniem”</w:t>
    </w:r>
  </w:p>
  <w:p w14:paraId="60180E86" w14:textId="77777777" w:rsidR="00A456B9" w:rsidRPr="00312581" w:rsidRDefault="00A456B9" w:rsidP="00BE22F7">
    <w:pPr>
      <w:pBdr>
        <w:top w:val="single" w:sz="4" w:space="1" w:color="auto"/>
      </w:pBdr>
      <w:tabs>
        <w:tab w:val="center" w:pos="4536"/>
        <w:tab w:val="right" w:pos="9072"/>
      </w:tabs>
      <w:jc w:val="center"/>
      <w:rPr>
        <w:rFonts w:ascii="Arial" w:hAnsi="Arial" w:cs="Arial"/>
        <w:sz w:val="18"/>
        <w:szCs w:val="18"/>
      </w:rPr>
    </w:pPr>
    <w:r w:rsidRPr="00312581">
      <w:rPr>
        <w:rFonts w:ascii="Arial" w:hAnsi="Arial" w:cs="Arial"/>
        <w:sz w:val="18"/>
        <w:szCs w:val="18"/>
      </w:rPr>
      <w:t xml:space="preserve">Regionalny Program Operacyjny Województwa Łódzkiego na lata 2014-2020, </w:t>
    </w:r>
  </w:p>
  <w:p w14:paraId="15F21A40" w14:textId="77777777" w:rsidR="00A456B9" w:rsidRPr="00312581" w:rsidRDefault="00A456B9" w:rsidP="00BE22F7">
    <w:pPr>
      <w:pBdr>
        <w:top w:val="single" w:sz="4" w:space="1" w:color="auto"/>
      </w:pBdr>
      <w:tabs>
        <w:tab w:val="center" w:pos="4536"/>
        <w:tab w:val="right" w:pos="9072"/>
      </w:tabs>
      <w:jc w:val="center"/>
      <w:rPr>
        <w:rFonts w:ascii="Arial" w:hAnsi="Arial" w:cs="Arial"/>
        <w:sz w:val="18"/>
        <w:szCs w:val="18"/>
      </w:rPr>
    </w:pPr>
    <w:r w:rsidRPr="00312581">
      <w:rPr>
        <w:rFonts w:ascii="Arial" w:hAnsi="Arial" w:cs="Arial"/>
        <w:sz w:val="18"/>
        <w:szCs w:val="18"/>
      </w:rPr>
      <w:t xml:space="preserve">Oś priorytetowa VII: Infrastruktura dla usług społecznych, </w:t>
    </w:r>
    <w:r w:rsidRPr="00312581">
      <w:rPr>
        <w:rFonts w:ascii="Arial" w:hAnsi="Arial" w:cs="Arial"/>
        <w:sz w:val="18"/>
        <w:szCs w:val="18"/>
      </w:rPr>
      <w:br/>
      <w:t>Działanie VII.2: Infrastruktura Ochrony Zdrowia</w:t>
    </w:r>
  </w:p>
  <w:p w14:paraId="03E5CE7D" w14:textId="77777777" w:rsidR="00A456B9" w:rsidRPr="00312581" w:rsidRDefault="00A456B9" w:rsidP="00BE22F7">
    <w:pPr>
      <w:tabs>
        <w:tab w:val="center" w:pos="4536"/>
        <w:tab w:val="right" w:pos="9072"/>
      </w:tabs>
      <w:jc w:val="center"/>
      <w:rPr>
        <w:rFonts w:ascii="Arial" w:hAnsi="Arial" w:cs="Arial"/>
        <w:sz w:val="18"/>
        <w:szCs w:val="18"/>
      </w:rPr>
    </w:pPr>
    <w:r w:rsidRPr="00312581">
      <w:rPr>
        <w:rFonts w:ascii="Arial" w:hAnsi="Arial" w:cs="Arial"/>
        <w:sz w:val="18"/>
        <w:szCs w:val="18"/>
      </w:rPr>
      <w:t>WND-RPLD.07.02.00-10-0024/17</w:t>
    </w:r>
  </w:p>
  <w:p w14:paraId="222F3E98" w14:textId="308C3546" w:rsidR="00A456B9" w:rsidRPr="00EA2582" w:rsidRDefault="00A456B9" w:rsidP="00BE22F7">
    <w:pPr>
      <w:pStyle w:val="Stopka"/>
      <w:jc w:val="center"/>
      <w:rPr>
        <w:sz w:val="2"/>
      </w:rPr>
    </w:pPr>
    <w:r>
      <w:fldChar w:fldCharType="begin"/>
    </w:r>
    <w:r>
      <w:instrText xml:space="preserve"> PAGE   \* MERGEFORMAT </w:instrText>
    </w:r>
    <w:r>
      <w:fldChar w:fldCharType="separate"/>
    </w:r>
    <w:r w:rsidR="005D1320">
      <w:rPr>
        <w:noProof/>
      </w:rPr>
      <w:t>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4F5D5" w14:textId="77777777" w:rsidR="00A456B9" w:rsidRDefault="00A456B9">
      <w:r>
        <w:separator/>
      </w:r>
    </w:p>
  </w:footnote>
  <w:footnote w:type="continuationSeparator" w:id="0">
    <w:p w14:paraId="51F14C6C" w14:textId="77777777" w:rsidR="00A456B9" w:rsidRDefault="00A456B9">
      <w:r>
        <w:continuationSeparator/>
      </w:r>
    </w:p>
  </w:footnote>
  <w:footnote w:id="1">
    <w:p w14:paraId="12A520A2" w14:textId="77777777" w:rsidR="00A456B9" w:rsidRPr="00A2533A" w:rsidRDefault="00A456B9" w:rsidP="00746041">
      <w:pPr>
        <w:pStyle w:val="Tekstprzypisudolnego"/>
        <w:jc w:val="both"/>
        <w:rPr>
          <w:rFonts w:ascii="Tahoma" w:hAnsi="Tahoma" w:cs="Tahoma"/>
          <w:sz w:val="18"/>
          <w:szCs w:val="18"/>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 przypadku konsorcjum wymaganą informację należy podać w odniesieniu do lidera konsorcjum.</w:t>
      </w:r>
    </w:p>
  </w:footnote>
  <w:footnote w:id="2">
    <w:p w14:paraId="63E199E0" w14:textId="77777777" w:rsidR="00A456B9" w:rsidRPr="00A2533A" w:rsidRDefault="00A456B9" w:rsidP="00746041">
      <w:pPr>
        <w:pStyle w:val="Tekstprzypisudolnego"/>
        <w:jc w:val="both"/>
        <w:rPr>
          <w:rFonts w:ascii="Tahoma" w:hAnsi="Tahoma" w:cs="Tahoma"/>
          <w:sz w:val="18"/>
          <w:szCs w:val="18"/>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rPr>
        <w:t xml:space="preserve">Zgodnie z definicją zawartą w </w:t>
      </w:r>
      <w:r w:rsidRPr="00665F95">
        <w:rPr>
          <w:rStyle w:val="Uwydatnienie"/>
          <w:rFonts w:ascii="Tahoma" w:hAnsi="Tahoma" w:cs="Tahoma"/>
          <w:sz w:val="18"/>
          <w:szCs w:val="18"/>
        </w:rPr>
        <w:t xml:space="preserve">Załączniku I do rozporządzenia Komisji (UE) NR 651/2014 z dnia 17 czerwca </w:t>
      </w:r>
      <w:r>
        <w:rPr>
          <w:rStyle w:val="Uwydatnienie"/>
          <w:rFonts w:ascii="Tahoma" w:hAnsi="Tahoma" w:cs="Tahoma"/>
          <w:sz w:val="18"/>
          <w:szCs w:val="18"/>
        </w:rPr>
        <w:br/>
      </w:r>
      <w:r w:rsidRPr="00665F95">
        <w:rPr>
          <w:rStyle w:val="Uwydatnienie"/>
          <w:rFonts w:ascii="Tahoma" w:hAnsi="Tahoma" w:cs="Tahoma"/>
          <w:sz w:val="18"/>
          <w:szCs w:val="18"/>
        </w:rPr>
        <w:t>2014 r. uznającego niektóre rodzaje pomocy za zgodne z rynkiem wewnętrznym w zastosowaniu art. 107 108 Traktatu.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83A6" w14:textId="77777777" w:rsidR="00A456B9" w:rsidRDefault="00A456B9" w:rsidP="00A06432">
    <w:pPr>
      <w:pStyle w:val="Nagwek"/>
      <w:pBdr>
        <w:bottom w:val="single" w:sz="4" w:space="1" w:color="auto"/>
      </w:pBdr>
      <w:tabs>
        <w:tab w:val="clear" w:pos="9072"/>
        <w:tab w:val="right" w:pos="9214"/>
      </w:tabs>
      <w:spacing w:line="276" w:lineRule="auto"/>
      <w:jc w:val="center"/>
      <w:rPr>
        <w:rFonts w:ascii="Arial" w:hAnsi="Arial" w:cs="Arial"/>
        <w:sz w:val="18"/>
      </w:rPr>
    </w:pPr>
    <w:r w:rsidRPr="00FC112F">
      <w:rPr>
        <w:noProof/>
        <w:lang w:val="pl-PL" w:eastAsia="pl-PL"/>
      </w:rPr>
      <w:drawing>
        <wp:inline distT="0" distB="0" distL="0" distR="0" wp14:anchorId="44F99B00" wp14:editId="36BC3607">
          <wp:extent cx="5736590" cy="966470"/>
          <wp:effectExtent l="0" t="0" r="0" b="5080"/>
          <wp:docPr id="1" name="Obraz 1" descr="LOGOTYPY_CZB_EFRR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RR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966470"/>
                  </a:xfrm>
                  <a:prstGeom prst="rect">
                    <a:avLst/>
                  </a:prstGeom>
                  <a:noFill/>
                  <a:ln>
                    <a:noFill/>
                  </a:ln>
                </pic:spPr>
              </pic:pic>
            </a:graphicData>
          </a:graphic>
        </wp:inline>
      </w:drawing>
    </w:r>
  </w:p>
  <w:p w14:paraId="31CE5F15" w14:textId="77777777" w:rsidR="00A456B9" w:rsidRPr="00FB2FEC" w:rsidRDefault="00A456B9" w:rsidP="00A06432">
    <w:pPr>
      <w:pStyle w:val="Nagwek"/>
      <w:pBdr>
        <w:bottom w:val="single" w:sz="4" w:space="1" w:color="auto"/>
      </w:pBdr>
      <w:tabs>
        <w:tab w:val="clear" w:pos="9072"/>
        <w:tab w:val="right" w:pos="9214"/>
      </w:tabs>
      <w:spacing w:line="276" w:lineRule="auto"/>
      <w:jc w:val="center"/>
      <w:rPr>
        <w:rFonts w:ascii="Tahoma" w:hAnsi="Tahoma" w:cs="Tahoma"/>
        <w:sz w:val="18"/>
      </w:rPr>
    </w:pPr>
    <w:r w:rsidRPr="00A5152C">
      <w:rPr>
        <w:rFonts w:ascii="Arial" w:hAnsi="Arial" w:cs="Arial"/>
        <w:sz w:val="18"/>
      </w:rPr>
      <w:t xml:space="preserve">Projekt jest współfinansowany przez Unię Europejską z Europejskiego Funduszu Rozwoju Regionalnego </w:t>
    </w:r>
    <w:r>
      <w:rPr>
        <w:rFonts w:ascii="Arial" w:hAnsi="Arial" w:cs="Arial"/>
        <w:sz w:val="18"/>
      </w:rPr>
      <w:br/>
    </w:r>
    <w:r w:rsidRPr="00A5152C">
      <w:rPr>
        <w:rFonts w:ascii="Arial" w:hAnsi="Arial" w:cs="Arial"/>
        <w:sz w:val="18"/>
      </w:rPr>
      <w:t>w ramach Regionalnego Programu Operacyjnego Wo</w:t>
    </w:r>
    <w:r>
      <w:rPr>
        <w:rFonts w:ascii="Arial" w:hAnsi="Arial" w:cs="Arial"/>
        <w:sz w:val="18"/>
      </w:rPr>
      <w:t>jewództwa Łódzkiego na lata 2014-2020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486C" w14:textId="77777777" w:rsidR="00A456B9" w:rsidRDefault="00A456B9" w:rsidP="0052328D">
    <w:pPr>
      <w:pStyle w:val="Nagwek"/>
      <w:pBdr>
        <w:bottom w:val="single" w:sz="4" w:space="1" w:color="auto"/>
      </w:pBdr>
      <w:tabs>
        <w:tab w:val="clear" w:pos="9072"/>
        <w:tab w:val="right" w:pos="9214"/>
      </w:tabs>
      <w:spacing w:line="276" w:lineRule="auto"/>
      <w:jc w:val="center"/>
      <w:rPr>
        <w:rFonts w:ascii="Arial" w:hAnsi="Arial" w:cs="Arial"/>
        <w:sz w:val="18"/>
      </w:rPr>
    </w:pPr>
    <w:r w:rsidRPr="00FC112F">
      <w:rPr>
        <w:noProof/>
        <w:lang w:val="pl-PL" w:eastAsia="pl-PL"/>
      </w:rPr>
      <w:drawing>
        <wp:inline distT="0" distB="0" distL="0" distR="0" wp14:anchorId="6D717B03" wp14:editId="35892571">
          <wp:extent cx="5736590" cy="966470"/>
          <wp:effectExtent l="0" t="0" r="0" b="5080"/>
          <wp:docPr id="3" name="Obraz 3" descr="LOGOTYPY_CZB_EFRR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RR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966470"/>
                  </a:xfrm>
                  <a:prstGeom prst="rect">
                    <a:avLst/>
                  </a:prstGeom>
                  <a:noFill/>
                  <a:ln>
                    <a:noFill/>
                  </a:ln>
                </pic:spPr>
              </pic:pic>
            </a:graphicData>
          </a:graphic>
        </wp:inline>
      </w:drawing>
    </w:r>
  </w:p>
  <w:p w14:paraId="48B210B4" w14:textId="77777777" w:rsidR="00A456B9" w:rsidRPr="00FB2FEC" w:rsidRDefault="00A456B9" w:rsidP="0052328D">
    <w:pPr>
      <w:pStyle w:val="Nagwek"/>
      <w:pBdr>
        <w:bottom w:val="single" w:sz="4" w:space="1" w:color="auto"/>
      </w:pBdr>
      <w:tabs>
        <w:tab w:val="clear" w:pos="9072"/>
        <w:tab w:val="right" w:pos="9214"/>
      </w:tabs>
      <w:spacing w:line="276" w:lineRule="auto"/>
      <w:jc w:val="center"/>
      <w:rPr>
        <w:rFonts w:ascii="Tahoma" w:hAnsi="Tahoma" w:cs="Tahoma"/>
        <w:sz w:val="18"/>
      </w:rPr>
    </w:pPr>
    <w:r w:rsidRPr="00A5152C">
      <w:rPr>
        <w:rFonts w:ascii="Arial" w:hAnsi="Arial" w:cs="Arial"/>
        <w:sz w:val="18"/>
      </w:rPr>
      <w:t xml:space="preserve">Projekt jest współfinansowany przez Unię Europejską z Europejskiego Funduszu Rozwoju Regionalnego </w:t>
    </w:r>
    <w:r>
      <w:rPr>
        <w:rFonts w:ascii="Arial" w:hAnsi="Arial" w:cs="Arial"/>
        <w:sz w:val="18"/>
      </w:rPr>
      <w:br/>
    </w:r>
    <w:r w:rsidRPr="00A5152C">
      <w:rPr>
        <w:rFonts w:ascii="Arial" w:hAnsi="Arial" w:cs="Arial"/>
        <w:sz w:val="18"/>
      </w:rPr>
      <w:t>w ramach Regionalnego Programu Operacyjnego Wo</w:t>
    </w:r>
    <w:r>
      <w:rPr>
        <w:rFonts w:ascii="Arial" w:hAnsi="Arial" w:cs="Arial"/>
        <w:sz w:val="18"/>
      </w:rPr>
      <w:t>jewództwa Łódzkiego na lata 2014-2020</w:t>
    </w:r>
  </w:p>
  <w:p w14:paraId="7237AF71" w14:textId="77777777" w:rsidR="00A456B9" w:rsidRPr="007A5F19" w:rsidRDefault="00A456B9" w:rsidP="002D0DA3">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FDB7" w14:textId="77777777" w:rsidR="00A456B9" w:rsidRPr="00312581" w:rsidRDefault="00A456B9" w:rsidP="00BE22F7">
    <w:pPr>
      <w:pStyle w:val="Nagwek"/>
      <w:pBdr>
        <w:bottom w:val="single" w:sz="4" w:space="1" w:color="auto"/>
      </w:pBdr>
      <w:tabs>
        <w:tab w:val="clear" w:pos="9072"/>
        <w:tab w:val="right" w:pos="9214"/>
      </w:tabs>
      <w:spacing w:line="276" w:lineRule="auto"/>
      <w:jc w:val="center"/>
      <w:rPr>
        <w:rFonts w:ascii="Tahoma" w:hAnsi="Tahoma" w:cs="Tahoma"/>
        <w:sz w:val="18"/>
      </w:rPr>
    </w:pPr>
    <w:r w:rsidRPr="00312581">
      <w:rPr>
        <w:noProof/>
        <w:lang w:val="pl-PL" w:eastAsia="pl-PL"/>
      </w:rPr>
      <w:drawing>
        <wp:inline distT="0" distB="0" distL="0" distR="0" wp14:anchorId="696E238F" wp14:editId="4157180A">
          <wp:extent cx="5736590" cy="966470"/>
          <wp:effectExtent l="0" t="0" r="0" b="5080"/>
          <wp:docPr id="2" name="Obraz 2" descr="LOGOTYPY_CZB_EFRR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RR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966470"/>
                  </a:xfrm>
                  <a:prstGeom prst="rect">
                    <a:avLst/>
                  </a:prstGeom>
                  <a:noFill/>
                  <a:ln>
                    <a:noFill/>
                  </a:ln>
                </pic:spPr>
              </pic:pic>
            </a:graphicData>
          </a:graphic>
        </wp:inline>
      </w:drawing>
    </w:r>
    <w:r>
      <w:br/>
    </w:r>
    <w:r w:rsidRPr="00312581">
      <w:rPr>
        <w:rFonts w:ascii="Arial" w:hAnsi="Arial" w:cs="Arial"/>
        <w:sz w:val="18"/>
      </w:rPr>
      <w:t>Projekt jest współfinansowany przez Unię Europejską z Europejskiego Funduszu Rozwoju Regionalnego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decimal"/>
      <w:lvlText w:val="%1."/>
      <w:lvlJc w:val="left"/>
      <w:pPr>
        <w:tabs>
          <w:tab w:val="num" w:pos="0"/>
        </w:tabs>
        <w:ind w:left="643" w:hanging="360"/>
      </w:pPr>
      <w:rPr>
        <w:rFonts w:ascii="Times New Roman" w:hAnsi="Times New Roman" w:cs="Times New Roman"/>
        <w:bCs/>
        <w:sz w:val="24"/>
        <w:szCs w:val="24"/>
      </w:rPr>
    </w:lvl>
  </w:abstractNum>
  <w:abstractNum w:abstractNumId="1" w15:restartNumberingAfterBreak="0">
    <w:nsid w:val="0000000D"/>
    <w:multiLevelType w:val="multilevel"/>
    <w:tmpl w:val="C444F3AC"/>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2" w15:restartNumberingAfterBreak="0">
    <w:nsid w:val="00000013"/>
    <w:multiLevelType w:val="multilevel"/>
    <w:tmpl w:val="00000012"/>
    <w:lvl w:ilvl="0">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3" w15:restartNumberingAfterBreak="0">
    <w:nsid w:val="00000015"/>
    <w:multiLevelType w:val="multilevel"/>
    <w:tmpl w:val="00000014"/>
    <w:lvl w:ilvl="0">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4" w15:restartNumberingAfterBreak="0">
    <w:nsid w:val="02C72D9E"/>
    <w:multiLevelType w:val="hybridMultilevel"/>
    <w:tmpl w:val="0928A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307CFF"/>
    <w:multiLevelType w:val="singleLevel"/>
    <w:tmpl w:val="03307CFF"/>
    <w:lvl w:ilvl="0">
      <w:start w:val="1"/>
      <w:numFmt w:val="decimal"/>
      <w:lvlText w:val="%1."/>
      <w:lvlJc w:val="left"/>
      <w:pPr>
        <w:tabs>
          <w:tab w:val="num" w:pos="450"/>
        </w:tabs>
        <w:ind w:left="450" w:hanging="450"/>
      </w:pPr>
      <w:rPr>
        <w:rFonts w:hint="default"/>
      </w:r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40139A"/>
    <w:multiLevelType w:val="multilevel"/>
    <w:tmpl w:val="2D54707E"/>
    <w:lvl w:ilvl="0">
      <w:start w:val="13"/>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5AA7D9D"/>
    <w:multiLevelType w:val="hybridMultilevel"/>
    <w:tmpl w:val="BAA613B8"/>
    <w:lvl w:ilvl="0" w:tplc="B308AF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72040"/>
    <w:multiLevelType w:val="multilevel"/>
    <w:tmpl w:val="06C7204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719065A"/>
    <w:multiLevelType w:val="hybridMultilevel"/>
    <w:tmpl w:val="8FDA494A"/>
    <w:lvl w:ilvl="0" w:tplc="04150011">
      <w:start w:val="1"/>
      <w:numFmt w:val="decimal"/>
      <w:lvlText w:val="%1)"/>
      <w:lvlJc w:val="left"/>
      <w:pPr>
        <w:ind w:left="720" w:hanging="360"/>
      </w:pPr>
    </w:lvl>
    <w:lvl w:ilvl="1" w:tplc="45C85C4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956822"/>
    <w:multiLevelType w:val="multilevel"/>
    <w:tmpl w:val="84C88D94"/>
    <w:lvl w:ilvl="0">
      <w:start w:val="17"/>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2" w15:restartNumberingAfterBreak="0">
    <w:nsid w:val="094A1F65"/>
    <w:multiLevelType w:val="singleLevel"/>
    <w:tmpl w:val="CDF6DD5E"/>
    <w:lvl w:ilvl="0">
      <w:start w:val="1"/>
      <w:numFmt w:val="decimal"/>
      <w:lvlText w:val="%1."/>
      <w:lvlJc w:val="left"/>
      <w:pPr>
        <w:tabs>
          <w:tab w:val="num" w:pos="360"/>
        </w:tabs>
        <w:ind w:left="360" w:hanging="360"/>
      </w:pPr>
      <w:rPr>
        <w:rFonts w:ascii="Tahoma" w:hAnsi="Tahoma" w:hint="default"/>
        <w:b w:val="0"/>
        <w:i w:val="0"/>
        <w:sz w:val="20"/>
      </w:rPr>
    </w:lvl>
  </w:abstractNum>
  <w:abstractNum w:abstractNumId="13" w15:restartNumberingAfterBreak="0">
    <w:nsid w:val="0B9A42E1"/>
    <w:multiLevelType w:val="hybridMultilevel"/>
    <w:tmpl w:val="41B05B64"/>
    <w:lvl w:ilvl="0" w:tplc="FFFFFFF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5E58ED72">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C5C4DB0"/>
    <w:multiLevelType w:val="multilevel"/>
    <w:tmpl w:val="0C5C4DB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C990BB7"/>
    <w:multiLevelType w:val="hybridMultilevel"/>
    <w:tmpl w:val="5FD26E80"/>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CA703BC"/>
    <w:multiLevelType w:val="multilevel"/>
    <w:tmpl w:val="5F7C84C4"/>
    <w:lvl w:ilvl="0">
      <w:start w:val="1"/>
      <w:numFmt w:val="decimal"/>
      <w:lvlText w:val="%1."/>
      <w:lvlJc w:val="left"/>
      <w:pPr>
        <w:tabs>
          <w:tab w:val="num" w:pos="720"/>
        </w:tabs>
        <w:ind w:left="720" w:hanging="360"/>
      </w:pPr>
      <w:rPr>
        <w:rFonts w:ascii="Tahoma" w:eastAsia="Times New Roman" w:hAnsi="Tahoma"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0D813627"/>
    <w:multiLevelType w:val="multilevel"/>
    <w:tmpl w:val="0D8136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E631BDD"/>
    <w:multiLevelType w:val="multilevel"/>
    <w:tmpl w:val="0E631BDD"/>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FE91A8F"/>
    <w:multiLevelType w:val="hybridMultilevel"/>
    <w:tmpl w:val="A9A0C94C"/>
    <w:lvl w:ilvl="0" w:tplc="0415000F">
      <w:start w:val="1"/>
      <w:numFmt w:val="decimal"/>
      <w:lvlText w:val="%1."/>
      <w:lvlJc w:val="left"/>
      <w:pPr>
        <w:ind w:left="360" w:hanging="360"/>
      </w:p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0" w15:restartNumberingAfterBreak="0">
    <w:nsid w:val="103A3F1D"/>
    <w:multiLevelType w:val="hybridMultilevel"/>
    <w:tmpl w:val="1AC6884A"/>
    <w:lvl w:ilvl="0" w:tplc="04150011">
      <w:start w:val="1"/>
      <w:numFmt w:val="decimal"/>
      <w:lvlText w:val="%1)"/>
      <w:lvlJc w:val="left"/>
      <w:pPr>
        <w:ind w:left="810" w:hanging="360"/>
      </w:pPr>
    </w:lvl>
    <w:lvl w:ilvl="1" w:tplc="04150019">
      <w:start w:val="1"/>
      <w:numFmt w:val="lowerLetter"/>
      <w:lvlText w:val="%2."/>
      <w:lvlJc w:val="left"/>
      <w:pPr>
        <w:ind w:left="1530" w:hanging="360"/>
      </w:pPr>
    </w:lvl>
    <w:lvl w:ilvl="2" w:tplc="0415001B">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1" w15:restartNumberingAfterBreak="0">
    <w:nsid w:val="104E20D2"/>
    <w:multiLevelType w:val="hybridMultilevel"/>
    <w:tmpl w:val="BAA613B8"/>
    <w:lvl w:ilvl="0" w:tplc="B308AF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6933CC"/>
    <w:multiLevelType w:val="multilevel"/>
    <w:tmpl w:val="06C63E9E"/>
    <w:lvl w:ilvl="0">
      <w:start w:val="13"/>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3974669"/>
    <w:multiLevelType w:val="hybridMultilevel"/>
    <w:tmpl w:val="BAA613B8"/>
    <w:lvl w:ilvl="0" w:tplc="B308AF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146650"/>
    <w:multiLevelType w:val="hybridMultilevel"/>
    <w:tmpl w:val="09903A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6114EF4"/>
    <w:multiLevelType w:val="multilevel"/>
    <w:tmpl w:val="58DE9EAE"/>
    <w:lvl w:ilvl="0">
      <w:start w:val="1"/>
      <w:numFmt w:val="decimal"/>
      <w:lvlText w:val="%1."/>
      <w:lvlJc w:val="left"/>
      <w:pPr>
        <w:tabs>
          <w:tab w:val="num" w:pos="1069"/>
        </w:tabs>
        <w:ind w:left="1069" w:hanging="360"/>
      </w:pPr>
      <w:rPr>
        <w:rFonts w:hint="default"/>
        <w:b w:val="0"/>
        <w:sz w:val="20"/>
        <w:szCs w:val="20"/>
      </w:rPr>
    </w:lvl>
    <w:lvl w:ilvl="1">
      <w:start w:val="1"/>
      <w:numFmt w:val="decimal"/>
      <w:lvlText w:val="%2)"/>
      <w:lvlJc w:val="left"/>
      <w:pPr>
        <w:tabs>
          <w:tab w:val="num" w:pos="1789"/>
        </w:tabs>
        <w:ind w:left="1789" w:hanging="360"/>
      </w:pPr>
      <w:rPr>
        <w:rFonts w:hint="default"/>
      </w:rPr>
    </w:lvl>
    <w:lvl w:ilvl="2">
      <w:start w:val="1"/>
      <w:numFmt w:val="lowerLetter"/>
      <w:lvlText w:val="%3)"/>
      <w:lvlJc w:val="lef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decimal"/>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26"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6277EBC"/>
    <w:multiLevelType w:val="hybridMultilevel"/>
    <w:tmpl w:val="9112CFA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88F67D9"/>
    <w:multiLevelType w:val="hybridMultilevel"/>
    <w:tmpl w:val="7E98F00E"/>
    <w:lvl w:ilvl="0" w:tplc="DF3ED15E">
      <w:start w:val="1"/>
      <w:numFmt w:val="decimal"/>
      <w:lvlText w:val="%1."/>
      <w:lvlJc w:val="left"/>
      <w:pPr>
        <w:ind w:left="360"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9" w15:restartNumberingAfterBreak="0">
    <w:nsid w:val="1C3F5524"/>
    <w:multiLevelType w:val="multilevel"/>
    <w:tmpl w:val="E6E21FBE"/>
    <w:lvl w:ilvl="0">
      <w:start w:val="1"/>
      <w:numFmt w:val="decimal"/>
      <w:lvlText w:val="%1."/>
      <w:lvlJc w:val="left"/>
      <w:pPr>
        <w:tabs>
          <w:tab w:val="num" w:pos="1069"/>
        </w:tabs>
        <w:ind w:left="1069" w:hanging="360"/>
      </w:pPr>
      <w:rPr>
        <w:rFonts w:hint="default"/>
        <w:b w:val="0"/>
        <w:sz w:val="20"/>
        <w:szCs w:val="20"/>
      </w:rPr>
    </w:lvl>
    <w:lvl w:ilvl="1">
      <w:start w:val="1"/>
      <w:numFmt w:val="decimal"/>
      <w:lvlText w:val="%2)"/>
      <w:lvlJc w:val="left"/>
      <w:pPr>
        <w:tabs>
          <w:tab w:val="num" w:pos="1789"/>
        </w:tabs>
        <w:ind w:left="1789" w:hanging="360"/>
      </w:pPr>
      <w:rPr>
        <w:rFonts w:hint="default"/>
      </w:rPr>
    </w:lvl>
    <w:lvl w:ilvl="2">
      <w:start w:val="1"/>
      <w:numFmt w:val="lowerLetter"/>
      <w:lvlText w:val="%3)"/>
      <w:lvlJc w:val="left"/>
      <w:pPr>
        <w:tabs>
          <w:tab w:val="num" w:pos="2509"/>
        </w:tabs>
        <w:ind w:left="2509" w:hanging="180"/>
      </w:pPr>
      <w:rPr>
        <w:rFonts w:hint="default"/>
      </w:rPr>
    </w:lvl>
    <w:lvl w:ilvl="3">
      <w:start w:val="3"/>
      <w:numFmt w:val="decimal"/>
      <w:lvlText w:val="%4."/>
      <w:lvlJc w:val="left"/>
      <w:pPr>
        <w:tabs>
          <w:tab w:val="num" w:pos="3229"/>
        </w:tabs>
        <w:ind w:left="3229" w:hanging="360"/>
      </w:pPr>
      <w:rPr>
        <w:rFonts w:hint="default"/>
      </w:rPr>
    </w:lvl>
    <w:lvl w:ilvl="4">
      <w:start w:val="1"/>
      <w:numFmt w:val="decimal"/>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0" w15:restartNumberingAfterBreak="0">
    <w:nsid w:val="1DD350AE"/>
    <w:multiLevelType w:val="hybridMultilevel"/>
    <w:tmpl w:val="BAA613B8"/>
    <w:lvl w:ilvl="0" w:tplc="B308AF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68190B"/>
    <w:multiLevelType w:val="hybridMultilevel"/>
    <w:tmpl w:val="EDC408C2"/>
    <w:lvl w:ilvl="0" w:tplc="73F28C7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D424F0"/>
    <w:multiLevelType w:val="hybridMultilevel"/>
    <w:tmpl w:val="A142FC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1CE0886"/>
    <w:multiLevelType w:val="hybridMultilevel"/>
    <w:tmpl w:val="5454A9F4"/>
    <w:lvl w:ilvl="0" w:tplc="69E00CFA">
      <w:start w:val="1"/>
      <w:numFmt w:val="bullet"/>
      <w:lvlText w:val=""/>
      <w:lvlJc w:val="left"/>
      <w:pPr>
        <w:ind w:left="1720" w:hanging="360"/>
      </w:pPr>
      <w:rPr>
        <w:rFonts w:ascii="Symbol" w:hAnsi="Symbol" w:hint="default"/>
      </w:rPr>
    </w:lvl>
    <w:lvl w:ilvl="1" w:tplc="04150003">
      <w:start w:val="1"/>
      <w:numFmt w:val="bullet"/>
      <w:lvlText w:val="o"/>
      <w:lvlJc w:val="left"/>
      <w:pPr>
        <w:ind w:left="2440" w:hanging="360"/>
      </w:pPr>
      <w:rPr>
        <w:rFonts w:ascii="Courier New" w:hAnsi="Courier New" w:cs="Courier New" w:hint="default"/>
      </w:rPr>
    </w:lvl>
    <w:lvl w:ilvl="2" w:tplc="04150005">
      <w:start w:val="1"/>
      <w:numFmt w:val="bullet"/>
      <w:lvlText w:val=""/>
      <w:lvlJc w:val="left"/>
      <w:pPr>
        <w:ind w:left="3160" w:hanging="360"/>
      </w:pPr>
      <w:rPr>
        <w:rFonts w:ascii="Wingdings" w:hAnsi="Wingdings" w:hint="default"/>
      </w:rPr>
    </w:lvl>
    <w:lvl w:ilvl="3" w:tplc="04150001">
      <w:start w:val="1"/>
      <w:numFmt w:val="bullet"/>
      <w:lvlText w:val=""/>
      <w:lvlJc w:val="left"/>
      <w:pPr>
        <w:ind w:left="3880" w:hanging="360"/>
      </w:pPr>
      <w:rPr>
        <w:rFonts w:ascii="Symbol" w:hAnsi="Symbol" w:hint="default"/>
      </w:rPr>
    </w:lvl>
    <w:lvl w:ilvl="4" w:tplc="04150003" w:tentative="1">
      <w:start w:val="1"/>
      <w:numFmt w:val="bullet"/>
      <w:lvlText w:val="o"/>
      <w:lvlJc w:val="left"/>
      <w:pPr>
        <w:ind w:left="4600" w:hanging="360"/>
      </w:pPr>
      <w:rPr>
        <w:rFonts w:ascii="Courier New" w:hAnsi="Courier New" w:cs="Courier New" w:hint="default"/>
      </w:rPr>
    </w:lvl>
    <w:lvl w:ilvl="5" w:tplc="04150005" w:tentative="1">
      <w:start w:val="1"/>
      <w:numFmt w:val="bullet"/>
      <w:lvlText w:val=""/>
      <w:lvlJc w:val="left"/>
      <w:pPr>
        <w:ind w:left="5320" w:hanging="360"/>
      </w:pPr>
      <w:rPr>
        <w:rFonts w:ascii="Wingdings" w:hAnsi="Wingdings" w:hint="default"/>
      </w:rPr>
    </w:lvl>
    <w:lvl w:ilvl="6" w:tplc="04150001" w:tentative="1">
      <w:start w:val="1"/>
      <w:numFmt w:val="bullet"/>
      <w:lvlText w:val=""/>
      <w:lvlJc w:val="left"/>
      <w:pPr>
        <w:ind w:left="6040" w:hanging="360"/>
      </w:pPr>
      <w:rPr>
        <w:rFonts w:ascii="Symbol" w:hAnsi="Symbol" w:hint="default"/>
      </w:rPr>
    </w:lvl>
    <w:lvl w:ilvl="7" w:tplc="04150003" w:tentative="1">
      <w:start w:val="1"/>
      <w:numFmt w:val="bullet"/>
      <w:lvlText w:val="o"/>
      <w:lvlJc w:val="left"/>
      <w:pPr>
        <w:ind w:left="6760" w:hanging="360"/>
      </w:pPr>
      <w:rPr>
        <w:rFonts w:ascii="Courier New" w:hAnsi="Courier New" w:cs="Courier New" w:hint="default"/>
      </w:rPr>
    </w:lvl>
    <w:lvl w:ilvl="8" w:tplc="04150005" w:tentative="1">
      <w:start w:val="1"/>
      <w:numFmt w:val="bullet"/>
      <w:lvlText w:val=""/>
      <w:lvlJc w:val="left"/>
      <w:pPr>
        <w:ind w:left="7480" w:hanging="360"/>
      </w:pPr>
      <w:rPr>
        <w:rFonts w:ascii="Wingdings" w:hAnsi="Wingdings" w:hint="default"/>
      </w:rPr>
    </w:lvl>
  </w:abstractNum>
  <w:abstractNum w:abstractNumId="34" w15:restartNumberingAfterBreak="0">
    <w:nsid w:val="221E1B3F"/>
    <w:multiLevelType w:val="multilevel"/>
    <w:tmpl w:val="E6B67D64"/>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lowerLetter"/>
      <w:lvlText w:val="%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3A4083B"/>
    <w:multiLevelType w:val="multilevel"/>
    <w:tmpl w:val="0276DB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43B356E"/>
    <w:multiLevelType w:val="hybridMultilevel"/>
    <w:tmpl w:val="DEF05D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60718B6"/>
    <w:multiLevelType w:val="hybridMultilevel"/>
    <w:tmpl w:val="BAA613B8"/>
    <w:lvl w:ilvl="0" w:tplc="B308AF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902331"/>
    <w:multiLevelType w:val="multilevel"/>
    <w:tmpl w:val="470AA772"/>
    <w:lvl w:ilvl="0">
      <w:start w:val="1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6A25199"/>
    <w:multiLevelType w:val="multilevel"/>
    <w:tmpl w:val="21229F1A"/>
    <w:lvl w:ilvl="0">
      <w:start w:val="1"/>
      <w:numFmt w:val="decimal"/>
      <w:lvlText w:val="%1."/>
      <w:lvlJc w:val="left"/>
      <w:pPr>
        <w:ind w:left="360" w:hanging="360"/>
      </w:pPr>
      <w:rPr>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75C33B0"/>
    <w:multiLevelType w:val="hybridMultilevel"/>
    <w:tmpl w:val="68C02526"/>
    <w:lvl w:ilvl="0" w:tplc="92C888E6">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EC2604"/>
    <w:multiLevelType w:val="hybridMultilevel"/>
    <w:tmpl w:val="A9A0C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D8E53BC"/>
    <w:multiLevelType w:val="hybridMultilevel"/>
    <w:tmpl w:val="BAA613B8"/>
    <w:lvl w:ilvl="0" w:tplc="B308AF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754729"/>
    <w:multiLevelType w:val="hybridMultilevel"/>
    <w:tmpl w:val="60E6E7E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090521B"/>
    <w:multiLevelType w:val="hybridMultilevel"/>
    <w:tmpl w:val="9E6638C4"/>
    <w:lvl w:ilvl="0" w:tplc="9CFA914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26B5FA6"/>
    <w:multiLevelType w:val="hybridMultilevel"/>
    <w:tmpl w:val="432C4D60"/>
    <w:lvl w:ilvl="0" w:tplc="33FE220A">
      <w:start w:val="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F94A76"/>
    <w:multiLevelType w:val="multilevel"/>
    <w:tmpl w:val="0C2177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31F583F"/>
    <w:multiLevelType w:val="hybridMultilevel"/>
    <w:tmpl w:val="6180CA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3D81D85"/>
    <w:multiLevelType w:val="multilevel"/>
    <w:tmpl w:val="D27689A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9" w15:restartNumberingAfterBreak="0">
    <w:nsid w:val="35523CBC"/>
    <w:multiLevelType w:val="multilevel"/>
    <w:tmpl w:val="7122A888"/>
    <w:lvl w:ilvl="0">
      <w:start w:val="1"/>
      <w:numFmt w:val="decimal"/>
      <w:lvlText w:val="%1."/>
      <w:lvlJc w:val="left"/>
      <w:pPr>
        <w:tabs>
          <w:tab w:val="num" w:pos="1069"/>
        </w:tabs>
        <w:ind w:left="1069" w:hanging="360"/>
      </w:pPr>
      <w:rPr>
        <w:rFonts w:hint="default"/>
        <w:b w:val="0"/>
        <w:sz w:val="20"/>
        <w:szCs w:val="20"/>
      </w:rPr>
    </w:lvl>
    <w:lvl w:ilvl="1">
      <w:start w:val="1"/>
      <w:numFmt w:val="decimal"/>
      <w:lvlText w:val="%2)"/>
      <w:lvlJc w:val="left"/>
      <w:pPr>
        <w:tabs>
          <w:tab w:val="num" w:pos="1789"/>
        </w:tabs>
        <w:ind w:left="1789" w:hanging="360"/>
      </w:pPr>
      <w:rPr>
        <w:rFonts w:hint="default"/>
      </w:rPr>
    </w:lvl>
    <w:lvl w:ilvl="2">
      <w:start w:val="1"/>
      <w:numFmt w:val="lowerLetter"/>
      <w:lvlText w:val="%3)"/>
      <w:lvlJc w:val="lef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50" w15:restartNumberingAfterBreak="0">
    <w:nsid w:val="36F64CE6"/>
    <w:multiLevelType w:val="hybridMultilevel"/>
    <w:tmpl w:val="BAA613B8"/>
    <w:lvl w:ilvl="0" w:tplc="B308AF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5A23D8"/>
    <w:multiLevelType w:val="hybridMultilevel"/>
    <w:tmpl w:val="494C3C48"/>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7CD774D"/>
    <w:multiLevelType w:val="hybridMultilevel"/>
    <w:tmpl w:val="A9A0C94C"/>
    <w:lvl w:ilvl="0" w:tplc="0415000F">
      <w:start w:val="1"/>
      <w:numFmt w:val="decimal"/>
      <w:lvlText w:val="%1."/>
      <w:lvlJc w:val="left"/>
      <w:pPr>
        <w:ind w:left="360" w:hanging="360"/>
      </w:p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3" w15:restartNumberingAfterBreak="0">
    <w:nsid w:val="3A091ACD"/>
    <w:multiLevelType w:val="multilevel"/>
    <w:tmpl w:val="3A091A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65073B"/>
    <w:multiLevelType w:val="multilevel"/>
    <w:tmpl w:val="3A65073B"/>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849"/>
        </w:tabs>
        <w:ind w:left="1849" w:hanging="420"/>
      </w:pPr>
      <w:rPr>
        <w:rFonts w:ascii="Tahoma" w:eastAsia="Times New Roman" w:hAnsi="Tahoma" w:cs="Tahoma"/>
        <w:b w:val="0"/>
      </w:rPr>
    </w:lvl>
    <w:lvl w:ilvl="2">
      <w:start w:val="1"/>
      <w:numFmt w:val="decimal"/>
      <w:lvlText w:val="%3)"/>
      <w:lvlJc w:val="left"/>
      <w:pPr>
        <w:ind w:left="2689" w:hanging="360"/>
      </w:pPr>
      <w:rPr>
        <w:rFonts w:hint="default"/>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5" w15:restartNumberingAfterBreak="0">
    <w:nsid w:val="3B03204F"/>
    <w:multiLevelType w:val="singleLevel"/>
    <w:tmpl w:val="B4A47204"/>
    <w:lvl w:ilvl="0">
      <w:start w:val="1"/>
      <w:numFmt w:val="decimal"/>
      <w:lvlText w:val="%1."/>
      <w:lvlJc w:val="left"/>
      <w:rPr>
        <w:b w:val="0"/>
      </w:rPr>
    </w:lvl>
  </w:abstractNum>
  <w:abstractNum w:abstractNumId="56" w15:restartNumberingAfterBreak="0">
    <w:nsid w:val="3BB0074E"/>
    <w:multiLevelType w:val="hybridMultilevel"/>
    <w:tmpl w:val="B5BA287E"/>
    <w:lvl w:ilvl="0" w:tplc="69E00C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C857DB8"/>
    <w:multiLevelType w:val="hybridMultilevel"/>
    <w:tmpl w:val="74043A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E84711"/>
    <w:multiLevelType w:val="hybridMultilevel"/>
    <w:tmpl w:val="A7F043A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40860AF7"/>
    <w:multiLevelType w:val="multilevel"/>
    <w:tmpl w:val="6E6EE98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3)"/>
      <w:lvlJc w:val="left"/>
      <w:pPr>
        <w:ind w:left="1224" w:hanging="504"/>
      </w:pPr>
      <w:rPr>
        <w:rFonts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1517DEB"/>
    <w:multiLevelType w:val="multilevel"/>
    <w:tmpl w:val="41517DEB"/>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00"/>
        </w:tabs>
        <w:ind w:left="1500" w:hanging="420"/>
      </w:pPr>
      <w:rPr>
        <w:rFonts w:ascii="Tahoma" w:eastAsia="Times New Roman" w:hAnsi="Tahoma" w:cs="Tahoma" w:hint="default"/>
        <w:b w:val="0"/>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43025D45"/>
    <w:multiLevelType w:val="multilevel"/>
    <w:tmpl w:val="06C63E9E"/>
    <w:lvl w:ilvl="0">
      <w:start w:val="13"/>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434E4CE6"/>
    <w:multiLevelType w:val="hybridMultilevel"/>
    <w:tmpl w:val="EACC1A6A"/>
    <w:lvl w:ilvl="0" w:tplc="0415000F">
      <w:start w:val="1"/>
      <w:numFmt w:val="decimal"/>
      <w:lvlText w:val="%1."/>
      <w:lvlJc w:val="left"/>
      <w:pPr>
        <w:ind w:left="360" w:hanging="360"/>
      </w:pPr>
      <w:rPr>
        <w:b w:val="0"/>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63" w15:restartNumberingAfterBreak="0">
    <w:nsid w:val="436B3214"/>
    <w:multiLevelType w:val="hybridMultilevel"/>
    <w:tmpl w:val="BAA613B8"/>
    <w:lvl w:ilvl="0" w:tplc="B308AF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5B1A5B"/>
    <w:multiLevelType w:val="hybridMultilevel"/>
    <w:tmpl w:val="BAA613B8"/>
    <w:lvl w:ilvl="0" w:tplc="B308AF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063AF9"/>
    <w:multiLevelType w:val="multilevel"/>
    <w:tmpl w:val="81449272"/>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6C11F41"/>
    <w:multiLevelType w:val="hybridMultilevel"/>
    <w:tmpl w:val="3182B5A4"/>
    <w:lvl w:ilvl="0" w:tplc="C4E2A89A">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471772BD"/>
    <w:multiLevelType w:val="multilevel"/>
    <w:tmpl w:val="BDC8543A"/>
    <w:lvl w:ilvl="0">
      <w:start w:val="10"/>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7EF4D01"/>
    <w:multiLevelType w:val="hybridMultilevel"/>
    <w:tmpl w:val="B73860B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48313B4A"/>
    <w:multiLevelType w:val="hybridMultilevel"/>
    <w:tmpl w:val="850A3B68"/>
    <w:lvl w:ilvl="0" w:tplc="C60AF0DC">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70" w15:restartNumberingAfterBreak="0">
    <w:nsid w:val="496C0934"/>
    <w:multiLevelType w:val="multilevel"/>
    <w:tmpl w:val="B9C8D95C"/>
    <w:lvl w:ilvl="0">
      <w:start w:val="2"/>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19"/>
        <w:szCs w:val="19"/>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19"/>
        <w:szCs w:val="19"/>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19"/>
        <w:szCs w:val="19"/>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19"/>
        <w:szCs w:val="19"/>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19"/>
        <w:szCs w:val="19"/>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19"/>
        <w:szCs w:val="19"/>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19"/>
        <w:szCs w:val="19"/>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19"/>
        <w:szCs w:val="19"/>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19"/>
        <w:szCs w:val="19"/>
        <w:u w:val="none"/>
      </w:rPr>
    </w:lvl>
  </w:abstractNum>
  <w:abstractNum w:abstractNumId="71" w15:restartNumberingAfterBreak="0">
    <w:nsid w:val="4A915CBE"/>
    <w:multiLevelType w:val="multilevel"/>
    <w:tmpl w:val="06C7204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4E5C66F3"/>
    <w:multiLevelType w:val="hybridMultilevel"/>
    <w:tmpl w:val="76DA135E"/>
    <w:lvl w:ilvl="0" w:tplc="3BFCBF3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C46CF1"/>
    <w:multiLevelType w:val="multilevel"/>
    <w:tmpl w:val="6E3C95A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14272A"/>
    <w:multiLevelType w:val="multilevel"/>
    <w:tmpl w:val="A12EFACC"/>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514F7B6E"/>
    <w:multiLevelType w:val="hybridMultilevel"/>
    <w:tmpl w:val="03820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1A01FD8"/>
    <w:multiLevelType w:val="hybridMultilevel"/>
    <w:tmpl w:val="2A2097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52530126"/>
    <w:multiLevelType w:val="hybridMultilevel"/>
    <w:tmpl w:val="8982A2D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8" w15:restartNumberingAfterBreak="0">
    <w:nsid w:val="567A618A"/>
    <w:multiLevelType w:val="multilevel"/>
    <w:tmpl w:val="C5D8A83C"/>
    <w:lvl w:ilvl="0">
      <w:start w:val="4"/>
      <w:numFmt w:val="decimal"/>
      <w:lvlText w:val="%1."/>
      <w:lvlJc w:val="left"/>
      <w:pPr>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571B7A61"/>
    <w:multiLevelType w:val="hybridMultilevel"/>
    <w:tmpl w:val="BAA613B8"/>
    <w:lvl w:ilvl="0" w:tplc="B308AF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A61F92"/>
    <w:multiLevelType w:val="multilevel"/>
    <w:tmpl w:val="5F7C84C4"/>
    <w:lvl w:ilvl="0">
      <w:start w:val="1"/>
      <w:numFmt w:val="decimal"/>
      <w:lvlText w:val="%1."/>
      <w:lvlJc w:val="left"/>
      <w:pPr>
        <w:tabs>
          <w:tab w:val="num" w:pos="720"/>
        </w:tabs>
        <w:ind w:left="720" w:hanging="360"/>
      </w:pPr>
      <w:rPr>
        <w:rFonts w:ascii="Tahoma" w:eastAsia="Times New Roman" w:hAnsi="Tahoma"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596D7988"/>
    <w:multiLevelType w:val="multilevel"/>
    <w:tmpl w:val="06C63E9E"/>
    <w:lvl w:ilvl="0">
      <w:start w:val="13"/>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59FC4F15"/>
    <w:multiLevelType w:val="multilevel"/>
    <w:tmpl w:val="59FC4F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B23224E"/>
    <w:multiLevelType w:val="hybridMultilevel"/>
    <w:tmpl w:val="795050D0"/>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CDE0C16"/>
    <w:multiLevelType w:val="hybridMultilevel"/>
    <w:tmpl w:val="9FE80F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DA26030"/>
    <w:multiLevelType w:val="hybridMultilevel"/>
    <w:tmpl w:val="9FE80F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E4B2087"/>
    <w:multiLevelType w:val="hybridMultilevel"/>
    <w:tmpl w:val="F9C23D70"/>
    <w:lvl w:ilvl="0" w:tplc="7DFC9C6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CF4F5A"/>
    <w:multiLevelType w:val="multilevel"/>
    <w:tmpl w:val="C7FE08C8"/>
    <w:lvl w:ilvl="0">
      <w:start w:val="1"/>
      <w:numFmt w:val="decimal"/>
      <w:lvlText w:val="%1."/>
      <w:lvlJc w:val="left"/>
      <w:pPr>
        <w:ind w:left="360" w:hanging="360"/>
      </w:pPr>
      <w:rPr>
        <w:b w:val="0"/>
        <w:sz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sz w:val="20"/>
      </w:rPr>
    </w:lvl>
    <w:lvl w:ilvl="3">
      <w:start w:val="1"/>
      <w:numFmt w:val="lowerLetter"/>
      <w:lvlText w:val="%4)"/>
      <w:lvlJc w:val="left"/>
      <w:pPr>
        <w:ind w:left="1728" w:hanging="648"/>
      </w:pPr>
      <w:rPr>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FF86CBA"/>
    <w:multiLevelType w:val="hybridMultilevel"/>
    <w:tmpl w:val="B73860B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60A970DE"/>
    <w:multiLevelType w:val="hybridMultilevel"/>
    <w:tmpl w:val="ED6C019C"/>
    <w:lvl w:ilvl="0" w:tplc="8962106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2007865"/>
    <w:multiLevelType w:val="multilevel"/>
    <w:tmpl w:val="B002B036"/>
    <w:lvl w:ilvl="0">
      <w:start w:val="5"/>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15:restartNumberingAfterBreak="0">
    <w:nsid w:val="646C5D01"/>
    <w:multiLevelType w:val="hybridMultilevel"/>
    <w:tmpl w:val="BAA613B8"/>
    <w:lvl w:ilvl="0" w:tplc="B308AF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A37EA1"/>
    <w:multiLevelType w:val="hybridMultilevel"/>
    <w:tmpl w:val="6C6C0DAE"/>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3" w15:restartNumberingAfterBreak="0">
    <w:nsid w:val="659262FF"/>
    <w:multiLevelType w:val="multilevel"/>
    <w:tmpl w:val="D682EFB0"/>
    <w:lvl w:ilvl="0">
      <w:start w:val="1"/>
      <w:numFmt w:val="decimal"/>
      <w:lvlText w:val="%1."/>
      <w:lvlJc w:val="left"/>
      <w:pPr>
        <w:ind w:left="360" w:hanging="360"/>
      </w:pPr>
      <w:rPr>
        <w:rFonts w:ascii="Tahoma" w:hAnsi="Tahoma" w:hint="default"/>
        <w:b w:val="0"/>
        <w:i w:val="0"/>
        <w:sz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4" w15:restartNumberingAfterBreak="0">
    <w:nsid w:val="66F3540C"/>
    <w:multiLevelType w:val="multilevel"/>
    <w:tmpl w:val="2F1CC730"/>
    <w:lvl w:ilvl="0">
      <w:start w:val="1"/>
      <w:numFmt w:val="lowerLetter"/>
      <w:lvlText w:val="%1)"/>
      <w:lvlJc w:val="left"/>
      <w:pPr>
        <w:tabs>
          <w:tab w:val="num" w:pos="644"/>
        </w:tabs>
        <w:ind w:left="644" w:hanging="360"/>
      </w:pPr>
      <w:rPr>
        <w:rFonts w:hint="default"/>
        <w:b w:val="0"/>
      </w:rPr>
    </w:lvl>
    <w:lvl w:ilvl="1">
      <w:start w:val="1"/>
      <w:numFmt w:val="decimal"/>
      <w:lvlText w:val="5.%2"/>
      <w:lvlJc w:val="left"/>
      <w:pPr>
        <w:tabs>
          <w:tab w:val="num" w:pos="4110"/>
        </w:tabs>
        <w:ind w:left="4110" w:hanging="303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677B294B"/>
    <w:multiLevelType w:val="hybridMultilevel"/>
    <w:tmpl w:val="74043A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AC77A0"/>
    <w:multiLevelType w:val="multilevel"/>
    <w:tmpl w:val="3E080EC0"/>
    <w:lvl w:ilvl="0">
      <w:start w:val="15"/>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9"/>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97" w15:restartNumberingAfterBreak="0">
    <w:nsid w:val="690539C8"/>
    <w:multiLevelType w:val="multilevel"/>
    <w:tmpl w:val="6E6EE98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3)"/>
      <w:lvlJc w:val="left"/>
      <w:pPr>
        <w:ind w:left="1224" w:hanging="504"/>
      </w:pPr>
      <w:rPr>
        <w:rFonts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C3160E5"/>
    <w:multiLevelType w:val="singleLevel"/>
    <w:tmpl w:val="6C3160E5"/>
    <w:lvl w:ilvl="0">
      <w:start w:val="1"/>
      <w:numFmt w:val="decimal"/>
      <w:lvlText w:val="%1."/>
      <w:lvlJc w:val="left"/>
      <w:pPr>
        <w:tabs>
          <w:tab w:val="num" w:pos="360"/>
        </w:tabs>
        <w:ind w:left="360" w:hanging="360"/>
      </w:pPr>
      <w:rPr>
        <w:rFonts w:hint="default"/>
      </w:rPr>
    </w:lvl>
  </w:abstractNum>
  <w:abstractNum w:abstractNumId="99" w15:restartNumberingAfterBreak="0">
    <w:nsid w:val="6D3147EC"/>
    <w:multiLevelType w:val="hybridMultilevel"/>
    <w:tmpl w:val="D1B479AE"/>
    <w:lvl w:ilvl="0" w:tplc="C75478DA">
      <w:start w:val="1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D941D7F"/>
    <w:multiLevelType w:val="multilevel"/>
    <w:tmpl w:val="C57A7840"/>
    <w:lvl w:ilvl="0">
      <w:start w:val="16"/>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01" w15:restartNumberingAfterBreak="0">
    <w:nsid w:val="6DD43D76"/>
    <w:multiLevelType w:val="hybridMultilevel"/>
    <w:tmpl w:val="2B4676E0"/>
    <w:lvl w:ilvl="0" w:tplc="69E00CF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6F4E4278"/>
    <w:multiLevelType w:val="multilevel"/>
    <w:tmpl w:val="28129FA8"/>
    <w:lvl w:ilvl="0">
      <w:start w:val="1"/>
      <w:numFmt w:val="decimal"/>
      <w:lvlText w:val="%1."/>
      <w:lvlJc w:val="left"/>
      <w:pPr>
        <w:tabs>
          <w:tab w:val="num" w:pos="360"/>
        </w:tabs>
        <w:ind w:left="360" w:hanging="360"/>
      </w:pPr>
      <w:rPr>
        <w:rFonts w:ascii="Tahoma" w:hAnsi="Tahoma" w:hint="default"/>
        <w:b w:val="0"/>
        <w:i w:val="0"/>
        <w:sz w:val="20"/>
      </w:rPr>
    </w:lvl>
    <w:lvl w:ilvl="1">
      <w:start w:val="1"/>
      <w:numFmt w:val="decimal"/>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3" w15:restartNumberingAfterBreak="0">
    <w:nsid w:val="72905ADF"/>
    <w:multiLevelType w:val="multilevel"/>
    <w:tmpl w:val="C7FE08C8"/>
    <w:lvl w:ilvl="0">
      <w:start w:val="1"/>
      <w:numFmt w:val="decimal"/>
      <w:lvlText w:val="%1."/>
      <w:lvlJc w:val="left"/>
      <w:pPr>
        <w:ind w:left="360" w:hanging="360"/>
      </w:pPr>
      <w:rPr>
        <w:rFonts w:hint="default"/>
        <w:b w:val="0"/>
        <w:sz w:val="2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sz w:val="20"/>
      </w:rPr>
    </w:lvl>
    <w:lvl w:ilvl="3">
      <w:start w:val="1"/>
      <w:numFmt w:val="lowerLetter"/>
      <w:lvlText w:val="%4)"/>
      <w:lvlJc w:val="left"/>
      <w:pPr>
        <w:ind w:left="1728" w:hanging="648"/>
      </w:pPr>
      <w:rPr>
        <w:rFonts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29C0BBE"/>
    <w:multiLevelType w:val="multilevel"/>
    <w:tmpl w:val="C130C8B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3A602CE"/>
    <w:multiLevelType w:val="multilevel"/>
    <w:tmpl w:val="A6B4C0A6"/>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74564A8F"/>
    <w:multiLevelType w:val="hybridMultilevel"/>
    <w:tmpl w:val="A9A0C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5F63BE5"/>
    <w:multiLevelType w:val="hybridMultilevel"/>
    <w:tmpl w:val="0C72C95A"/>
    <w:lvl w:ilvl="0" w:tplc="69E00CF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63F2BA9"/>
    <w:multiLevelType w:val="hybridMultilevel"/>
    <w:tmpl w:val="BAA613B8"/>
    <w:lvl w:ilvl="0" w:tplc="B308AF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696C9A"/>
    <w:multiLevelType w:val="multilevel"/>
    <w:tmpl w:val="12FC9BBE"/>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0" w15:restartNumberingAfterBreak="0">
    <w:nsid w:val="76DA4E6D"/>
    <w:multiLevelType w:val="hybridMultilevel"/>
    <w:tmpl w:val="74043A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9F5076"/>
    <w:multiLevelType w:val="hybridMultilevel"/>
    <w:tmpl w:val="4E64B55E"/>
    <w:lvl w:ilvl="0" w:tplc="AAD644A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9E17B99"/>
    <w:multiLevelType w:val="multilevel"/>
    <w:tmpl w:val="7DC2DC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A6D0562"/>
    <w:multiLevelType w:val="hybridMultilevel"/>
    <w:tmpl w:val="BE705F3A"/>
    <w:lvl w:ilvl="0" w:tplc="04150017">
      <w:start w:val="1"/>
      <w:numFmt w:val="bullet"/>
      <w:pStyle w:val="ZacznikLista1"/>
      <w:lvlText w:val=""/>
      <w:lvlJc w:val="left"/>
      <w:pPr>
        <w:ind w:left="708" w:hanging="360"/>
      </w:pPr>
      <w:rPr>
        <w:rFonts w:ascii="Symbol" w:hAnsi="Symbol" w:hint="default"/>
      </w:rPr>
    </w:lvl>
    <w:lvl w:ilvl="1" w:tplc="04150019">
      <w:start w:val="1"/>
      <w:numFmt w:val="bullet"/>
      <w:lvlText w:val="o"/>
      <w:lvlJc w:val="left"/>
      <w:pPr>
        <w:ind w:left="1428" w:hanging="360"/>
      </w:pPr>
      <w:rPr>
        <w:rFonts w:ascii="Courier New" w:hAnsi="Courier New" w:cs="Courier New" w:hint="default"/>
      </w:rPr>
    </w:lvl>
    <w:lvl w:ilvl="2" w:tplc="0415001B">
      <w:start w:val="1"/>
      <w:numFmt w:val="bullet"/>
      <w:lvlText w:val=""/>
      <w:lvlJc w:val="left"/>
      <w:pPr>
        <w:ind w:left="2148" w:hanging="360"/>
      </w:pPr>
      <w:rPr>
        <w:rFonts w:ascii="Wingdings" w:hAnsi="Wingdings" w:hint="default"/>
      </w:rPr>
    </w:lvl>
    <w:lvl w:ilvl="3" w:tplc="0415000F">
      <w:start w:val="1"/>
      <w:numFmt w:val="bullet"/>
      <w:lvlText w:val=""/>
      <w:lvlJc w:val="left"/>
      <w:pPr>
        <w:ind w:left="2868" w:hanging="360"/>
      </w:pPr>
      <w:rPr>
        <w:rFonts w:ascii="Symbol" w:hAnsi="Symbol" w:hint="default"/>
      </w:rPr>
    </w:lvl>
    <w:lvl w:ilvl="4" w:tplc="04150019">
      <w:start w:val="1"/>
      <w:numFmt w:val="bullet"/>
      <w:lvlText w:val="o"/>
      <w:lvlJc w:val="left"/>
      <w:pPr>
        <w:ind w:left="3588" w:hanging="360"/>
      </w:pPr>
      <w:rPr>
        <w:rFonts w:ascii="Courier New" w:hAnsi="Courier New" w:cs="Courier New" w:hint="default"/>
      </w:rPr>
    </w:lvl>
    <w:lvl w:ilvl="5" w:tplc="0415001B">
      <w:start w:val="1"/>
      <w:numFmt w:val="bullet"/>
      <w:lvlText w:val=""/>
      <w:lvlJc w:val="left"/>
      <w:pPr>
        <w:ind w:left="4308" w:hanging="360"/>
      </w:pPr>
      <w:rPr>
        <w:rFonts w:ascii="Wingdings" w:hAnsi="Wingdings" w:hint="default"/>
      </w:rPr>
    </w:lvl>
    <w:lvl w:ilvl="6" w:tplc="0415000F">
      <w:start w:val="1"/>
      <w:numFmt w:val="bullet"/>
      <w:lvlText w:val=""/>
      <w:lvlJc w:val="left"/>
      <w:pPr>
        <w:ind w:left="5028" w:hanging="360"/>
      </w:pPr>
      <w:rPr>
        <w:rFonts w:ascii="Symbol" w:hAnsi="Symbol" w:hint="default"/>
      </w:rPr>
    </w:lvl>
    <w:lvl w:ilvl="7" w:tplc="04150019">
      <w:start w:val="1"/>
      <w:numFmt w:val="bullet"/>
      <w:lvlText w:val="o"/>
      <w:lvlJc w:val="left"/>
      <w:pPr>
        <w:ind w:left="5748" w:hanging="360"/>
      </w:pPr>
      <w:rPr>
        <w:rFonts w:ascii="Courier New" w:hAnsi="Courier New" w:cs="Courier New" w:hint="default"/>
      </w:rPr>
    </w:lvl>
    <w:lvl w:ilvl="8" w:tplc="0415001B">
      <w:start w:val="1"/>
      <w:numFmt w:val="bullet"/>
      <w:lvlText w:val=""/>
      <w:lvlJc w:val="left"/>
      <w:pPr>
        <w:ind w:left="6468" w:hanging="360"/>
      </w:pPr>
      <w:rPr>
        <w:rFonts w:ascii="Wingdings" w:hAnsi="Wingdings" w:hint="default"/>
      </w:rPr>
    </w:lvl>
  </w:abstractNum>
  <w:abstractNum w:abstractNumId="114" w15:restartNumberingAfterBreak="0">
    <w:nsid w:val="7DB14A93"/>
    <w:multiLevelType w:val="hybridMultilevel"/>
    <w:tmpl w:val="53FC4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BD2166"/>
    <w:multiLevelType w:val="multilevel"/>
    <w:tmpl w:val="AF8282F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ahoma" w:hAnsi="Tahoma" w:cs="Tahoma" w:hint="default"/>
        <w:b w:val="0"/>
        <w:i w:val="0"/>
        <w:sz w:val="20"/>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FEE24F4"/>
    <w:multiLevelType w:val="hybridMultilevel"/>
    <w:tmpl w:val="9E6638C4"/>
    <w:lvl w:ilvl="0" w:tplc="9CFA914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2"/>
  </w:num>
  <w:num w:numId="2">
    <w:abstractNumId w:val="54"/>
  </w:num>
  <w:num w:numId="3">
    <w:abstractNumId w:val="94"/>
  </w:num>
  <w:num w:numId="4">
    <w:abstractNumId w:val="73"/>
  </w:num>
  <w:num w:numId="5">
    <w:abstractNumId w:val="53"/>
  </w:num>
  <w:num w:numId="6">
    <w:abstractNumId w:val="17"/>
  </w:num>
  <w:num w:numId="7">
    <w:abstractNumId w:val="48"/>
  </w:num>
  <w:num w:numId="8">
    <w:abstractNumId w:val="5"/>
  </w:num>
  <w:num w:numId="9">
    <w:abstractNumId w:val="98"/>
  </w:num>
  <w:num w:numId="10">
    <w:abstractNumId w:val="12"/>
  </w:num>
  <w:num w:numId="11">
    <w:abstractNumId w:val="82"/>
  </w:num>
  <w:num w:numId="12">
    <w:abstractNumId w:val="18"/>
  </w:num>
  <w:num w:numId="13">
    <w:abstractNumId w:val="74"/>
    <w:lvlOverride w:ilvl="0">
      <w:startOverride w:val="1"/>
    </w:lvlOverride>
  </w:num>
  <w:num w:numId="14">
    <w:abstractNumId w:val="74"/>
  </w:num>
  <w:num w:numId="15">
    <w:abstractNumId w:val="39"/>
  </w:num>
  <w:num w:numId="16">
    <w:abstractNumId w:val="103"/>
  </w:num>
  <w:num w:numId="17">
    <w:abstractNumId w:val="81"/>
  </w:num>
  <w:num w:numId="18">
    <w:abstractNumId w:val="105"/>
  </w:num>
  <w:num w:numId="19">
    <w:abstractNumId w:val="113"/>
  </w:num>
  <w:num w:numId="20">
    <w:abstractNumId w:val="104"/>
  </w:num>
  <w:num w:numId="21">
    <w:abstractNumId w:val="97"/>
  </w:num>
  <w:num w:numId="22">
    <w:abstractNumId w:val="69"/>
  </w:num>
  <w:num w:numId="23">
    <w:abstractNumId w:val="67"/>
  </w:num>
  <w:num w:numId="24">
    <w:abstractNumId w:val="87"/>
  </w:num>
  <w:num w:numId="25">
    <w:abstractNumId w:val="115"/>
  </w:num>
  <w:num w:numId="26">
    <w:abstractNumId w:val="55"/>
  </w:num>
  <w:num w:numId="27">
    <w:abstractNumId w:val="35"/>
  </w:num>
  <w:num w:numId="28">
    <w:abstractNumId w:val="34"/>
  </w:num>
  <w:num w:numId="29">
    <w:abstractNumId w:val="92"/>
  </w:num>
  <w:num w:numId="30">
    <w:abstractNumId w:val="109"/>
  </w:num>
  <w:num w:numId="31">
    <w:abstractNumId w:val="20"/>
  </w:num>
  <w:num w:numId="32">
    <w:abstractNumId w:val="27"/>
  </w:num>
  <w:num w:numId="33">
    <w:abstractNumId w:val="61"/>
  </w:num>
  <w:num w:numId="34">
    <w:abstractNumId w:val="2"/>
  </w:num>
  <w:num w:numId="35">
    <w:abstractNumId w:val="3"/>
  </w:num>
  <w:num w:numId="36">
    <w:abstractNumId w:val="70"/>
  </w:num>
  <w:num w:numId="37">
    <w:abstractNumId w:val="1"/>
  </w:num>
  <w:num w:numId="38">
    <w:abstractNumId w:val="49"/>
  </w:num>
  <w:num w:numId="39">
    <w:abstractNumId w:val="25"/>
  </w:num>
  <w:num w:numId="40">
    <w:abstractNumId w:val="29"/>
  </w:num>
  <w:num w:numId="41">
    <w:abstractNumId w:val="114"/>
  </w:num>
  <w:num w:numId="42">
    <w:abstractNumId w:val="66"/>
  </w:num>
  <w:num w:numId="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3"/>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num>
  <w:num w:numId="50">
    <w:abstractNumId w:val="83"/>
  </w:num>
  <w:num w:numId="51">
    <w:abstractNumId w:val="110"/>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num>
  <w:num w:numId="54">
    <w:abstractNumId w:val="65"/>
  </w:num>
  <w:num w:numId="55">
    <w:abstractNumId w:val="111"/>
  </w:num>
  <w:num w:numId="56">
    <w:abstractNumId w:val="41"/>
  </w:num>
  <w:num w:numId="57">
    <w:abstractNumId w:val="106"/>
  </w:num>
  <w:num w:numId="58">
    <w:abstractNumId w:val="52"/>
  </w:num>
  <w:num w:numId="59">
    <w:abstractNumId w:val="19"/>
  </w:num>
  <w:num w:numId="60">
    <w:abstractNumId w:val="62"/>
  </w:num>
  <w:num w:numId="61">
    <w:abstractNumId w:val="28"/>
  </w:num>
  <w:num w:numId="62">
    <w:abstractNumId w:val="33"/>
  </w:num>
  <w:num w:numId="63">
    <w:abstractNumId w:val="107"/>
  </w:num>
  <w:num w:numId="64">
    <w:abstractNumId w:val="56"/>
  </w:num>
  <w:num w:numId="65">
    <w:abstractNumId w:val="101"/>
  </w:num>
  <w:num w:numId="66">
    <w:abstractNumId w:val="51"/>
  </w:num>
  <w:num w:numId="67">
    <w:abstractNumId w:val="46"/>
  </w:num>
  <w:num w:numId="68">
    <w:abstractNumId w:val="31"/>
  </w:num>
  <w:num w:numId="69">
    <w:abstractNumId w:val="64"/>
  </w:num>
  <w:num w:numId="70">
    <w:abstractNumId w:val="30"/>
  </w:num>
  <w:num w:numId="71">
    <w:abstractNumId w:val="23"/>
  </w:num>
  <w:num w:numId="72">
    <w:abstractNumId w:val="63"/>
  </w:num>
  <w:num w:numId="73">
    <w:abstractNumId w:val="36"/>
  </w:num>
  <w:num w:numId="74">
    <w:abstractNumId w:val="50"/>
  </w:num>
  <w:num w:numId="75">
    <w:abstractNumId w:val="79"/>
  </w:num>
  <w:num w:numId="76">
    <w:abstractNumId w:val="91"/>
  </w:num>
  <w:num w:numId="77">
    <w:abstractNumId w:val="108"/>
  </w:num>
  <w:num w:numId="78">
    <w:abstractNumId w:val="21"/>
  </w:num>
  <w:num w:numId="79">
    <w:abstractNumId w:val="37"/>
  </w:num>
  <w:num w:numId="80">
    <w:abstractNumId w:val="72"/>
  </w:num>
  <w:num w:numId="81">
    <w:abstractNumId w:val="45"/>
  </w:num>
  <w:num w:numId="82">
    <w:abstractNumId w:val="42"/>
  </w:num>
  <w:num w:numId="83">
    <w:abstractNumId w:val="8"/>
  </w:num>
  <w:num w:numId="84">
    <w:abstractNumId w:val="32"/>
  </w:num>
  <w:num w:numId="85">
    <w:abstractNumId w:val="84"/>
  </w:num>
  <w:num w:numId="86">
    <w:abstractNumId w:val="85"/>
  </w:num>
  <w:num w:numId="87">
    <w:abstractNumId w:val="100"/>
  </w:num>
  <w:num w:numId="88">
    <w:abstractNumId w:val="38"/>
  </w:num>
  <w:num w:numId="89">
    <w:abstractNumId w:val="11"/>
  </w:num>
  <w:num w:numId="90">
    <w:abstractNumId w:val="96"/>
  </w:num>
  <w:num w:numId="91">
    <w:abstractNumId w:val="6"/>
  </w:num>
  <w:num w:numId="92">
    <w:abstractNumId w:val="112"/>
  </w:num>
  <w:num w:numId="93">
    <w:abstractNumId w:val="10"/>
  </w:num>
  <w:num w:numId="94">
    <w:abstractNumId w:val="26"/>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num>
  <w:num w:numId="97">
    <w:abstractNumId w:val="77"/>
  </w:num>
  <w:num w:numId="98">
    <w:abstractNumId w:val="0"/>
  </w:num>
  <w:num w:numId="99">
    <w:abstractNumId w:val="116"/>
  </w:num>
  <w:num w:numId="10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num>
  <w:num w:numId="103">
    <w:abstractNumId w:val="90"/>
  </w:num>
  <w:num w:numId="104">
    <w:abstractNumId w:val="58"/>
  </w:num>
  <w:num w:numId="105">
    <w:abstractNumId w:val="89"/>
  </w:num>
  <w:num w:numId="106">
    <w:abstractNumId w:val="40"/>
  </w:num>
  <w:num w:numId="107">
    <w:abstractNumId w:val="43"/>
  </w:num>
  <w:num w:numId="108">
    <w:abstractNumId w:val="99"/>
  </w:num>
  <w:num w:numId="109">
    <w:abstractNumId w:val="16"/>
  </w:num>
  <w:num w:numId="110">
    <w:abstractNumId w:val="59"/>
  </w:num>
  <w:num w:numId="111">
    <w:abstractNumId w:val="22"/>
  </w:num>
  <w:num w:numId="112">
    <w:abstractNumId w:val="88"/>
  </w:num>
  <w:num w:numId="113">
    <w:abstractNumId w:val="71"/>
  </w:num>
  <w:num w:numId="114">
    <w:abstractNumId w:val="44"/>
  </w:num>
  <w:num w:numId="115">
    <w:abstractNumId w:val="95"/>
  </w:num>
  <w:num w:numId="116">
    <w:abstractNumId w:val="75"/>
  </w:num>
  <w:num w:numId="117">
    <w:abstractNumId w:val="47"/>
  </w:num>
  <w:num w:numId="118">
    <w:abstractNumId w:val="5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doNotValidateAgainstSchema/>
  <w:doNotDemarcateInvalidXml/>
  <w:hdrShapeDefaults>
    <o:shapedefaults v:ext="edit" spidmax="35841" fillcolor="#9cbee0" strokecolor="#739cc3">
      <v:fill color="#9cbee0" color2="#bbd5f0" type="gradient">
        <o:fill v:ext="view" type="gradientUnscaled"/>
      </v:fill>
      <v:stroke color="#739cc3" weight="1.25pt"/>
    </o:shapedefaults>
  </w:hdrShapeDefaults>
  <w:footnotePr>
    <w:footnote w:id="-1"/>
    <w:footnote w:id="0"/>
  </w:footnotePr>
  <w:endnotePr>
    <w:pos w:val="sectEnd"/>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597"/>
    <w:rsid w:val="0000618E"/>
    <w:rsid w:val="0000631F"/>
    <w:rsid w:val="00006691"/>
    <w:rsid w:val="0001217B"/>
    <w:rsid w:val="000172C3"/>
    <w:rsid w:val="00031D77"/>
    <w:rsid w:val="00034B66"/>
    <w:rsid w:val="000355F0"/>
    <w:rsid w:val="00037756"/>
    <w:rsid w:val="000425FD"/>
    <w:rsid w:val="00052C32"/>
    <w:rsid w:val="00056192"/>
    <w:rsid w:val="0006624B"/>
    <w:rsid w:val="00066A17"/>
    <w:rsid w:val="00067326"/>
    <w:rsid w:val="00073D7A"/>
    <w:rsid w:val="00074712"/>
    <w:rsid w:val="0007549A"/>
    <w:rsid w:val="0008089B"/>
    <w:rsid w:val="00082C1D"/>
    <w:rsid w:val="00084B1F"/>
    <w:rsid w:val="0008721D"/>
    <w:rsid w:val="00090714"/>
    <w:rsid w:val="000930B8"/>
    <w:rsid w:val="000931E0"/>
    <w:rsid w:val="00094BAB"/>
    <w:rsid w:val="000958FD"/>
    <w:rsid w:val="00097078"/>
    <w:rsid w:val="000A0C79"/>
    <w:rsid w:val="000A476F"/>
    <w:rsid w:val="000A48F5"/>
    <w:rsid w:val="000B19A6"/>
    <w:rsid w:val="000B22DA"/>
    <w:rsid w:val="000B3436"/>
    <w:rsid w:val="000B4A70"/>
    <w:rsid w:val="000B6396"/>
    <w:rsid w:val="000C56EA"/>
    <w:rsid w:val="000C5F6F"/>
    <w:rsid w:val="000C66A6"/>
    <w:rsid w:val="000C75F8"/>
    <w:rsid w:val="000D05E4"/>
    <w:rsid w:val="000D1EB3"/>
    <w:rsid w:val="000D44B5"/>
    <w:rsid w:val="000D5EB5"/>
    <w:rsid w:val="000D6956"/>
    <w:rsid w:val="000E1E60"/>
    <w:rsid w:val="000E5421"/>
    <w:rsid w:val="000E6C85"/>
    <w:rsid w:val="000E7D7A"/>
    <w:rsid w:val="000F37B1"/>
    <w:rsid w:val="001073CE"/>
    <w:rsid w:val="00110815"/>
    <w:rsid w:val="00110A5E"/>
    <w:rsid w:val="0011361A"/>
    <w:rsid w:val="00115BF0"/>
    <w:rsid w:val="00115DE5"/>
    <w:rsid w:val="0011662A"/>
    <w:rsid w:val="00121301"/>
    <w:rsid w:val="0012409A"/>
    <w:rsid w:val="001301F1"/>
    <w:rsid w:val="001323B8"/>
    <w:rsid w:val="00133C8B"/>
    <w:rsid w:val="00136AE4"/>
    <w:rsid w:val="0014021F"/>
    <w:rsid w:val="00150273"/>
    <w:rsid w:val="00151A53"/>
    <w:rsid w:val="001539A8"/>
    <w:rsid w:val="00153CF1"/>
    <w:rsid w:val="00163D97"/>
    <w:rsid w:val="00170D27"/>
    <w:rsid w:val="001719BF"/>
    <w:rsid w:val="00172A27"/>
    <w:rsid w:val="00173BE0"/>
    <w:rsid w:val="001770CE"/>
    <w:rsid w:val="00180F1D"/>
    <w:rsid w:val="0018269D"/>
    <w:rsid w:val="0018530D"/>
    <w:rsid w:val="00194DA3"/>
    <w:rsid w:val="001979E2"/>
    <w:rsid w:val="001A570A"/>
    <w:rsid w:val="001A5DE6"/>
    <w:rsid w:val="001A605F"/>
    <w:rsid w:val="001B457E"/>
    <w:rsid w:val="001B51D1"/>
    <w:rsid w:val="001B72CA"/>
    <w:rsid w:val="001C091D"/>
    <w:rsid w:val="001C2292"/>
    <w:rsid w:val="001C22FE"/>
    <w:rsid w:val="001C3AB6"/>
    <w:rsid w:val="001C3B04"/>
    <w:rsid w:val="001C3B78"/>
    <w:rsid w:val="001C41D1"/>
    <w:rsid w:val="001C4566"/>
    <w:rsid w:val="001C583C"/>
    <w:rsid w:val="001C64DE"/>
    <w:rsid w:val="001D29B1"/>
    <w:rsid w:val="001D2E5C"/>
    <w:rsid w:val="001D39E0"/>
    <w:rsid w:val="001D39F1"/>
    <w:rsid w:val="001D42C4"/>
    <w:rsid w:val="001D78FC"/>
    <w:rsid w:val="001E12DE"/>
    <w:rsid w:val="001E258E"/>
    <w:rsid w:val="001E2A7A"/>
    <w:rsid w:val="001E760F"/>
    <w:rsid w:val="001F1367"/>
    <w:rsid w:val="001F1FD1"/>
    <w:rsid w:val="001F24E9"/>
    <w:rsid w:val="001F5045"/>
    <w:rsid w:val="001F7E7F"/>
    <w:rsid w:val="0020109B"/>
    <w:rsid w:val="00202B92"/>
    <w:rsid w:val="00202E61"/>
    <w:rsid w:val="00207538"/>
    <w:rsid w:val="00207C79"/>
    <w:rsid w:val="002130E2"/>
    <w:rsid w:val="00214EFE"/>
    <w:rsid w:val="002177CB"/>
    <w:rsid w:val="0022012E"/>
    <w:rsid w:val="00220F0B"/>
    <w:rsid w:val="00223730"/>
    <w:rsid w:val="0022743B"/>
    <w:rsid w:val="00230110"/>
    <w:rsid w:val="00235E27"/>
    <w:rsid w:val="00237DD5"/>
    <w:rsid w:val="00240817"/>
    <w:rsid w:val="00240CE7"/>
    <w:rsid w:val="0024131F"/>
    <w:rsid w:val="0024227D"/>
    <w:rsid w:val="00243985"/>
    <w:rsid w:val="0025055B"/>
    <w:rsid w:val="00251CDE"/>
    <w:rsid w:val="002521D1"/>
    <w:rsid w:val="00252FD1"/>
    <w:rsid w:val="00253282"/>
    <w:rsid w:val="00253662"/>
    <w:rsid w:val="0025797B"/>
    <w:rsid w:val="00260DB7"/>
    <w:rsid w:val="00261E70"/>
    <w:rsid w:val="00266E3B"/>
    <w:rsid w:val="002708D0"/>
    <w:rsid w:val="002742AF"/>
    <w:rsid w:val="00283D57"/>
    <w:rsid w:val="002879A3"/>
    <w:rsid w:val="0029187E"/>
    <w:rsid w:val="002A09A3"/>
    <w:rsid w:val="002B2343"/>
    <w:rsid w:val="002B2D8F"/>
    <w:rsid w:val="002C0B7F"/>
    <w:rsid w:val="002C17F1"/>
    <w:rsid w:val="002D0DA3"/>
    <w:rsid w:val="002D1C0A"/>
    <w:rsid w:val="002D2F09"/>
    <w:rsid w:val="002D40C8"/>
    <w:rsid w:val="002D5451"/>
    <w:rsid w:val="002E4976"/>
    <w:rsid w:val="002E51FF"/>
    <w:rsid w:val="002E5A0C"/>
    <w:rsid w:val="002E5A53"/>
    <w:rsid w:val="002F0ED1"/>
    <w:rsid w:val="002F2BB9"/>
    <w:rsid w:val="002F583E"/>
    <w:rsid w:val="002F5FEE"/>
    <w:rsid w:val="002F6988"/>
    <w:rsid w:val="00301F6E"/>
    <w:rsid w:val="00302003"/>
    <w:rsid w:val="00311AC5"/>
    <w:rsid w:val="003124EF"/>
    <w:rsid w:val="00315721"/>
    <w:rsid w:val="00316B8B"/>
    <w:rsid w:val="003224E4"/>
    <w:rsid w:val="003237A5"/>
    <w:rsid w:val="00336618"/>
    <w:rsid w:val="0033699C"/>
    <w:rsid w:val="00337C59"/>
    <w:rsid w:val="003429E8"/>
    <w:rsid w:val="00343F77"/>
    <w:rsid w:val="003442FE"/>
    <w:rsid w:val="00351F44"/>
    <w:rsid w:val="00352B8F"/>
    <w:rsid w:val="0035348C"/>
    <w:rsid w:val="00356FDA"/>
    <w:rsid w:val="00363460"/>
    <w:rsid w:val="003664B6"/>
    <w:rsid w:val="00366E87"/>
    <w:rsid w:val="0037038F"/>
    <w:rsid w:val="00376F62"/>
    <w:rsid w:val="00380C5A"/>
    <w:rsid w:val="00386EC5"/>
    <w:rsid w:val="00391926"/>
    <w:rsid w:val="00394345"/>
    <w:rsid w:val="003B041B"/>
    <w:rsid w:val="003B2CC7"/>
    <w:rsid w:val="003B5698"/>
    <w:rsid w:val="003B6C7B"/>
    <w:rsid w:val="003C1022"/>
    <w:rsid w:val="003C4037"/>
    <w:rsid w:val="003C473A"/>
    <w:rsid w:val="003C4BF5"/>
    <w:rsid w:val="003C571C"/>
    <w:rsid w:val="003C6C40"/>
    <w:rsid w:val="003D1862"/>
    <w:rsid w:val="003D1F2F"/>
    <w:rsid w:val="003D2924"/>
    <w:rsid w:val="003D2A67"/>
    <w:rsid w:val="003E0764"/>
    <w:rsid w:val="003E34BF"/>
    <w:rsid w:val="003E36B5"/>
    <w:rsid w:val="003E5452"/>
    <w:rsid w:val="003E66B1"/>
    <w:rsid w:val="003E66BD"/>
    <w:rsid w:val="003E70E5"/>
    <w:rsid w:val="003F1EC2"/>
    <w:rsid w:val="003F2E30"/>
    <w:rsid w:val="003F5347"/>
    <w:rsid w:val="003F6ACC"/>
    <w:rsid w:val="0040113B"/>
    <w:rsid w:val="004078D7"/>
    <w:rsid w:val="00407A46"/>
    <w:rsid w:val="004121C6"/>
    <w:rsid w:val="00413B2F"/>
    <w:rsid w:val="00421C12"/>
    <w:rsid w:val="00423727"/>
    <w:rsid w:val="00433317"/>
    <w:rsid w:val="00434306"/>
    <w:rsid w:val="00437E27"/>
    <w:rsid w:val="00440DC1"/>
    <w:rsid w:val="00443EB2"/>
    <w:rsid w:val="00451F86"/>
    <w:rsid w:val="00453180"/>
    <w:rsid w:val="0045405B"/>
    <w:rsid w:val="0045501B"/>
    <w:rsid w:val="0045546E"/>
    <w:rsid w:val="00457220"/>
    <w:rsid w:val="00467DD8"/>
    <w:rsid w:val="0047208B"/>
    <w:rsid w:val="00473134"/>
    <w:rsid w:val="004758F4"/>
    <w:rsid w:val="004854A2"/>
    <w:rsid w:val="0048653F"/>
    <w:rsid w:val="0048756F"/>
    <w:rsid w:val="00490831"/>
    <w:rsid w:val="004928B8"/>
    <w:rsid w:val="004930C4"/>
    <w:rsid w:val="00493156"/>
    <w:rsid w:val="00494233"/>
    <w:rsid w:val="00494BF0"/>
    <w:rsid w:val="00495EE0"/>
    <w:rsid w:val="00496F00"/>
    <w:rsid w:val="004A08F4"/>
    <w:rsid w:val="004A4149"/>
    <w:rsid w:val="004A4F39"/>
    <w:rsid w:val="004A50D0"/>
    <w:rsid w:val="004A74F4"/>
    <w:rsid w:val="004A78E2"/>
    <w:rsid w:val="004A7E24"/>
    <w:rsid w:val="004B0071"/>
    <w:rsid w:val="004B07CB"/>
    <w:rsid w:val="004B26C9"/>
    <w:rsid w:val="004B375E"/>
    <w:rsid w:val="004B43C3"/>
    <w:rsid w:val="004B5DC6"/>
    <w:rsid w:val="004B62DC"/>
    <w:rsid w:val="004B7389"/>
    <w:rsid w:val="004C3A06"/>
    <w:rsid w:val="004D1036"/>
    <w:rsid w:val="004D1965"/>
    <w:rsid w:val="004D1EC4"/>
    <w:rsid w:val="004D49D9"/>
    <w:rsid w:val="004D67D8"/>
    <w:rsid w:val="004E183E"/>
    <w:rsid w:val="004E1D5F"/>
    <w:rsid w:val="004E406A"/>
    <w:rsid w:val="004E4F0C"/>
    <w:rsid w:val="004E5533"/>
    <w:rsid w:val="004E59DC"/>
    <w:rsid w:val="004F2D6F"/>
    <w:rsid w:val="004F6DF3"/>
    <w:rsid w:val="004F73A4"/>
    <w:rsid w:val="00502112"/>
    <w:rsid w:val="00503FBA"/>
    <w:rsid w:val="00504EE6"/>
    <w:rsid w:val="00511C37"/>
    <w:rsid w:val="00514CDE"/>
    <w:rsid w:val="005174AA"/>
    <w:rsid w:val="00522A8F"/>
    <w:rsid w:val="0052328D"/>
    <w:rsid w:val="0052559F"/>
    <w:rsid w:val="00525601"/>
    <w:rsid w:val="00525C10"/>
    <w:rsid w:val="00530519"/>
    <w:rsid w:val="005335AC"/>
    <w:rsid w:val="00533A69"/>
    <w:rsid w:val="00534AED"/>
    <w:rsid w:val="00535285"/>
    <w:rsid w:val="005352CE"/>
    <w:rsid w:val="0053678F"/>
    <w:rsid w:val="0054073F"/>
    <w:rsid w:val="005417AD"/>
    <w:rsid w:val="00543390"/>
    <w:rsid w:val="0054550E"/>
    <w:rsid w:val="005464C8"/>
    <w:rsid w:val="00556395"/>
    <w:rsid w:val="00556B5C"/>
    <w:rsid w:val="00564E3E"/>
    <w:rsid w:val="005676BD"/>
    <w:rsid w:val="00572C98"/>
    <w:rsid w:val="00581AA8"/>
    <w:rsid w:val="00582272"/>
    <w:rsid w:val="00584233"/>
    <w:rsid w:val="00586738"/>
    <w:rsid w:val="00586776"/>
    <w:rsid w:val="00586D26"/>
    <w:rsid w:val="00586EA4"/>
    <w:rsid w:val="00592DCA"/>
    <w:rsid w:val="00596B21"/>
    <w:rsid w:val="005A4ECB"/>
    <w:rsid w:val="005A5C80"/>
    <w:rsid w:val="005B16B7"/>
    <w:rsid w:val="005B35CE"/>
    <w:rsid w:val="005B60CD"/>
    <w:rsid w:val="005B65DA"/>
    <w:rsid w:val="005C0845"/>
    <w:rsid w:val="005C6CE9"/>
    <w:rsid w:val="005C7379"/>
    <w:rsid w:val="005D1320"/>
    <w:rsid w:val="005D28AC"/>
    <w:rsid w:val="005D526D"/>
    <w:rsid w:val="005D5545"/>
    <w:rsid w:val="005D5CC2"/>
    <w:rsid w:val="005D677C"/>
    <w:rsid w:val="005E44BC"/>
    <w:rsid w:val="005E485D"/>
    <w:rsid w:val="005F0C9C"/>
    <w:rsid w:val="005F10E7"/>
    <w:rsid w:val="005F2CAA"/>
    <w:rsid w:val="005F48B5"/>
    <w:rsid w:val="005F617D"/>
    <w:rsid w:val="0060312D"/>
    <w:rsid w:val="00605706"/>
    <w:rsid w:val="006063D7"/>
    <w:rsid w:val="006067D8"/>
    <w:rsid w:val="0061617D"/>
    <w:rsid w:val="00617FA8"/>
    <w:rsid w:val="00621B98"/>
    <w:rsid w:val="00625C65"/>
    <w:rsid w:val="00626DB9"/>
    <w:rsid w:val="00630A1B"/>
    <w:rsid w:val="00631601"/>
    <w:rsid w:val="0063248C"/>
    <w:rsid w:val="00632B5A"/>
    <w:rsid w:val="00651533"/>
    <w:rsid w:val="00652D7B"/>
    <w:rsid w:val="006631FF"/>
    <w:rsid w:val="00663368"/>
    <w:rsid w:val="00670FEA"/>
    <w:rsid w:val="006726C6"/>
    <w:rsid w:val="006743F5"/>
    <w:rsid w:val="0068541D"/>
    <w:rsid w:val="00694D65"/>
    <w:rsid w:val="00695A9B"/>
    <w:rsid w:val="00697C92"/>
    <w:rsid w:val="006A5208"/>
    <w:rsid w:val="006A62C0"/>
    <w:rsid w:val="006A698E"/>
    <w:rsid w:val="006B2203"/>
    <w:rsid w:val="006B4EEA"/>
    <w:rsid w:val="006B5AD7"/>
    <w:rsid w:val="006C1A5B"/>
    <w:rsid w:val="006C38B4"/>
    <w:rsid w:val="006C5523"/>
    <w:rsid w:val="006C6CB2"/>
    <w:rsid w:val="006C7916"/>
    <w:rsid w:val="006D1B7F"/>
    <w:rsid w:val="006D3A41"/>
    <w:rsid w:val="006D708B"/>
    <w:rsid w:val="006D7188"/>
    <w:rsid w:val="006D7648"/>
    <w:rsid w:val="006D7EBF"/>
    <w:rsid w:val="006E20C8"/>
    <w:rsid w:val="006E2E75"/>
    <w:rsid w:val="006E403F"/>
    <w:rsid w:val="006F5BEE"/>
    <w:rsid w:val="006F5D7E"/>
    <w:rsid w:val="00702A3C"/>
    <w:rsid w:val="00704CFC"/>
    <w:rsid w:val="007072D2"/>
    <w:rsid w:val="007137AA"/>
    <w:rsid w:val="00716AC3"/>
    <w:rsid w:val="00723A51"/>
    <w:rsid w:val="00731F57"/>
    <w:rsid w:val="007332B8"/>
    <w:rsid w:val="007332D3"/>
    <w:rsid w:val="0073466E"/>
    <w:rsid w:val="007358E5"/>
    <w:rsid w:val="00735FFE"/>
    <w:rsid w:val="00737176"/>
    <w:rsid w:val="00743DE5"/>
    <w:rsid w:val="00746041"/>
    <w:rsid w:val="00750A08"/>
    <w:rsid w:val="0075132B"/>
    <w:rsid w:val="00751624"/>
    <w:rsid w:val="00754777"/>
    <w:rsid w:val="007579E5"/>
    <w:rsid w:val="00765121"/>
    <w:rsid w:val="007730B2"/>
    <w:rsid w:val="0077496E"/>
    <w:rsid w:val="00774BAC"/>
    <w:rsid w:val="00781DF5"/>
    <w:rsid w:val="00782BDA"/>
    <w:rsid w:val="00783EE2"/>
    <w:rsid w:val="00786855"/>
    <w:rsid w:val="00787965"/>
    <w:rsid w:val="00793762"/>
    <w:rsid w:val="00797CDD"/>
    <w:rsid w:val="007A1D02"/>
    <w:rsid w:val="007A4557"/>
    <w:rsid w:val="007A5F19"/>
    <w:rsid w:val="007B1497"/>
    <w:rsid w:val="007B1699"/>
    <w:rsid w:val="007B3DD4"/>
    <w:rsid w:val="007B75C7"/>
    <w:rsid w:val="007C01B6"/>
    <w:rsid w:val="007C122A"/>
    <w:rsid w:val="007C32B9"/>
    <w:rsid w:val="007D20CD"/>
    <w:rsid w:val="007D2A10"/>
    <w:rsid w:val="007D4C29"/>
    <w:rsid w:val="007D5926"/>
    <w:rsid w:val="007D7D1F"/>
    <w:rsid w:val="007E0F1F"/>
    <w:rsid w:val="007E2358"/>
    <w:rsid w:val="007E332D"/>
    <w:rsid w:val="007E334A"/>
    <w:rsid w:val="007E4136"/>
    <w:rsid w:val="007E75C1"/>
    <w:rsid w:val="007F298E"/>
    <w:rsid w:val="007F2AE1"/>
    <w:rsid w:val="007F497F"/>
    <w:rsid w:val="00801D2A"/>
    <w:rsid w:val="008025D9"/>
    <w:rsid w:val="00803001"/>
    <w:rsid w:val="0080493B"/>
    <w:rsid w:val="00804F01"/>
    <w:rsid w:val="008077B8"/>
    <w:rsid w:val="00813383"/>
    <w:rsid w:val="00813513"/>
    <w:rsid w:val="00814FAE"/>
    <w:rsid w:val="00820086"/>
    <w:rsid w:val="00821891"/>
    <w:rsid w:val="008227B7"/>
    <w:rsid w:val="00823B3D"/>
    <w:rsid w:val="00826D94"/>
    <w:rsid w:val="00831C78"/>
    <w:rsid w:val="0084492F"/>
    <w:rsid w:val="00844F78"/>
    <w:rsid w:val="00847AE0"/>
    <w:rsid w:val="0085699E"/>
    <w:rsid w:val="00861D38"/>
    <w:rsid w:val="00864D66"/>
    <w:rsid w:val="00873322"/>
    <w:rsid w:val="0087510A"/>
    <w:rsid w:val="00875CB3"/>
    <w:rsid w:val="00882F08"/>
    <w:rsid w:val="00884945"/>
    <w:rsid w:val="008872BC"/>
    <w:rsid w:val="00892ACF"/>
    <w:rsid w:val="00892C82"/>
    <w:rsid w:val="008A1135"/>
    <w:rsid w:val="008A5146"/>
    <w:rsid w:val="008A6551"/>
    <w:rsid w:val="008B4B1F"/>
    <w:rsid w:val="008B6521"/>
    <w:rsid w:val="008C0E84"/>
    <w:rsid w:val="008C1449"/>
    <w:rsid w:val="008C3323"/>
    <w:rsid w:val="008D27D1"/>
    <w:rsid w:val="008D3439"/>
    <w:rsid w:val="008D5609"/>
    <w:rsid w:val="008E6831"/>
    <w:rsid w:val="008E6F67"/>
    <w:rsid w:val="008F1C69"/>
    <w:rsid w:val="008F2F30"/>
    <w:rsid w:val="00910224"/>
    <w:rsid w:val="00910B37"/>
    <w:rsid w:val="00910E3D"/>
    <w:rsid w:val="00910EAE"/>
    <w:rsid w:val="0091239F"/>
    <w:rsid w:val="009139CA"/>
    <w:rsid w:val="00914D9E"/>
    <w:rsid w:val="00915277"/>
    <w:rsid w:val="00916698"/>
    <w:rsid w:val="00917B29"/>
    <w:rsid w:val="00923FE4"/>
    <w:rsid w:val="00933BBE"/>
    <w:rsid w:val="009355CD"/>
    <w:rsid w:val="00936367"/>
    <w:rsid w:val="00940501"/>
    <w:rsid w:val="009415EB"/>
    <w:rsid w:val="00943346"/>
    <w:rsid w:val="009434E2"/>
    <w:rsid w:val="009522C6"/>
    <w:rsid w:val="00954641"/>
    <w:rsid w:val="0095493B"/>
    <w:rsid w:val="00960742"/>
    <w:rsid w:val="0096149C"/>
    <w:rsid w:val="009638DE"/>
    <w:rsid w:val="00963DF8"/>
    <w:rsid w:val="00964BA1"/>
    <w:rsid w:val="0097483B"/>
    <w:rsid w:val="00980149"/>
    <w:rsid w:val="00980717"/>
    <w:rsid w:val="0098144F"/>
    <w:rsid w:val="0098234D"/>
    <w:rsid w:val="0098424C"/>
    <w:rsid w:val="009842F4"/>
    <w:rsid w:val="00985D16"/>
    <w:rsid w:val="009928E2"/>
    <w:rsid w:val="0099391B"/>
    <w:rsid w:val="00997740"/>
    <w:rsid w:val="009A0C8C"/>
    <w:rsid w:val="009A3B0F"/>
    <w:rsid w:val="009A43C8"/>
    <w:rsid w:val="009A4A3C"/>
    <w:rsid w:val="009A55EF"/>
    <w:rsid w:val="009B04FF"/>
    <w:rsid w:val="009B0715"/>
    <w:rsid w:val="009B398A"/>
    <w:rsid w:val="009B44B4"/>
    <w:rsid w:val="009B6CCC"/>
    <w:rsid w:val="009B77AD"/>
    <w:rsid w:val="009C172A"/>
    <w:rsid w:val="009C43B0"/>
    <w:rsid w:val="009D06A0"/>
    <w:rsid w:val="009D5F9A"/>
    <w:rsid w:val="009E15F2"/>
    <w:rsid w:val="009E2F66"/>
    <w:rsid w:val="009E5147"/>
    <w:rsid w:val="009E78E3"/>
    <w:rsid w:val="009F030D"/>
    <w:rsid w:val="009F145F"/>
    <w:rsid w:val="009F1848"/>
    <w:rsid w:val="009F19FA"/>
    <w:rsid w:val="009F4C96"/>
    <w:rsid w:val="009F4F09"/>
    <w:rsid w:val="009F5991"/>
    <w:rsid w:val="00A01106"/>
    <w:rsid w:val="00A0163A"/>
    <w:rsid w:val="00A01945"/>
    <w:rsid w:val="00A02D11"/>
    <w:rsid w:val="00A03CC8"/>
    <w:rsid w:val="00A06432"/>
    <w:rsid w:val="00A07199"/>
    <w:rsid w:val="00A11D7A"/>
    <w:rsid w:val="00A12F85"/>
    <w:rsid w:val="00A15012"/>
    <w:rsid w:val="00A202C5"/>
    <w:rsid w:val="00A32091"/>
    <w:rsid w:val="00A342C5"/>
    <w:rsid w:val="00A34AA1"/>
    <w:rsid w:val="00A36C97"/>
    <w:rsid w:val="00A422C2"/>
    <w:rsid w:val="00A4282A"/>
    <w:rsid w:val="00A43D93"/>
    <w:rsid w:val="00A456B9"/>
    <w:rsid w:val="00A511B5"/>
    <w:rsid w:val="00A51F73"/>
    <w:rsid w:val="00A53D82"/>
    <w:rsid w:val="00A60D18"/>
    <w:rsid w:val="00A63FD7"/>
    <w:rsid w:val="00A650BF"/>
    <w:rsid w:val="00A651E0"/>
    <w:rsid w:val="00A6656B"/>
    <w:rsid w:val="00A74533"/>
    <w:rsid w:val="00A779BA"/>
    <w:rsid w:val="00A81B02"/>
    <w:rsid w:val="00A82B9A"/>
    <w:rsid w:val="00A833C5"/>
    <w:rsid w:val="00A837A1"/>
    <w:rsid w:val="00A840DC"/>
    <w:rsid w:val="00A8554C"/>
    <w:rsid w:val="00A91C43"/>
    <w:rsid w:val="00A96101"/>
    <w:rsid w:val="00A96127"/>
    <w:rsid w:val="00A96AB1"/>
    <w:rsid w:val="00A97455"/>
    <w:rsid w:val="00A976E6"/>
    <w:rsid w:val="00A97D33"/>
    <w:rsid w:val="00AA4E0D"/>
    <w:rsid w:val="00AB24AB"/>
    <w:rsid w:val="00AB41E9"/>
    <w:rsid w:val="00AB5861"/>
    <w:rsid w:val="00AC4DEB"/>
    <w:rsid w:val="00AC66A4"/>
    <w:rsid w:val="00AC6F70"/>
    <w:rsid w:val="00AD2516"/>
    <w:rsid w:val="00AD4AF7"/>
    <w:rsid w:val="00AD4E5E"/>
    <w:rsid w:val="00AD6A30"/>
    <w:rsid w:val="00AE2469"/>
    <w:rsid w:val="00AE4BC8"/>
    <w:rsid w:val="00AE6AC5"/>
    <w:rsid w:val="00AF1AE6"/>
    <w:rsid w:val="00AF1CD4"/>
    <w:rsid w:val="00AF41E8"/>
    <w:rsid w:val="00AF6576"/>
    <w:rsid w:val="00B02722"/>
    <w:rsid w:val="00B06B5E"/>
    <w:rsid w:val="00B14312"/>
    <w:rsid w:val="00B20DA2"/>
    <w:rsid w:val="00B249AB"/>
    <w:rsid w:val="00B26F5B"/>
    <w:rsid w:val="00B3124A"/>
    <w:rsid w:val="00B352AF"/>
    <w:rsid w:val="00B36BDD"/>
    <w:rsid w:val="00B402BD"/>
    <w:rsid w:val="00B40550"/>
    <w:rsid w:val="00B41E1B"/>
    <w:rsid w:val="00B4382E"/>
    <w:rsid w:val="00B45FDF"/>
    <w:rsid w:val="00B5014D"/>
    <w:rsid w:val="00B53772"/>
    <w:rsid w:val="00B54876"/>
    <w:rsid w:val="00B568F9"/>
    <w:rsid w:val="00B60BB1"/>
    <w:rsid w:val="00B62D94"/>
    <w:rsid w:val="00B64426"/>
    <w:rsid w:val="00B6559C"/>
    <w:rsid w:val="00B66A9A"/>
    <w:rsid w:val="00B67E80"/>
    <w:rsid w:val="00B72BB0"/>
    <w:rsid w:val="00B72FCF"/>
    <w:rsid w:val="00B7552A"/>
    <w:rsid w:val="00B77B08"/>
    <w:rsid w:val="00B80128"/>
    <w:rsid w:val="00B83ED6"/>
    <w:rsid w:val="00B8594A"/>
    <w:rsid w:val="00B920DF"/>
    <w:rsid w:val="00BA0D75"/>
    <w:rsid w:val="00BA3984"/>
    <w:rsid w:val="00BA426C"/>
    <w:rsid w:val="00BB27D1"/>
    <w:rsid w:val="00BB626D"/>
    <w:rsid w:val="00BB722D"/>
    <w:rsid w:val="00BD22E2"/>
    <w:rsid w:val="00BD28C1"/>
    <w:rsid w:val="00BD2F32"/>
    <w:rsid w:val="00BD3280"/>
    <w:rsid w:val="00BD3FE3"/>
    <w:rsid w:val="00BD636E"/>
    <w:rsid w:val="00BD7C71"/>
    <w:rsid w:val="00BE0AAA"/>
    <w:rsid w:val="00BE22F7"/>
    <w:rsid w:val="00BE4299"/>
    <w:rsid w:val="00BE5C7C"/>
    <w:rsid w:val="00BF0C7E"/>
    <w:rsid w:val="00BF26E0"/>
    <w:rsid w:val="00BF6EEA"/>
    <w:rsid w:val="00C006AD"/>
    <w:rsid w:val="00C021A0"/>
    <w:rsid w:val="00C021FA"/>
    <w:rsid w:val="00C11E7E"/>
    <w:rsid w:val="00C217FF"/>
    <w:rsid w:val="00C22B27"/>
    <w:rsid w:val="00C236F5"/>
    <w:rsid w:val="00C23CA8"/>
    <w:rsid w:val="00C273BA"/>
    <w:rsid w:val="00C36217"/>
    <w:rsid w:val="00C37A2A"/>
    <w:rsid w:val="00C42E8C"/>
    <w:rsid w:val="00C45B68"/>
    <w:rsid w:val="00C516D0"/>
    <w:rsid w:val="00C52DD5"/>
    <w:rsid w:val="00C5320F"/>
    <w:rsid w:val="00C53D01"/>
    <w:rsid w:val="00C541E2"/>
    <w:rsid w:val="00C55FE5"/>
    <w:rsid w:val="00C56CB5"/>
    <w:rsid w:val="00C57612"/>
    <w:rsid w:val="00C61869"/>
    <w:rsid w:val="00C61DB1"/>
    <w:rsid w:val="00C63E5B"/>
    <w:rsid w:val="00C646B0"/>
    <w:rsid w:val="00C66E58"/>
    <w:rsid w:val="00C71AC6"/>
    <w:rsid w:val="00C821E0"/>
    <w:rsid w:val="00C84342"/>
    <w:rsid w:val="00C873A9"/>
    <w:rsid w:val="00C90DDF"/>
    <w:rsid w:val="00C90FE8"/>
    <w:rsid w:val="00C94A93"/>
    <w:rsid w:val="00C96FE3"/>
    <w:rsid w:val="00C97F19"/>
    <w:rsid w:val="00CA24D1"/>
    <w:rsid w:val="00CA6880"/>
    <w:rsid w:val="00CA724A"/>
    <w:rsid w:val="00CB69A6"/>
    <w:rsid w:val="00CD5D89"/>
    <w:rsid w:val="00CE0DBC"/>
    <w:rsid w:val="00CE2C6A"/>
    <w:rsid w:val="00CF14FC"/>
    <w:rsid w:val="00CF3201"/>
    <w:rsid w:val="00CF63F0"/>
    <w:rsid w:val="00D04A27"/>
    <w:rsid w:val="00D07A3F"/>
    <w:rsid w:val="00D21831"/>
    <w:rsid w:val="00D22F62"/>
    <w:rsid w:val="00D30161"/>
    <w:rsid w:val="00D32A55"/>
    <w:rsid w:val="00D34EB1"/>
    <w:rsid w:val="00D36B81"/>
    <w:rsid w:val="00D36D4D"/>
    <w:rsid w:val="00D37C3A"/>
    <w:rsid w:val="00D51923"/>
    <w:rsid w:val="00D529B7"/>
    <w:rsid w:val="00D54401"/>
    <w:rsid w:val="00D5456A"/>
    <w:rsid w:val="00D5483F"/>
    <w:rsid w:val="00D55DEE"/>
    <w:rsid w:val="00D5631F"/>
    <w:rsid w:val="00D716AA"/>
    <w:rsid w:val="00D74B9B"/>
    <w:rsid w:val="00D763AF"/>
    <w:rsid w:val="00D76AB7"/>
    <w:rsid w:val="00D82744"/>
    <w:rsid w:val="00D84B69"/>
    <w:rsid w:val="00D908F0"/>
    <w:rsid w:val="00D91822"/>
    <w:rsid w:val="00D94465"/>
    <w:rsid w:val="00DA0171"/>
    <w:rsid w:val="00DB497D"/>
    <w:rsid w:val="00DB5BAE"/>
    <w:rsid w:val="00DB7023"/>
    <w:rsid w:val="00DB7F91"/>
    <w:rsid w:val="00DC0AE6"/>
    <w:rsid w:val="00DC0E92"/>
    <w:rsid w:val="00DC1855"/>
    <w:rsid w:val="00DD175A"/>
    <w:rsid w:val="00DD18F1"/>
    <w:rsid w:val="00DD1C9F"/>
    <w:rsid w:val="00DD3E30"/>
    <w:rsid w:val="00DD46CE"/>
    <w:rsid w:val="00DD4CB7"/>
    <w:rsid w:val="00DD5C87"/>
    <w:rsid w:val="00DD6BCC"/>
    <w:rsid w:val="00DE021F"/>
    <w:rsid w:val="00DE1D9E"/>
    <w:rsid w:val="00DE2396"/>
    <w:rsid w:val="00DE3A5C"/>
    <w:rsid w:val="00DE5A2D"/>
    <w:rsid w:val="00DF091C"/>
    <w:rsid w:val="00DF1F2A"/>
    <w:rsid w:val="00DF49E1"/>
    <w:rsid w:val="00DF7988"/>
    <w:rsid w:val="00E039ED"/>
    <w:rsid w:val="00E03EDE"/>
    <w:rsid w:val="00E04F0D"/>
    <w:rsid w:val="00E075AA"/>
    <w:rsid w:val="00E079E2"/>
    <w:rsid w:val="00E10259"/>
    <w:rsid w:val="00E106DA"/>
    <w:rsid w:val="00E115AE"/>
    <w:rsid w:val="00E14286"/>
    <w:rsid w:val="00E17569"/>
    <w:rsid w:val="00E243FD"/>
    <w:rsid w:val="00E3088F"/>
    <w:rsid w:val="00E314C3"/>
    <w:rsid w:val="00E36D9B"/>
    <w:rsid w:val="00E37333"/>
    <w:rsid w:val="00E37733"/>
    <w:rsid w:val="00E4376D"/>
    <w:rsid w:val="00E43DEE"/>
    <w:rsid w:val="00E44786"/>
    <w:rsid w:val="00E449B7"/>
    <w:rsid w:val="00E474BE"/>
    <w:rsid w:val="00E47FE7"/>
    <w:rsid w:val="00E50AB5"/>
    <w:rsid w:val="00E51C4C"/>
    <w:rsid w:val="00E57A6B"/>
    <w:rsid w:val="00E57EB3"/>
    <w:rsid w:val="00E6158D"/>
    <w:rsid w:val="00E63E21"/>
    <w:rsid w:val="00E661AE"/>
    <w:rsid w:val="00E66898"/>
    <w:rsid w:val="00E6788B"/>
    <w:rsid w:val="00E70C21"/>
    <w:rsid w:val="00E72BA5"/>
    <w:rsid w:val="00E756F3"/>
    <w:rsid w:val="00E75704"/>
    <w:rsid w:val="00E758FD"/>
    <w:rsid w:val="00E846AE"/>
    <w:rsid w:val="00E846B8"/>
    <w:rsid w:val="00E84E68"/>
    <w:rsid w:val="00E9086F"/>
    <w:rsid w:val="00E932A7"/>
    <w:rsid w:val="00E96451"/>
    <w:rsid w:val="00E96C7C"/>
    <w:rsid w:val="00EA1FD8"/>
    <w:rsid w:val="00EA5933"/>
    <w:rsid w:val="00EB5C4F"/>
    <w:rsid w:val="00EB77E4"/>
    <w:rsid w:val="00EC0064"/>
    <w:rsid w:val="00EC1914"/>
    <w:rsid w:val="00EC3484"/>
    <w:rsid w:val="00EC7CBF"/>
    <w:rsid w:val="00ED1E67"/>
    <w:rsid w:val="00ED3E84"/>
    <w:rsid w:val="00ED6650"/>
    <w:rsid w:val="00EE314A"/>
    <w:rsid w:val="00EE4481"/>
    <w:rsid w:val="00EE4EEB"/>
    <w:rsid w:val="00EE760F"/>
    <w:rsid w:val="00EF6EF1"/>
    <w:rsid w:val="00F1079A"/>
    <w:rsid w:val="00F10B68"/>
    <w:rsid w:val="00F120F0"/>
    <w:rsid w:val="00F15981"/>
    <w:rsid w:val="00F16D35"/>
    <w:rsid w:val="00F2096F"/>
    <w:rsid w:val="00F214A5"/>
    <w:rsid w:val="00F22468"/>
    <w:rsid w:val="00F23414"/>
    <w:rsid w:val="00F25B29"/>
    <w:rsid w:val="00F30A8F"/>
    <w:rsid w:val="00F31233"/>
    <w:rsid w:val="00F33D0E"/>
    <w:rsid w:val="00F42040"/>
    <w:rsid w:val="00F4350F"/>
    <w:rsid w:val="00F459DB"/>
    <w:rsid w:val="00F47C56"/>
    <w:rsid w:val="00F50927"/>
    <w:rsid w:val="00F514AF"/>
    <w:rsid w:val="00F54E8A"/>
    <w:rsid w:val="00F5664B"/>
    <w:rsid w:val="00F65271"/>
    <w:rsid w:val="00F655AD"/>
    <w:rsid w:val="00F6644F"/>
    <w:rsid w:val="00F67B43"/>
    <w:rsid w:val="00F755BD"/>
    <w:rsid w:val="00F76233"/>
    <w:rsid w:val="00F82026"/>
    <w:rsid w:val="00F83424"/>
    <w:rsid w:val="00F83769"/>
    <w:rsid w:val="00F84B8F"/>
    <w:rsid w:val="00F85391"/>
    <w:rsid w:val="00F85F55"/>
    <w:rsid w:val="00F9667C"/>
    <w:rsid w:val="00F971F4"/>
    <w:rsid w:val="00FA2D4F"/>
    <w:rsid w:val="00FB1F14"/>
    <w:rsid w:val="00FB3233"/>
    <w:rsid w:val="00FB58C3"/>
    <w:rsid w:val="00FB58E0"/>
    <w:rsid w:val="00FB77E8"/>
    <w:rsid w:val="00FC36DA"/>
    <w:rsid w:val="00FD1A74"/>
    <w:rsid w:val="00FD5846"/>
    <w:rsid w:val="00FE07A9"/>
    <w:rsid w:val="00FE2F65"/>
    <w:rsid w:val="00FF0517"/>
    <w:rsid w:val="00FF43F4"/>
    <w:rsid w:val="00FF5AAB"/>
    <w:rsid w:val="00FF6BC1"/>
    <w:rsid w:val="00FF7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5B3B4C3"/>
  <w15:docId w15:val="{B3CAF5A5-D3F6-4AAE-B7FF-56FAC97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pPr>
      <w:keepNext/>
      <w:tabs>
        <w:tab w:val="right" w:pos="9552"/>
      </w:tabs>
      <w:spacing w:before="120" w:line="260" w:lineRule="atLeast"/>
      <w:outlineLvl w:val="1"/>
    </w:pPr>
    <w:rPr>
      <w:rFonts w:ascii="Tahoma" w:hAnsi="Tahoma"/>
      <w:b/>
      <w:sz w:val="20"/>
      <w:szCs w:val="20"/>
      <w:lang w:val="x-none" w:eastAsia="x-none"/>
    </w:rPr>
  </w:style>
  <w:style w:type="paragraph" w:styleId="Nagwek3">
    <w:name w:val="heading 3"/>
    <w:basedOn w:val="Normalny"/>
    <w:next w:val="Normalny"/>
    <w:link w:val="Nagwek3Znak"/>
    <w:qFormat/>
    <w:pPr>
      <w:keepNext/>
      <w:spacing w:line="360" w:lineRule="auto"/>
      <w:ind w:left="5664" w:firstLine="708"/>
      <w:jc w:val="center"/>
      <w:outlineLvl w:val="2"/>
    </w:pPr>
    <w:rPr>
      <w:szCs w:val="20"/>
      <w:lang w:val="x-none" w:eastAsia="x-none"/>
    </w:rPr>
  </w:style>
  <w:style w:type="paragraph" w:styleId="Nagwek4">
    <w:name w:val="heading 4"/>
    <w:basedOn w:val="Normalny"/>
    <w:next w:val="Normalny"/>
    <w:link w:val="Nagwek4Znak"/>
    <w:qFormat/>
    <w:pPr>
      <w:keepNext/>
      <w:jc w:val="both"/>
      <w:outlineLvl w:val="3"/>
    </w:pPr>
    <w:rPr>
      <w:rFonts w:ascii="Tahoma" w:hAnsi="Tahoma"/>
      <w:b/>
      <w:sz w:val="20"/>
      <w:szCs w:val="20"/>
      <w:lang w:val="x-none" w:eastAsia="x-none"/>
    </w:rPr>
  </w:style>
  <w:style w:type="paragraph" w:styleId="Nagwek5">
    <w:name w:val="heading 5"/>
    <w:basedOn w:val="Normalny"/>
    <w:next w:val="Normalny"/>
    <w:link w:val="Nagwek5Znak1"/>
    <w:qFormat/>
    <w:pPr>
      <w:keepNext/>
      <w:spacing w:line="360" w:lineRule="auto"/>
      <w:jc w:val="center"/>
      <w:outlineLvl w:val="4"/>
    </w:pPr>
    <w:rPr>
      <w:b/>
      <w:sz w:val="32"/>
      <w:szCs w:val="20"/>
      <w:lang w:val="x-none" w:eastAsia="x-none"/>
    </w:rPr>
  </w:style>
  <w:style w:type="paragraph" w:styleId="Nagwek6">
    <w:name w:val="heading 6"/>
    <w:basedOn w:val="Normalny"/>
    <w:next w:val="Normalny"/>
    <w:link w:val="Nagwek6Znak"/>
    <w:qFormat/>
    <w:pPr>
      <w:keepNext/>
      <w:jc w:val="center"/>
      <w:outlineLvl w:val="5"/>
    </w:pPr>
    <w:rPr>
      <w:rFonts w:ascii="Arial" w:hAnsi="Arial"/>
      <w:b/>
      <w:sz w:val="20"/>
      <w:szCs w:val="20"/>
      <w:lang w:val="x-none" w:eastAsia="x-none"/>
    </w:rPr>
  </w:style>
  <w:style w:type="paragraph" w:styleId="Nagwek7">
    <w:name w:val="heading 7"/>
    <w:basedOn w:val="Normalny"/>
    <w:next w:val="Normalny"/>
    <w:link w:val="Nagwek7Znak"/>
    <w:qFormat/>
    <w:pPr>
      <w:keepNext/>
      <w:jc w:val="center"/>
      <w:outlineLvl w:val="6"/>
    </w:pPr>
    <w:rPr>
      <w:b/>
      <w:i/>
      <w:smallCaps/>
      <w:sz w:val="32"/>
      <w:szCs w:val="20"/>
      <w:lang w:val="x-none" w:eastAsia="x-none"/>
    </w:rPr>
  </w:style>
  <w:style w:type="paragraph" w:styleId="Nagwek9">
    <w:name w:val="heading 9"/>
    <w:basedOn w:val="Normalny"/>
    <w:next w:val="Normalny"/>
    <w:link w:val="Nagwek9Znak"/>
    <w:qFormat/>
    <w:pPr>
      <w:keepNext/>
      <w:jc w:val="center"/>
      <w:outlineLvl w:val="8"/>
    </w:pPr>
    <w:rPr>
      <w:b/>
      <w:smallCaps/>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Tekst przypisu Znak1,Podrozdział Znak,Footnote Znak,Podrozdzia3 Znak,-E Fuﬂnotentext Znak,Fuﬂnotentext Ursprung Znak,footnote text Znak,Fußnotentext Ursprung Znak,-E Fußnotentext Znak,Fußnote Znak,Footnote text Znak"/>
    <w:link w:val="Tekstprzypisudolnego"/>
    <w:rPr>
      <w:lang w:eastAsia="ar-SA"/>
    </w:rPr>
  </w:style>
  <w:style w:type="character" w:styleId="Odwoanieprzypisukocowego">
    <w:name w:val="endnote reference"/>
    <w:uiPriority w:val="99"/>
    <w:rPr>
      <w:vertAlign w:val="superscript"/>
    </w:rPr>
  </w:style>
  <w:style w:type="character" w:styleId="Hipercze">
    <w:name w:val="Hyperlink"/>
    <w:uiPriority w:val="99"/>
    <w:rPr>
      <w:color w:val="0000FF"/>
      <w:u w:val="single"/>
    </w:rPr>
  </w:style>
  <w:style w:type="character" w:customStyle="1" w:styleId="Nagwek5Znak">
    <w:name w:val="Nagłówek 5 Znak"/>
    <w:rPr>
      <w:rFonts w:ascii="Calibri" w:eastAsia="Times New Roman" w:hAnsi="Calibri" w:cs="Times New Roman"/>
      <w:b/>
      <w:bCs/>
      <w:i/>
      <w:iCs/>
      <w:sz w:val="26"/>
      <w:szCs w:val="26"/>
    </w:rPr>
  </w:style>
  <w:style w:type="character" w:customStyle="1" w:styleId="Nagwek2Znak">
    <w:name w:val="Nagłówek 2 Znak"/>
    <w:link w:val="Nagwek2"/>
    <w:rPr>
      <w:rFonts w:ascii="Tahoma" w:hAnsi="Tahoma" w:cs="Tahoma"/>
      <w:b/>
    </w:rPr>
  </w:style>
  <w:style w:type="character" w:customStyle="1" w:styleId="TekstdymkaZnak">
    <w:name w:val="Tekst dymka Znak"/>
    <w:link w:val="Tekstdymka"/>
    <w:rPr>
      <w:rFonts w:ascii="Tahoma" w:hAnsi="Tahoma" w:cs="Tahoma"/>
      <w:sz w:val="16"/>
      <w:szCs w:val="16"/>
    </w:rPr>
  </w:style>
  <w:style w:type="character" w:customStyle="1" w:styleId="TekstpodstawowyZnak1">
    <w:name w:val="Tekst podstawowy Znak1"/>
    <w:link w:val="Tekstpodstawowy"/>
    <w:rPr>
      <w:rFonts w:ascii="Arial" w:hAnsi="Arial"/>
      <w:sz w:val="24"/>
    </w:rPr>
  </w:style>
  <w:style w:type="character" w:customStyle="1" w:styleId="Znakinumeracji">
    <w:name w:val="Znaki numeracji"/>
  </w:style>
  <w:style w:type="character" w:customStyle="1" w:styleId="Nagwek1Znak">
    <w:name w:val="Nagłówek 1 Znak"/>
    <w:link w:val="Nagwek1"/>
    <w:rPr>
      <w:rFonts w:ascii="Arial" w:hAnsi="Arial" w:cs="Arial"/>
      <w:b/>
      <w:bCs/>
      <w:kern w:val="32"/>
      <w:sz w:val="32"/>
      <w:szCs w:val="32"/>
    </w:rPr>
  </w:style>
  <w:style w:type="character" w:customStyle="1" w:styleId="StopkaZnak">
    <w:name w:val="Stopka Znak"/>
    <w:link w:val="Stopka"/>
    <w:uiPriority w:val="99"/>
    <w:rPr>
      <w:sz w:val="24"/>
      <w:szCs w:val="24"/>
    </w:rPr>
  </w:style>
  <w:style w:type="character" w:customStyle="1" w:styleId="Nagwek5Znak1">
    <w:name w:val="Nagłówek 5 Znak1"/>
    <w:link w:val="Nagwek5"/>
    <w:rPr>
      <w:b/>
      <w:sz w:val="32"/>
    </w:rPr>
  </w:style>
  <w:style w:type="character" w:customStyle="1" w:styleId="NagwekZnak">
    <w:name w:val="Nagłówek Znak"/>
    <w:link w:val="Nagwek"/>
    <w:rPr>
      <w:sz w:val="24"/>
      <w:szCs w:val="24"/>
    </w:rPr>
  </w:style>
  <w:style w:type="character" w:customStyle="1" w:styleId="Nagwek4Znak">
    <w:name w:val="Nagłówek 4 Znak"/>
    <w:link w:val="Nagwek4"/>
    <w:rPr>
      <w:rFonts w:ascii="Tahoma" w:hAnsi="Tahoma" w:cs="Tahoma"/>
      <w:b/>
    </w:rPr>
  </w:style>
  <w:style w:type="character" w:customStyle="1" w:styleId="ZnakZnak8">
    <w:name w:val="Znak Znak8"/>
    <w:rPr>
      <w:rFonts w:ascii="Arial" w:hAnsi="Arial"/>
      <w:i/>
      <w:lang w:bidi="ar-SA"/>
    </w:rPr>
  </w:style>
  <w:style w:type="character" w:customStyle="1" w:styleId="Tekstpodstawowy3Znak1">
    <w:name w:val="Tekst podstawowy 3 Znak1"/>
    <w:link w:val="Tekstpodstawowy3"/>
    <w:rPr>
      <w:rFonts w:ascii="Bookman Old Style" w:hAnsi="Bookman Old Style"/>
      <w:b/>
      <w:sz w:val="24"/>
    </w:rPr>
  </w:style>
  <w:style w:type="character" w:customStyle="1" w:styleId="Nagwek9Znak">
    <w:name w:val="Nagłówek 9 Znak"/>
    <w:link w:val="Nagwek9"/>
    <w:rPr>
      <w:b/>
      <w:smallCaps/>
      <w:sz w:val="32"/>
    </w:rPr>
  </w:style>
  <w:style w:type="character" w:customStyle="1" w:styleId="Nagwek3Znak">
    <w:name w:val="Nagłówek 3 Znak"/>
    <w:link w:val="Nagwek3"/>
    <w:rPr>
      <w:sz w:val="24"/>
    </w:rPr>
  </w:style>
  <w:style w:type="character" w:customStyle="1" w:styleId="Tekstpodstawowy2Znak">
    <w:name w:val="Tekst podstawowy 2 Znak"/>
    <w:link w:val="Tekstpodstawowy2"/>
    <w:rPr>
      <w:rFonts w:ascii="Arial" w:hAnsi="Arial"/>
      <w:sz w:val="24"/>
    </w:rPr>
  </w:style>
  <w:style w:type="character" w:customStyle="1" w:styleId="Nagwek6Znak">
    <w:name w:val="Nagłówek 6 Znak"/>
    <w:link w:val="Nagwek6"/>
    <w:rPr>
      <w:rFonts w:ascii="Arial" w:hAnsi="Arial"/>
      <w:b/>
    </w:rPr>
  </w:style>
  <w:style w:type="character" w:customStyle="1" w:styleId="Nagwek7Znak">
    <w:name w:val="Nagłówek 7 Znak"/>
    <w:link w:val="Nagwek7"/>
    <w:rPr>
      <w:b/>
      <w:i/>
      <w:smallCaps/>
      <w:sz w:val="32"/>
    </w:rPr>
  </w:style>
  <w:style w:type="character" w:customStyle="1" w:styleId="Tekstpodstawowywcity2Znak1">
    <w:name w:val="Tekst podstawowy wcięty 2 Znak1"/>
    <w:link w:val="Tekstpodstawowywcity2"/>
    <w:rPr>
      <w:rFonts w:ascii="Arial" w:hAnsi="Arial"/>
      <w:i/>
    </w:rPr>
  </w:style>
  <w:style w:type="character" w:customStyle="1" w:styleId="Tekstpodstawowywcity2Znak">
    <w:name w:val="Tekst podstawowy wcięty 2 Znak"/>
    <w:rPr>
      <w:sz w:val="24"/>
      <w:szCs w:val="24"/>
    </w:rPr>
  </w:style>
  <w:style w:type="character" w:customStyle="1" w:styleId="Tekstpodstawowywcity3Znak">
    <w:name w:val="Tekst podstawowy wcięty 3 Znak"/>
    <w:link w:val="Tekstpodstawowywcity3"/>
    <w:rPr>
      <w:rFonts w:ascii="Arial" w:hAnsi="Arial"/>
    </w:rPr>
  </w:style>
  <w:style w:type="character" w:customStyle="1" w:styleId="Tekstpodstawowy3Znak">
    <w:name w:val="Tekst podstawowy 3 Znak"/>
    <w:rPr>
      <w:sz w:val="16"/>
      <w:szCs w:val="16"/>
    </w:rPr>
  </w:style>
  <w:style w:type="character" w:customStyle="1" w:styleId="TekstpodstawowyZnak">
    <w:name w:val="Tekst podstawowy Znak"/>
    <w:rPr>
      <w:sz w:val="24"/>
      <w:szCs w:val="24"/>
    </w:rPr>
  </w:style>
  <w:style w:type="character" w:customStyle="1" w:styleId="TekstpodstawowywcityZnak">
    <w:name w:val="Tekst podstawowy wcięty Znak"/>
    <w:link w:val="Tekstpodstawowywcity"/>
    <w:rPr>
      <w:rFonts w:ascii="Arial" w:hAnsi="Arial"/>
      <w:sz w:val="24"/>
    </w:rPr>
  </w:style>
  <w:style w:type="character" w:customStyle="1" w:styleId="ZnakZnak5">
    <w:name w:val="Znak Znak5"/>
    <w:rPr>
      <w:rFonts w:ascii="Arial" w:hAnsi="Arial"/>
      <w:sz w:val="24"/>
      <w:lang w:bidi="ar-SA"/>
    </w:rPr>
  </w:style>
  <w:style w:type="character" w:customStyle="1" w:styleId="TekstprzypisukocowegoZnak">
    <w:name w:val="Tekst przypisu końcowego Znak"/>
    <w:basedOn w:val="Domylnaczcionkaakapitu"/>
    <w:link w:val="Tekstprzypisukocowego"/>
  </w:style>
  <w:style w:type="character" w:customStyle="1" w:styleId="FontStyle29">
    <w:name w:val="Font Style29"/>
    <w:rPr>
      <w:rFonts w:ascii="Times New Roman" w:hAnsi="Times New Roman" w:cs="Times New Roman"/>
      <w:color w:val="000000"/>
      <w:sz w:val="22"/>
      <w:szCs w:val="22"/>
    </w:rPr>
  </w:style>
  <w:style w:type="paragraph" w:styleId="Tekstdymka">
    <w:name w:val="Balloon Text"/>
    <w:basedOn w:val="Normalny"/>
    <w:link w:val="TekstdymkaZnak"/>
    <w:rPr>
      <w:rFonts w:ascii="Tahoma" w:hAnsi="Tahoma"/>
      <w:sz w:val="16"/>
      <w:szCs w:val="16"/>
      <w:lang w:val="x-none" w:eastAsia="x-none"/>
    </w:rPr>
  </w:style>
  <w:style w:type="paragraph" w:styleId="Tekstpodstawowy3">
    <w:name w:val="Body Text 3"/>
    <w:basedOn w:val="Normalny"/>
    <w:link w:val="Tekstpodstawowy3Znak1"/>
    <w:rPr>
      <w:rFonts w:ascii="Bookman Old Style" w:hAnsi="Bookman Old Style"/>
      <w:b/>
      <w:szCs w:val="20"/>
      <w:lang w:val="x-none" w:eastAsia="x-none"/>
    </w:rPr>
  </w:style>
  <w:style w:type="paragraph" w:customStyle="1" w:styleId="Nagwek20">
    <w:name w:val="Nagłówek2"/>
    <w:basedOn w:val="Normalny"/>
    <w:next w:val="Tekstpodstawowy"/>
    <w:pPr>
      <w:keepNext/>
      <w:suppressAutoHyphens/>
      <w:spacing w:before="240" w:after="120"/>
    </w:pPr>
    <w:rPr>
      <w:rFonts w:ascii="Arial" w:eastAsia="Lucida Sans Unicode" w:hAnsi="Arial" w:cs="Tahoma"/>
      <w:sz w:val="28"/>
      <w:szCs w:val="28"/>
      <w:lang w:eastAsia="ar-SA"/>
    </w:rPr>
  </w:style>
  <w:style w:type="paragraph" w:customStyle="1" w:styleId="Style4">
    <w:name w:val="Style4"/>
    <w:basedOn w:val="Normalny"/>
    <w:pPr>
      <w:widowControl w:val="0"/>
      <w:autoSpaceDE w:val="0"/>
      <w:autoSpaceDN w:val="0"/>
      <w:adjustRightInd w:val="0"/>
    </w:pPr>
  </w:style>
  <w:style w:type="paragraph" w:customStyle="1" w:styleId="Style12">
    <w:name w:val="Style12"/>
    <w:basedOn w:val="Normalny"/>
    <w:pPr>
      <w:widowControl w:val="0"/>
      <w:autoSpaceDE w:val="0"/>
      <w:autoSpaceDN w:val="0"/>
      <w:adjustRightInd w:val="0"/>
      <w:spacing w:line="540" w:lineRule="exact"/>
    </w:pPr>
  </w:style>
  <w:style w:type="paragraph" w:customStyle="1" w:styleId="ust">
    <w:name w:val="ust"/>
    <w:pPr>
      <w:spacing w:before="60" w:after="60"/>
      <w:ind w:left="426" w:hanging="284"/>
      <w:jc w:val="both"/>
    </w:pPr>
    <w:rPr>
      <w:sz w:val="24"/>
    </w:rPr>
  </w:style>
  <w:style w:type="paragraph" w:styleId="Spistreci1">
    <w:name w:val="toc 1"/>
    <w:basedOn w:val="Normalny"/>
    <w:next w:val="Normalny"/>
    <w:rPr>
      <w:sz w:val="20"/>
      <w:szCs w:val="20"/>
    </w:rPr>
  </w:style>
  <w:style w:type="paragraph" w:styleId="Tekstpodstawowy">
    <w:name w:val="Body Text"/>
    <w:basedOn w:val="Normalny"/>
    <w:link w:val="TekstpodstawowyZnak1"/>
    <w:rPr>
      <w:rFonts w:ascii="Arial" w:hAnsi="Arial"/>
      <w:szCs w:val="20"/>
      <w:lang w:val="x-none" w:eastAsia="x-none"/>
    </w:rPr>
  </w:style>
  <w:style w:type="paragraph" w:styleId="Tekstpodstawowy2">
    <w:name w:val="Body Text 2"/>
    <w:basedOn w:val="Normalny"/>
    <w:link w:val="Tekstpodstawowy2Znak"/>
    <w:pPr>
      <w:jc w:val="both"/>
    </w:pPr>
    <w:rPr>
      <w:rFonts w:ascii="Arial" w:hAnsi="Arial"/>
      <w:szCs w:val="20"/>
      <w:lang w:val="x-none" w:eastAsia="x-none"/>
    </w:rPr>
  </w:style>
  <w:style w:type="paragraph" w:styleId="Tekstpodstawowywcity2">
    <w:name w:val="Body Text Indent 2"/>
    <w:basedOn w:val="Normalny"/>
    <w:link w:val="Tekstpodstawowywcity2Znak1"/>
    <w:pPr>
      <w:ind w:left="284"/>
      <w:jc w:val="both"/>
    </w:pPr>
    <w:rPr>
      <w:rFonts w:ascii="Arial" w:hAnsi="Arial"/>
      <w:i/>
      <w:sz w:val="20"/>
      <w:szCs w:val="20"/>
      <w:lang w:val="x-none" w:eastAsia="x-none"/>
    </w:rPr>
  </w:style>
  <w:style w:type="paragraph" w:styleId="Bezodstpw">
    <w:name w:val="No Spacing"/>
    <w:qFormat/>
    <w:rPr>
      <w:rFonts w:ascii="Calibri" w:eastAsia="Calibri" w:hAnsi="Calibri"/>
      <w:sz w:val="22"/>
      <w:szCs w:val="22"/>
      <w:lang w:eastAsia="en-US"/>
    </w:rPr>
  </w:style>
  <w:style w:type="paragraph" w:customStyle="1" w:styleId="SIWZTektresc">
    <w:name w:val="SIWZ Tek tresc"/>
    <w:basedOn w:val="Normalny"/>
    <w:pPr>
      <w:spacing w:before="60" w:after="120"/>
      <w:jc w:val="both"/>
    </w:pPr>
    <w:rPr>
      <w:rFonts w:ascii="Arial" w:hAnsi="Arial"/>
      <w:sz w:val="22"/>
      <w:szCs w:val="20"/>
    </w:rPr>
  </w:style>
  <w:style w:type="paragraph" w:customStyle="1" w:styleId="Style39">
    <w:name w:val="Style39"/>
    <w:basedOn w:val="Normalny"/>
    <w:pPr>
      <w:widowControl w:val="0"/>
      <w:autoSpaceDE w:val="0"/>
      <w:autoSpaceDN w:val="0"/>
      <w:adjustRightInd w:val="0"/>
      <w:spacing w:line="318" w:lineRule="exact"/>
      <w:ind w:firstLine="720"/>
      <w:jc w:val="both"/>
    </w:pPr>
  </w:style>
  <w:style w:type="paragraph" w:styleId="Tekstpodstawowywcity">
    <w:name w:val="Body Text Indent"/>
    <w:basedOn w:val="Normalny"/>
    <w:link w:val="TekstpodstawowywcityZnak"/>
    <w:pPr>
      <w:spacing w:line="360" w:lineRule="auto"/>
      <w:jc w:val="center"/>
    </w:pPr>
    <w:rPr>
      <w:rFonts w:ascii="Arial" w:hAnsi="Arial"/>
      <w:szCs w:val="20"/>
      <w:lang w:val="x-none" w:eastAsia="x-none"/>
    </w:rPr>
  </w:style>
  <w:style w:type="paragraph" w:customStyle="1" w:styleId="ZnakZnak1">
    <w:name w:val="Znak Znak1"/>
    <w:basedOn w:val="Normalny"/>
    <w:rPr>
      <w:rFonts w:ascii="Arial" w:hAnsi="Arial" w:cs="Arial"/>
    </w:rPr>
  </w:style>
  <w:style w:type="paragraph" w:customStyle="1" w:styleId="Standardowy0">
    <w:name w:val="Standardowy.+"/>
    <w:pPr>
      <w:autoSpaceDE w:val="0"/>
      <w:autoSpaceDN w:val="0"/>
    </w:pPr>
    <w:rPr>
      <w:rFonts w:ascii="Arial" w:hAnsi="Arial" w:cs="Arial"/>
      <w:szCs w:val="24"/>
    </w:rPr>
  </w:style>
  <w:style w:type="paragraph" w:customStyle="1" w:styleId="WW-Tekstpodstawowywcity3">
    <w:name w:val="WW-Tekst podstawowy wcięty 3"/>
    <w:basedOn w:val="Normalny"/>
    <w:pPr>
      <w:suppressAutoHyphens/>
      <w:spacing w:before="120"/>
      <w:ind w:left="708"/>
      <w:jc w:val="both"/>
    </w:pPr>
    <w:rPr>
      <w:lang w:eastAsia="ar-SA"/>
    </w:rPr>
  </w:style>
  <w:style w:type="paragraph" w:customStyle="1" w:styleId="Document1">
    <w:name w:val="Document 1"/>
    <w:pPr>
      <w:keepNext/>
      <w:keepLines/>
      <w:suppressAutoHyphens/>
    </w:pPr>
    <w:rPr>
      <w:lang w:val="en-US" w:eastAsia="ar-SA"/>
    </w:rPr>
  </w:style>
  <w:style w:type="paragraph" w:styleId="Tekstpodstawowywcity3">
    <w:name w:val="Body Text Indent 3"/>
    <w:basedOn w:val="Normalny"/>
    <w:link w:val="Tekstpodstawowywcity3Znak"/>
    <w:pPr>
      <w:ind w:left="284"/>
      <w:jc w:val="both"/>
    </w:pPr>
    <w:rPr>
      <w:rFonts w:ascii="Arial" w:hAnsi="Arial"/>
      <w:sz w:val="20"/>
      <w:szCs w:val="20"/>
      <w:lang w:val="x-none" w:eastAsia="x-none"/>
    </w:rPr>
  </w:style>
  <w:style w:type="paragraph" w:styleId="Tekstprzypisukocowego">
    <w:name w:val="endnote text"/>
    <w:basedOn w:val="Normalny"/>
    <w:link w:val="TekstprzypisukocowegoZnak"/>
  </w:style>
  <w:style w:type="paragraph" w:customStyle="1" w:styleId="Tekstpodstawowy31">
    <w:name w:val="Tekst podstawowy 31"/>
    <w:basedOn w:val="Normalny"/>
    <w:pPr>
      <w:widowControl w:val="0"/>
      <w:suppressAutoHyphens/>
    </w:pPr>
    <w:rPr>
      <w:rFonts w:eastAsia="Lucida Sans Unicode"/>
      <w:kern w:val="1"/>
    </w:rPr>
  </w:style>
  <w:style w:type="paragraph" w:styleId="Stopka">
    <w:name w:val="footer"/>
    <w:basedOn w:val="Normalny"/>
    <w:link w:val="StopkaZnak"/>
    <w:uiPriority w:val="99"/>
    <w:pPr>
      <w:tabs>
        <w:tab w:val="center" w:pos="4536"/>
        <w:tab w:val="right" w:pos="9072"/>
      </w:tabs>
    </w:pPr>
    <w:rPr>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pPr>
      <w:suppressAutoHyphens/>
    </w:pPr>
    <w:rPr>
      <w:sz w:val="20"/>
      <w:szCs w:val="20"/>
      <w:lang w:val="x-none" w:eastAsia="ar-SA"/>
    </w:rPr>
  </w:style>
  <w:style w:type="paragraph" w:styleId="Spistreci2">
    <w:name w:val="toc 2"/>
    <w:basedOn w:val="Normalny"/>
    <w:next w:val="Normalny"/>
    <w:pPr>
      <w:ind w:left="200"/>
    </w:pPr>
    <w:rPr>
      <w:sz w:val="20"/>
      <w:szCs w:val="20"/>
    </w:rPr>
  </w:style>
  <w:style w:type="paragraph" w:styleId="Spistreci9">
    <w:name w:val="toc 9"/>
    <w:basedOn w:val="Normalny"/>
    <w:next w:val="Normalny"/>
    <w:pPr>
      <w:ind w:left="1600"/>
    </w:pPr>
    <w:rPr>
      <w:sz w:val="20"/>
      <w:szCs w:val="20"/>
    </w:rPr>
  </w:style>
  <w:style w:type="paragraph" w:styleId="Spistreci3">
    <w:name w:val="toc 3"/>
    <w:basedOn w:val="Normalny"/>
    <w:next w:val="Normalny"/>
    <w:pPr>
      <w:ind w:left="400"/>
    </w:pPr>
    <w:rPr>
      <w:sz w:val="20"/>
      <w:szCs w:val="20"/>
    </w:rPr>
  </w:style>
  <w:style w:type="paragraph" w:styleId="Spistreci4">
    <w:name w:val="toc 4"/>
    <w:basedOn w:val="Normalny"/>
    <w:next w:val="Normalny"/>
    <w:pPr>
      <w:tabs>
        <w:tab w:val="right" w:leader="dot" w:pos="9629"/>
      </w:tabs>
      <w:ind w:left="900" w:hanging="300"/>
    </w:pPr>
    <w:rPr>
      <w:sz w:val="20"/>
      <w:szCs w:val="20"/>
    </w:rPr>
  </w:style>
  <w:style w:type="paragraph" w:styleId="Spistreci8">
    <w:name w:val="toc 8"/>
    <w:basedOn w:val="Normalny"/>
    <w:next w:val="Normalny"/>
    <w:pPr>
      <w:ind w:left="1400"/>
    </w:pPr>
    <w:rPr>
      <w:sz w:val="20"/>
      <w:szCs w:val="20"/>
    </w:rPr>
  </w:style>
  <w:style w:type="paragraph" w:styleId="Spistreci7">
    <w:name w:val="toc 7"/>
    <w:basedOn w:val="Normalny"/>
    <w:next w:val="Normalny"/>
    <w:pPr>
      <w:ind w:left="1200"/>
    </w:pPr>
    <w:rPr>
      <w:sz w:val="20"/>
      <w:szCs w:val="20"/>
    </w:rPr>
  </w:style>
  <w:style w:type="paragraph" w:styleId="Spistreci5">
    <w:name w:val="toc 5"/>
    <w:basedOn w:val="Normalny"/>
    <w:next w:val="Normalny"/>
    <w:pPr>
      <w:ind w:left="800"/>
    </w:pPr>
    <w:rPr>
      <w:sz w:val="20"/>
      <w:szCs w:val="20"/>
    </w:rPr>
  </w:style>
  <w:style w:type="paragraph" w:styleId="Spistreci6">
    <w:name w:val="toc 6"/>
    <w:basedOn w:val="Normalny"/>
    <w:next w:val="Normalny"/>
    <w:pPr>
      <w:ind w:left="1000"/>
    </w:pPr>
    <w:rPr>
      <w:sz w:val="20"/>
      <w:szCs w:val="20"/>
    </w:rPr>
  </w:style>
  <w:style w:type="paragraph" w:customStyle="1" w:styleId="ZnakZnakZnakZnakZnakZnak">
    <w:name w:val="Znak Znak Znak Znak Znak Znak"/>
    <w:basedOn w:val="Normalny"/>
  </w:style>
  <w:style w:type="paragraph" w:customStyle="1" w:styleId="Default">
    <w:name w:val="Default"/>
    <w:pPr>
      <w:autoSpaceDE w:val="0"/>
      <w:autoSpaceDN w:val="0"/>
      <w:adjustRightInd w:val="0"/>
    </w:pPr>
    <w:rPr>
      <w:color w:val="000000"/>
      <w:sz w:val="24"/>
      <w:szCs w:val="24"/>
    </w:rPr>
  </w:style>
  <w:style w:type="paragraph" w:customStyle="1" w:styleId="Standardowy1">
    <w:name w:val="Standardowy1"/>
    <w:pPr>
      <w:overflowPunct w:val="0"/>
      <w:autoSpaceDE w:val="0"/>
      <w:autoSpaceDN w:val="0"/>
      <w:adjustRightInd w:val="0"/>
      <w:textAlignment w:val="baseline"/>
    </w:pPr>
  </w:style>
  <w:style w:type="paragraph" w:customStyle="1" w:styleId="WW-Tekstpodstawowy2">
    <w:name w:val="WW-Tekst podstawowy 2"/>
    <w:basedOn w:val="Normalny"/>
    <w:pPr>
      <w:suppressAutoHyphens/>
      <w:spacing w:line="360" w:lineRule="auto"/>
      <w:jc w:val="both"/>
    </w:pPr>
    <w:rPr>
      <w:lang w:eastAsia="ar-SA"/>
    </w:rPr>
  </w:style>
  <w:style w:type="paragraph" w:customStyle="1" w:styleId="WW-Nagwekwykazurde">
    <w:name w:val="WW-Nagłówek wykazu źródeł"/>
    <w:basedOn w:val="Normalny"/>
    <w:next w:val="Normalny"/>
    <w:pPr>
      <w:tabs>
        <w:tab w:val="left" w:pos="9000"/>
        <w:tab w:val="right" w:pos="9360"/>
      </w:tabs>
      <w:suppressAutoHyphens/>
      <w:jc w:val="both"/>
    </w:pPr>
    <w:rPr>
      <w:szCs w:val="20"/>
      <w:lang w:val="en-US" w:eastAsia="ar-SA"/>
    </w:rPr>
  </w:style>
  <w:style w:type="paragraph" w:customStyle="1" w:styleId="Zawartotabeli">
    <w:name w:val="Zawartość tabeli"/>
    <w:basedOn w:val="Normalny"/>
    <w:pPr>
      <w:suppressLineNumbers/>
      <w:suppressAutoHyphens/>
    </w:pPr>
    <w:rPr>
      <w:rFonts w:ascii="Arial Narrow" w:hAnsi="Arial Narrow"/>
      <w:sz w:val="22"/>
      <w:szCs w:val="20"/>
      <w:lang w:eastAsia="ar-SA"/>
    </w:rPr>
  </w:style>
  <w:style w:type="paragraph" w:styleId="Akapitzlist">
    <w:name w:val="List Paragraph"/>
    <w:basedOn w:val="Normalny"/>
    <w:link w:val="AkapitzlistZnak"/>
    <w:uiPriority w:val="99"/>
    <w:qFormat/>
    <w:pPr>
      <w:ind w:left="708"/>
    </w:pPr>
    <w:rPr>
      <w:lang w:val="x-none" w:eastAsia="x-none"/>
    </w:rPr>
  </w:style>
  <w:style w:type="paragraph" w:customStyle="1" w:styleId="BodyTextIndent2CharChar">
    <w:name w:val="Body Text Indent 2 Char Char"/>
    <w:basedOn w:val="Normalny"/>
    <w:pPr>
      <w:spacing w:line="360" w:lineRule="auto"/>
      <w:ind w:left="567"/>
    </w:pPr>
    <w:rPr>
      <w:szCs w:val="20"/>
    </w:rPr>
  </w:style>
  <w:style w:type="paragraph" w:customStyle="1" w:styleId="Tabelapozycja">
    <w:name w:val="Tabela pozycja"/>
    <w:basedOn w:val="Normalny"/>
    <w:pPr>
      <w:suppressAutoHyphens/>
    </w:pPr>
    <w:rPr>
      <w:rFonts w:ascii="Arial" w:eastAsia="MS Outlook" w:hAnsi="Arial"/>
      <w:sz w:val="22"/>
      <w:szCs w:val="20"/>
      <w:lang w:eastAsia="ar-SA"/>
    </w:rPr>
  </w:style>
  <w:style w:type="paragraph" w:customStyle="1" w:styleId="NormalWeb1">
    <w:name w:val="Normal (Web)1"/>
    <w:basedOn w:val="Normalny"/>
    <w:pPr>
      <w:widowControl w:val="0"/>
      <w:suppressAutoHyphens/>
      <w:spacing w:before="28" w:after="28"/>
    </w:pPr>
    <w:rPr>
      <w:color w:val="00000A"/>
      <w:kern w:val="1"/>
    </w:rPr>
  </w:style>
  <w:style w:type="paragraph" w:customStyle="1" w:styleId="Style22">
    <w:name w:val="Style22"/>
    <w:basedOn w:val="Normalny"/>
    <w:pPr>
      <w:widowControl w:val="0"/>
      <w:autoSpaceDE w:val="0"/>
      <w:autoSpaceDN w:val="0"/>
      <w:adjustRightInd w:val="0"/>
    </w:pPr>
  </w:style>
  <w:style w:type="paragraph" w:customStyle="1" w:styleId="Tekstpodstawowy21">
    <w:name w:val="Tekst podstawowy 21"/>
    <w:basedOn w:val="Normalny"/>
    <w:pPr>
      <w:widowControl w:val="0"/>
      <w:suppressAutoHyphens/>
      <w:autoSpaceDE w:val="0"/>
      <w:jc w:val="both"/>
    </w:pPr>
    <w:rPr>
      <w:rFonts w:cs="Calibri"/>
      <w:lang w:eastAsia="ar-SA"/>
    </w:rPr>
  </w:style>
  <w:style w:type="paragraph" w:customStyle="1" w:styleId="Style23">
    <w:name w:val="Style23"/>
    <w:basedOn w:val="Normalny"/>
    <w:pPr>
      <w:widowControl w:val="0"/>
      <w:autoSpaceDE w:val="0"/>
      <w:autoSpaceDN w:val="0"/>
      <w:adjustRightInd w:val="0"/>
    </w:pPr>
  </w:style>
  <w:style w:type="paragraph" w:customStyle="1" w:styleId="Akapitzlist1">
    <w:name w:val="Akapit z listą1"/>
    <w:basedOn w:val="Normalny"/>
    <w:pPr>
      <w:ind w:left="720"/>
    </w:pPr>
    <w:rPr>
      <w:rFonts w:eastAsia="Calibri"/>
    </w:rPr>
  </w:style>
  <w:style w:type="paragraph" w:customStyle="1" w:styleId="BodyTextIndent21">
    <w:name w:val="Body Text Indent 21"/>
    <w:basedOn w:val="Normalny"/>
    <w:pPr>
      <w:spacing w:line="360" w:lineRule="auto"/>
      <w:ind w:left="567"/>
    </w:pPr>
  </w:style>
  <w:style w:type="paragraph" w:customStyle="1" w:styleId="Style20">
    <w:name w:val="Style20"/>
    <w:basedOn w:val="Normalny"/>
    <w:pPr>
      <w:widowControl w:val="0"/>
      <w:autoSpaceDE w:val="0"/>
      <w:autoSpaceDN w:val="0"/>
      <w:adjustRightInd w:val="0"/>
      <w:jc w:val="both"/>
    </w:pPr>
  </w:style>
  <w:style w:type="paragraph" w:customStyle="1" w:styleId="Style25">
    <w:name w:val="Style25"/>
    <w:basedOn w:val="Normalny"/>
    <w:pPr>
      <w:widowControl w:val="0"/>
      <w:autoSpaceDE w:val="0"/>
      <w:autoSpaceDN w:val="0"/>
      <w:adjustRightInd w:val="0"/>
      <w:spacing w:line="277" w:lineRule="exact"/>
    </w:pPr>
  </w:style>
  <w:style w:type="paragraph" w:customStyle="1" w:styleId="Standard">
    <w:name w:val="Standard"/>
    <w:pPr>
      <w:widowControl w:val="0"/>
      <w:autoSpaceDE w:val="0"/>
      <w:autoSpaceDN w:val="0"/>
      <w:adjustRightInd w:val="0"/>
    </w:pPr>
    <w:rPr>
      <w:szCs w:val="24"/>
    </w:rPr>
  </w:style>
  <w:style w:type="character" w:styleId="Odwoaniedokomentarza">
    <w:name w:val="annotation reference"/>
    <w:uiPriority w:val="99"/>
    <w:semiHidden/>
    <w:unhideWhenUsed/>
    <w:rsid w:val="00336618"/>
    <w:rPr>
      <w:sz w:val="16"/>
      <w:szCs w:val="16"/>
    </w:rPr>
  </w:style>
  <w:style w:type="paragraph" w:styleId="Tekstkomentarza">
    <w:name w:val="annotation text"/>
    <w:basedOn w:val="Normalny"/>
    <w:link w:val="TekstkomentarzaZnak"/>
    <w:uiPriority w:val="99"/>
    <w:semiHidden/>
    <w:unhideWhenUsed/>
    <w:rsid w:val="00336618"/>
    <w:rPr>
      <w:sz w:val="20"/>
      <w:szCs w:val="20"/>
    </w:rPr>
  </w:style>
  <w:style w:type="character" w:customStyle="1" w:styleId="TekstkomentarzaZnak">
    <w:name w:val="Tekst komentarza Znak"/>
    <w:basedOn w:val="Domylnaczcionkaakapitu"/>
    <w:link w:val="Tekstkomentarza"/>
    <w:uiPriority w:val="99"/>
    <w:semiHidden/>
    <w:rsid w:val="00336618"/>
  </w:style>
  <w:style w:type="paragraph" w:styleId="Tematkomentarza">
    <w:name w:val="annotation subject"/>
    <w:basedOn w:val="Tekstkomentarza"/>
    <w:next w:val="Tekstkomentarza"/>
    <w:link w:val="TematkomentarzaZnak"/>
    <w:uiPriority w:val="99"/>
    <w:semiHidden/>
    <w:unhideWhenUsed/>
    <w:rsid w:val="00336618"/>
    <w:rPr>
      <w:b/>
      <w:bCs/>
      <w:lang w:val="x-none" w:eastAsia="x-none"/>
    </w:rPr>
  </w:style>
  <w:style w:type="character" w:customStyle="1" w:styleId="TematkomentarzaZnak">
    <w:name w:val="Temat komentarza Znak"/>
    <w:link w:val="Tematkomentarza"/>
    <w:uiPriority w:val="99"/>
    <w:semiHidden/>
    <w:rsid w:val="00336618"/>
    <w:rPr>
      <w:b/>
      <w:bCs/>
    </w:rPr>
  </w:style>
  <w:style w:type="character" w:styleId="Pogrubienie">
    <w:name w:val="Strong"/>
    <w:uiPriority w:val="22"/>
    <w:qFormat/>
    <w:rsid w:val="004D1EC4"/>
    <w:rPr>
      <w:b/>
      <w:bCs/>
    </w:rPr>
  </w:style>
  <w:style w:type="paragraph" w:customStyle="1" w:styleId="Tretekstu">
    <w:name w:val="Treść tekstu"/>
    <w:basedOn w:val="Normalny"/>
    <w:rsid w:val="009A4A3C"/>
    <w:pPr>
      <w:spacing w:after="140" w:line="288" w:lineRule="auto"/>
    </w:pPr>
    <w:rPr>
      <w:rFonts w:ascii="Liberation Serif" w:eastAsia="SimSun" w:hAnsi="Liberation Serif" w:cs="Mangal"/>
      <w:color w:val="00000A"/>
      <w:lang w:eastAsia="zh-CN" w:bidi="hi-IN"/>
    </w:rPr>
  </w:style>
  <w:style w:type="character" w:customStyle="1" w:styleId="hide-expanded">
    <w:name w:val="hide-expanded"/>
    <w:basedOn w:val="Domylnaczcionkaakapitu"/>
    <w:rsid w:val="009A4A3C"/>
  </w:style>
  <w:style w:type="character" w:customStyle="1" w:styleId="AkapitzlistZnak">
    <w:name w:val="Akapit z listą Znak"/>
    <w:link w:val="Akapitzlist"/>
    <w:uiPriority w:val="99"/>
    <w:qFormat/>
    <w:locked/>
    <w:rsid w:val="009A4A3C"/>
    <w:rPr>
      <w:sz w:val="24"/>
      <w:szCs w:val="24"/>
    </w:rPr>
  </w:style>
  <w:style w:type="character" w:styleId="Odwoanieprzypisudolnego">
    <w:name w:val="footnote reference"/>
    <w:aliases w:val="Odwołanie przypisu"/>
    <w:rsid w:val="009F030D"/>
    <w:rPr>
      <w:vertAlign w:val="superscript"/>
    </w:rPr>
  </w:style>
  <w:style w:type="character" w:customStyle="1" w:styleId="FontStyle40">
    <w:name w:val="Font Style40"/>
    <w:rsid w:val="00704CFC"/>
    <w:rPr>
      <w:rFonts w:ascii="Calibri" w:hAnsi="Calibri" w:cs="Calibri"/>
      <w:color w:val="000000"/>
      <w:sz w:val="18"/>
      <w:szCs w:val="18"/>
    </w:rPr>
  </w:style>
  <w:style w:type="paragraph" w:customStyle="1" w:styleId="Kolorowalistaakcent11">
    <w:name w:val="Kolorowa lista — akcent 11"/>
    <w:basedOn w:val="Normalny"/>
    <w:link w:val="ColorfulList-Accent1Char"/>
    <w:qFormat/>
    <w:rsid w:val="00704CFC"/>
    <w:pPr>
      <w:spacing w:after="200" w:line="276" w:lineRule="auto"/>
      <w:ind w:left="720"/>
      <w:contextualSpacing/>
    </w:pPr>
    <w:rPr>
      <w:rFonts w:ascii="Calibri" w:hAnsi="Calibri"/>
      <w:sz w:val="20"/>
      <w:szCs w:val="20"/>
      <w:lang w:val="x-none" w:eastAsia="x-none"/>
    </w:rPr>
  </w:style>
  <w:style w:type="character" w:customStyle="1" w:styleId="ColorfulList-Accent1Char">
    <w:name w:val="Colorful List - Accent 1 Char"/>
    <w:link w:val="Kolorowalistaakcent11"/>
    <w:locked/>
    <w:rsid w:val="00704CFC"/>
    <w:rPr>
      <w:rFonts w:ascii="Calibri" w:hAnsi="Calibri"/>
      <w:lang w:val="x-none" w:eastAsia="x-none"/>
    </w:rPr>
  </w:style>
  <w:style w:type="paragraph" w:customStyle="1" w:styleId="Style9">
    <w:name w:val="Style9"/>
    <w:basedOn w:val="Normalny"/>
    <w:rsid w:val="00704CFC"/>
    <w:pPr>
      <w:widowControl w:val="0"/>
      <w:autoSpaceDE w:val="0"/>
      <w:autoSpaceDN w:val="0"/>
      <w:adjustRightInd w:val="0"/>
      <w:spacing w:line="269" w:lineRule="exact"/>
      <w:jc w:val="both"/>
    </w:pPr>
    <w:rPr>
      <w:rFonts w:ascii="Calibri" w:eastAsia="Calibri" w:hAnsi="Calibri"/>
    </w:rPr>
  </w:style>
  <w:style w:type="paragraph" w:customStyle="1" w:styleId="Style27">
    <w:name w:val="Style27"/>
    <w:basedOn w:val="Normalny"/>
    <w:rsid w:val="00704CFC"/>
    <w:pPr>
      <w:widowControl w:val="0"/>
      <w:autoSpaceDE w:val="0"/>
      <w:autoSpaceDN w:val="0"/>
      <w:adjustRightInd w:val="0"/>
      <w:spacing w:line="269" w:lineRule="exact"/>
    </w:pPr>
    <w:rPr>
      <w:rFonts w:ascii="Calibri" w:eastAsia="Calibri" w:hAnsi="Calibri"/>
    </w:rPr>
  </w:style>
  <w:style w:type="paragraph" w:customStyle="1" w:styleId="Style3">
    <w:name w:val="Style3"/>
    <w:basedOn w:val="Normalny"/>
    <w:rsid w:val="00094BAB"/>
    <w:pPr>
      <w:widowControl w:val="0"/>
      <w:autoSpaceDE w:val="0"/>
      <w:autoSpaceDN w:val="0"/>
      <w:adjustRightInd w:val="0"/>
    </w:pPr>
    <w:rPr>
      <w:rFonts w:ascii="Calibri" w:eastAsia="Calibri" w:hAnsi="Calibri"/>
    </w:rPr>
  </w:style>
  <w:style w:type="paragraph" w:customStyle="1" w:styleId="Akapitzlist10">
    <w:name w:val="Akapit z listą1"/>
    <w:basedOn w:val="Normalny"/>
    <w:rsid w:val="00F22468"/>
    <w:pPr>
      <w:ind w:left="720"/>
    </w:pPr>
    <w:rPr>
      <w:rFonts w:ascii="Calibri" w:hAnsi="Calibri"/>
      <w:sz w:val="22"/>
      <w:szCs w:val="22"/>
    </w:rPr>
  </w:style>
  <w:style w:type="paragraph" w:customStyle="1" w:styleId="ZacznikLista1">
    <w:name w:val="Załącznik Lista 1"/>
    <w:basedOn w:val="Tekstpodstawowy"/>
    <w:qFormat/>
    <w:rsid w:val="00F22468"/>
    <w:pPr>
      <w:numPr>
        <w:numId w:val="19"/>
      </w:numPr>
      <w:tabs>
        <w:tab w:val="num" w:pos="360"/>
      </w:tabs>
      <w:spacing w:before="120" w:after="120" w:line="276" w:lineRule="auto"/>
      <w:ind w:left="0" w:firstLine="0"/>
    </w:pPr>
    <w:rPr>
      <w:rFonts w:ascii="Calibri" w:eastAsia="Calibri" w:hAnsi="Calibri"/>
      <w:sz w:val="22"/>
      <w:szCs w:val="22"/>
      <w:lang w:val="pl-PL" w:eastAsia="pl-PL"/>
    </w:rPr>
  </w:style>
  <w:style w:type="character" w:customStyle="1" w:styleId="TekstprzypisudolnegoZnak1">
    <w:name w:val="Tekst przypisu dolnego Znak1"/>
    <w:aliases w:val="Tekst przypisu Znak"/>
    <w:rsid w:val="00FD5846"/>
    <w:rPr>
      <w:lang w:val="x-none" w:eastAsia="ar-SA"/>
    </w:rPr>
  </w:style>
  <w:style w:type="character" w:customStyle="1" w:styleId="CharStyle23">
    <w:name w:val="CharStyle23"/>
    <w:rsid w:val="00FD5846"/>
    <w:rPr>
      <w:rFonts w:ascii="Verdana" w:eastAsia="Verdana" w:hAnsi="Verdana" w:cs="Verdana"/>
      <w:b w:val="0"/>
      <w:bCs w:val="0"/>
      <w:i w:val="0"/>
      <w:iCs w:val="0"/>
      <w:smallCaps w:val="0"/>
      <w:sz w:val="18"/>
      <w:szCs w:val="18"/>
    </w:rPr>
  </w:style>
  <w:style w:type="paragraph" w:customStyle="1" w:styleId="Style48">
    <w:name w:val="Style48"/>
    <w:basedOn w:val="Normalny"/>
    <w:rsid w:val="00FD5846"/>
    <w:pPr>
      <w:spacing w:line="241" w:lineRule="exact"/>
      <w:ind w:hanging="418"/>
      <w:jc w:val="both"/>
    </w:pPr>
    <w:rPr>
      <w:rFonts w:ascii="Verdana" w:eastAsia="Verdana" w:hAnsi="Verdana" w:cs="Verdana"/>
      <w:sz w:val="20"/>
      <w:szCs w:val="20"/>
    </w:rPr>
  </w:style>
  <w:style w:type="character" w:customStyle="1" w:styleId="CharStyle28">
    <w:name w:val="CharStyle28"/>
    <w:rsid w:val="00FD5846"/>
    <w:rPr>
      <w:rFonts w:ascii="Verdana" w:eastAsia="Verdana" w:hAnsi="Verdana" w:cs="Verdana"/>
      <w:b/>
      <w:bCs/>
      <w:i w:val="0"/>
      <w:iCs w:val="0"/>
      <w:smallCaps w:val="0"/>
      <w:sz w:val="18"/>
      <w:szCs w:val="18"/>
    </w:rPr>
  </w:style>
  <w:style w:type="character" w:customStyle="1" w:styleId="CharStyle19">
    <w:name w:val="CharStyle19"/>
    <w:rsid w:val="00FD5846"/>
    <w:rPr>
      <w:rFonts w:ascii="Verdana" w:eastAsia="Verdana" w:hAnsi="Verdana" w:cs="Verdana"/>
      <w:b/>
      <w:bCs/>
      <w:i w:val="0"/>
      <w:iCs w:val="0"/>
      <w:smallCaps w:val="0"/>
      <w:sz w:val="12"/>
      <w:szCs w:val="12"/>
    </w:rPr>
  </w:style>
  <w:style w:type="character" w:customStyle="1" w:styleId="CharStyle45">
    <w:name w:val="CharStyle45"/>
    <w:rsid w:val="00FD5846"/>
    <w:rPr>
      <w:rFonts w:ascii="Cambria" w:eastAsia="Cambria" w:hAnsi="Cambria" w:cs="Cambria"/>
      <w:b/>
      <w:bCs/>
      <w:i w:val="0"/>
      <w:iCs w:val="0"/>
      <w:smallCaps w:val="0"/>
      <w:sz w:val="12"/>
      <w:szCs w:val="12"/>
    </w:rPr>
  </w:style>
  <w:style w:type="paragraph" w:customStyle="1" w:styleId="Style18">
    <w:name w:val="Style18"/>
    <w:basedOn w:val="Normalny"/>
    <w:rsid w:val="00FD5846"/>
    <w:pPr>
      <w:spacing w:line="234" w:lineRule="exact"/>
      <w:jc w:val="both"/>
    </w:pPr>
    <w:rPr>
      <w:rFonts w:ascii="Verdana" w:eastAsia="Verdana" w:hAnsi="Verdana" w:cs="Verdana"/>
      <w:sz w:val="20"/>
      <w:szCs w:val="20"/>
    </w:rPr>
  </w:style>
  <w:style w:type="paragraph" w:customStyle="1" w:styleId="Style76">
    <w:name w:val="Style76"/>
    <w:basedOn w:val="Normalny"/>
    <w:rsid w:val="00783EE2"/>
    <w:pPr>
      <w:spacing w:line="230" w:lineRule="exact"/>
      <w:ind w:hanging="562"/>
    </w:pPr>
    <w:rPr>
      <w:rFonts w:ascii="Verdana" w:eastAsia="Verdana" w:hAnsi="Verdana" w:cs="Verdana"/>
      <w:sz w:val="20"/>
      <w:szCs w:val="20"/>
    </w:rPr>
  </w:style>
  <w:style w:type="paragraph" w:customStyle="1" w:styleId="Style91">
    <w:name w:val="Style91"/>
    <w:basedOn w:val="Normalny"/>
    <w:rsid w:val="00352B8F"/>
    <w:pPr>
      <w:spacing w:line="238" w:lineRule="exact"/>
      <w:ind w:hanging="562"/>
      <w:jc w:val="both"/>
    </w:pPr>
    <w:rPr>
      <w:rFonts w:ascii="Verdana" w:eastAsia="Verdana" w:hAnsi="Verdana" w:cs="Verdana"/>
      <w:sz w:val="20"/>
      <w:szCs w:val="20"/>
    </w:rPr>
  </w:style>
  <w:style w:type="paragraph" w:customStyle="1" w:styleId="Style128">
    <w:name w:val="Style128"/>
    <w:basedOn w:val="Normalny"/>
    <w:rsid w:val="004E59DC"/>
    <w:pPr>
      <w:spacing w:line="259" w:lineRule="exact"/>
      <w:ind w:hanging="418"/>
    </w:pPr>
    <w:rPr>
      <w:rFonts w:ascii="Verdana" w:eastAsia="Verdana" w:hAnsi="Verdana" w:cs="Verdana"/>
      <w:sz w:val="20"/>
      <w:szCs w:val="20"/>
    </w:rPr>
  </w:style>
  <w:style w:type="character" w:customStyle="1" w:styleId="CharStyle77">
    <w:name w:val="CharStyle77"/>
    <w:rsid w:val="00EB77E4"/>
    <w:rPr>
      <w:rFonts w:ascii="Verdana" w:eastAsia="Verdana" w:hAnsi="Verdana" w:cs="Verdana"/>
      <w:b w:val="0"/>
      <w:bCs w:val="0"/>
      <w:i w:val="0"/>
      <w:iCs w:val="0"/>
      <w:smallCaps w:val="0"/>
      <w:sz w:val="20"/>
      <w:szCs w:val="20"/>
    </w:rPr>
  </w:style>
  <w:style w:type="paragraph" w:customStyle="1" w:styleId="Style199">
    <w:name w:val="Style199"/>
    <w:basedOn w:val="Normalny"/>
    <w:rsid w:val="003C4BF5"/>
    <w:pPr>
      <w:spacing w:line="240" w:lineRule="exact"/>
      <w:ind w:hanging="425"/>
      <w:jc w:val="both"/>
    </w:pPr>
    <w:rPr>
      <w:rFonts w:ascii="Verdana" w:eastAsia="Verdana" w:hAnsi="Verdana" w:cs="Verdana"/>
      <w:sz w:val="20"/>
      <w:szCs w:val="20"/>
    </w:rPr>
  </w:style>
  <w:style w:type="paragraph" w:customStyle="1" w:styleId="Style24">
    <w:name w:val="Style24"/>
    <w:basedOn w:val="Normalny"/>
    <w:rsid w:val="00793762"/>
    <w:pPr>
      <w:spacing w:line="259" w:lineRule="exact"/>
      <w:ind w:hanging="274"/>
      <w:jc w:val="both"/>
    </w:pPr>
    <w:rPr>
      <w:rFonts w:ascii="Verdana" w:eastAsia="Verdana" w:hAnsi="Verdana" w:cs="Verdana"/>
      <w:sz w:val="20"/>
      <w:szCs w:val="20"/>
    </w:rPr>
  </w:style>
  <w:style w:type="paragraph" w:customStyle="1" w:styleId="Style259">
    <w:name w:val="Style259"/>
    <w:basedOn w:val="Normalny"/>
    <w:rsid w:val="005C0845"/>
    <w:rPr>
      <w:rFonts w:ascii="Verdana" w:eastAsia="Verdana" w:hAnsi="Verdana" w:cs="Verdana"/>
      <w:sz w:val="20"/>
      <w:szCs w:val="20"/>
    </w:rPr>
  </w:style>
  <w:style w:type="paragraph" w:customStyle="1" w:styleId="Plandokumentu">
    <w:name w:val="Plan dokumentu"/>
    <w:basedOn w:val="Normalny"/>
    <w:link w:val="PlandokumentuZnak"/>
    <w:uiPriority w:val="99"/>
    <w:semiHidden/>
    <w:unhideWhenUsed/>
    <w:rsid w:val="00423727"/>
    <w:rPr>
      <w:rFonts w:ascii="Tahoma" w:hAnsi="Tahoma"/>
      <w:sz w:val="16"/>
      <w:szCs w:val="16"/>
      <w:lang w:val="x-none" w:eastAsia="x-none"/>
    </w:rPr>
  </w:style>
  <w:style w:type="character" w:customStyle="1" w:styleId="PlandokumentuZnak">
    <w:name w:val="Plan dokumentu Znak"/>
    <w:link w:val="Plandokumentu"/>
    <w:uiPriority w:val="99"/>
    <w:semiHidden/>
    <w:rsid w:val="00423727"/>
    <w:rPr>
      <w:rFonts w:ascii="Tahoma" w:hAnsi="Tahoma" w:cs="Tahoma"/>
      <w:sz w:val="16"/>
      <w:szCs w:val="16"/>
    </w:rPr>
  </w:style>
  <w:style w:type="character" w:customStyle="1" w:styleId="Bodytext2">
    <w:name w:val="Body text (2)_"/>
    <w:link w:val="Bodytext20"/>
    <w:rsid w:val="00503FBA"/>
    <w:rPr>
      <w:sz w:val="19"/>
      <w:szCs w:val="19"/>
      <w:shd w:val="clear" w:color="auto" w:fill="FFFFFF"/>
    </w:rPr>
  </w:style>
  <w:style w:type="paragraph" w:customStyle="1" w:styleId="Bodytext20">
    <w:name w:val="Body text (2)"/>
    <w:basedOn w:val="Normalny"/>
    <w:link w:val="Bodytext2"/>
    <w:rsid w:val="00503FBA"/>
    <w:pPr>
      <w:widowControl w:val="0"/>
      <w:shd w:val="clear" w:color="auto" w:fill="FFFFFF"/>
      <w:spacing w:line="0" w:lineRule="atLeast"/>
      <w:ind w:hanging="820"/>
      <w:jc w:val="both"/>
    </w:pPr>
    <w:rPr>
      <w:sz w:val="19"/>
      <w:szCs w:val="19"/>
      <w:lang w:val="x-none" w:eastAsia="x-none"/>
    </w:rPr>
  </w:style>
  <w:style w:type="character" w:customStyle="1" w:styleId="Teksttreci2">
    <w:name w:val="Tekst treści (2)_"/>
    <w:link w:val="Teksttreci20"/>
    <w:uiPriority w:val="99"/>
    <w:rsid w:val="00163D97"/>
    <w:rPr>
      <w:rFonts w:ascii="Tahoma" w:hAnsi="Tahoma" w:cs="Tahoma"/>
      <w:sz w:val="19"/>
      <w:szCs w:val="19"/>
      <w:shd w:val="clear" w:color="auto" w:fill="FFFFFF"/>
    </w:rPr>
  </w:style>
  <w:style w:type="character" w:customStyle="1" w:styleId="Teksttreci211pt">
    <w:name w:val="Tekst treści (2) + 11 pt"/>
    <w:uiPriority w:val="99"/>
    <w:rsid w:val="00163D97"/>
    <w:rPr>
      <w:rFonts w:ascii="Tahoma" w:hAnsi="Tahoma" w:cs="Tahoma"/>
      <w:sz w:val="22"/>
      <w:szCs w:val="22"/>
      <w:shd w:val="clear" w:color="auto" w:fill="FFFFFF"/>
    </w:rPr>
  </w:style>
  <w:style w:type="paragraph" w:customStyle="1" w:styleId="Teksttreci20">
    <w:name w:val="Tekst treści (2)"/>
    <w:basedOn w:val="Normalny"/>
    <w:link w:val="Teksttreci2"/>
    <w:uiPriority w:val="99"/>
    <w:rsid w:val="00163D97"/>
    <w:pPr>
      <w:widowControl w:val="0"/>
      <w:shd w:val="clear" w:color="auto" w:fill="FFFFFF"/>
      <w:spacing w:line="240" w:lineRule="atLeast"/>
      <w:ind w:hanging="820"/>
      <w:jc w:val="both"/>
    </w:pPr>
    <w:rPr>
      <w:rFonts w:ascii="Tahoma" w:hAnsi="Tahoma"/>
      <w:sz w:val="19"/>
      <w:szCs w:val="19"/>
      <w:lang w:val="x-none" w:eastAsia="x-none"/>
    </w:rPr>
  </w:style>
  <w:style w:type="character" w:customStyle="1" w:styleId="Teksttreci15">
    <w:name w:val="Tekst treści (15)_"/>
    <w:link w:val="Teksttreci150"/>
    <w:uiPriority w:val="99"/>
    <w:rsid w:val="008F2F30"/>
    <w:rPr>
      <w:rFonts w:ascii="Tahoma" w:hAnsi="Tahoma" w:cs="Tahoma"/>
      <w:b/>
      <w:bCs/>
      <w:spacing w:val="10"/>
      <w:sz w:val="19"/>
      <w:szCs w:val="19"/>
      <w:shd w:val="clear" w:color="auto" w:fill="FFFFFF"/>
    </w:rPr>
  </w:style>
  <w:style w:type="paragraph" w:customStyle="1" w:styleId="Teksttreci150">
    <w:name w:val="Tekst treści (15)"/>
    <w:basedOn w:val="Normalny"/>
    <w:link w:val="Teksttreci15"/>
    <w:uiPriority w:val="99"/>
    <w:rsid w:val="008F2F30"/>
    <w:pPr>
      <w:widowControl w:val="0"/>
      <w:shd w:val="clear" w:color="auto" w:fill="FFFFFF"/>
      <w:spacing w:before="420" w:line="241" w:lineRule="exact"/>
      <w:jc w:val="center"/>
    </w:pPr>
    <w:rPr>
      <w:rFonts w:ascii="Tahoma" w:hAnsi="Tahoma"/>
      <w:b/>
      <w:bCs/>
      <w:spacing w:val="10"/>
      <w:sz w:val="19"/>
      <w:szCs w:val="19"/>
      <w:lang w:val="x-none" w:eastAsia="x-none"/>
    </w:rPr>
  </w:style>
  <w:style w:type="character" w:customStyle="1" w:styleId="Teksttreci6">
    <w:name w:val="Tekst treści (6)_"/>
    <w:link w:val="Teksttreci60"/>
    <w:uiPriority w:val="99"/>
    <w:rsid w:val="00A01945"/>
    <w:rPr>
      <w:rFonts w:ascii="Tahoma" w:hAnsi="Tahoma" w:cs="Tahoma"/>
      <w:b/>
      <w:bCs/>
      <w:sz w:val="15"/>
      <w:szCs w:val="15"/>
      <w:shd w:val="clear" w:color="auto" w:fill="FFFFFF"/>
    </w:rPr>
  </w:style>
  <w:style w:type="paragraph" w:customStyle="1" w:styleId="Teksttreci60">
    <w:name w:val="Tekst treści (6)"/>
    <w:basedOn w:val="Normalny"/>
    <w:link w:val="Teksttreci6"/>
    <w:uiPriority w:val="99"/>
    <w:rsid w:val="00A01945"/>
    <w:pPr>
      <w:widowControl w:val="0"/>
      <w:shd w:val="clear" w:color="auto" w:fill="FFFFFF"/>
      <w:spacing w:before="240" w:after="240" w:line="240" w:lineRule="atLeast"/>
      <w:ind w:hanging="480"/>
      <w:jc w:val="both"/>
    </w:pPr>
    <w:rPr>
      <w:rFonts w:ascii="Tahoma" w:hAnsi="Tahoma"/>
      <w:b/>
      <w:bCs/>
      <w:sz w:val="15"/>
      <w:szCs w:val="15"/>
      <w:lang w:val="x-none" w:eastAsia="x-none"/>
    </w:rPr>
  </w:style>
  <w:style w:type="character" w:customStyle="1" w:styleId="Teksttreci5TrebuchetMS">
    <w:name w:val="Tekst treści (5) + Trebuchet MS"/>
    <w:aliases w:val="5 pt,Tekst treści (13) + 9"/>
    <w:uiPriority w:val="99"/>
    <w:rsid w:val="00980717"/>
    <w:rPr>
      <w:rFonts w:ascii="Trebuchet MS" w:hAnsi="Trebuchet MS" w:cs="Trebuchet MS"/>
      <w:sz w:val="10"/>
      <w:szCs w:val="10"/>
      <w:u w:val="none"/>
    </w:rPr>
  </w:style>
  <w:style w:type="character" w:customStyle="1" w:styleId="Teksttreci13">
    <w:name w:val="Tekst treści (13)_"/>
    <w:link w:val="Teksttreci130"/>
    <w:uiPriority w:val="99"/>
    <w:rsid w:val="00980717"/>
    <w:rPr>
      <w:rFonts w:ascii="Tahoma" w:hAnsi="Tahoma" w:cs="Tahoma"/>
      <w:sz w:val="22"/>
      <w:szCs w:val="22"/>
      <w:shd w:val="clear" w:color="auto" w:fill="FFFFFF"/>
    </w:rPr>
  </w:style>
  <w:style w:type="paragraph" w:customStyle="1" w:styleId="Teksttreci130">
    <w:name w:val="Tekst treści (13)"/>
    <w:basedOn w:val="Normalny"/>
    <w:link w:val="Teksttreci13"/>
    <w:uiPriority w:val="99"/>
    <w:rsid w:val="00980717"/>
    <w:pPr>
      <w:widowControl w:val="0"/>
      <w:shd w:val="clear" w:color="auto" w:fill="FFFFFF"/>
      <w:spacing w:line="241" w:lineRule="exact"/>
      <w:ind w:hanging="340"/>
      <w:jc w:val="both"/>
    </w:pPr>
    <w:rPr>
      <w:rFonts w:ascii="Tahoma" w:hAnsi="Tahoma"/>
      <w:sz w:val="22"/>
      <w:szCs w:val="22"/>
      <w:lang w:val="x-none" w:eastAsia="x-none"/>
    </w:rPr>
  </w:style>
  <w:style w:type="character" w:customStyle="1" w:styleId="Teksttreci7">
    <w:name w:val="Tekst treści (7)_"/>
    <w:link w:val="Teksttreci70"/>
    <w:uiPriority w:val="99"/>
    <w:rsid w:val="00980717"/>
    <w:rPr>
      <w:rFonts w:ascii="Tahoma" w:hAnsi="Tahoma" w:cs="Tahoma"/>
      <w:sz w:val="17"/>
      <w:szCs w:val="17"/>
      <w:shd w:val="clear" w:color="auto" w:fill="FFFFFF"/>
    </w:rPr>
  </w:style>
  <w:style w:type="paragraph" w:customStyle="1" w:styleId="Teksttreci70">
    <w:name w:val="Tekst treści (7)"/>
    <w:basedOn w:val="Normalny"/>
    <w:link w:val="Teksttreci7"/>
    <w:uiPriority w:val="99"/>
    <w:rsid w:val="00980717"/>
    <w:pPr>
      <w:widowControl w:val="0"/>
      <w:shd w:val="clear" w:color="auto" w:fill="FFFFFF"/>
      <w:spacing w:before="240" w:after="240" w:line="240" w:lineRule="atLeast"/>
      <w:ind w:hanging="480"/>
      <w:jc w:val="right"/>
    </w:pPr>
    <w:rPr>
      <w:rFonts w:ascii="Tahoma" w:hAnsi="Tahoma"/>
      <w:sz w:val="17"/>
      <w:szCs w:val="17"/>
      <w:lang w:val="x-none" w:eastAsia="x-none"/>
    </w:rPr>
  </w:style>
  <w:style w:type="character" w:customStyle="1" w:styleId="Nagwek32">
    <w:name w:val="Nagłówek #3 (2)_"/>
    <w:link w:val="Nagwek320"/>
    <w:uiPriority w:val="99"/>
    <w:locked/>
    <w:rsid w:val="009D5F9A"/>
    <w:rPr>
      <w:rFonts w:ascii="Tahoma" w:hAnsi="Tahoma" w:cs="Tahoma"/>
      <w:sz w:val="19"/>
      <w:szCs w:val="19"/>
      <w:shd w:val="clear" w:color="auto" w:fill="FFFFFF"/>
    </w:rPr>
  </w:style>
  <w:style w:type="paragraph" w:customStyle="1" w:styleId="Nagwek320">
    <w:name w:val="Nagłówek #3 (2)"/>
    <w:basedOn w:val="Normalny"/>
    <w:link w:val="Nagwek32"/>
    <w:uiPriority w:val="99"/>
    <w:rsid w:val="009D5F9A"/>
    <w:pPr>
      <w:widowControl w:val="0"/>
      <w:shd w:val="clear" w:color="auto" w:fill="FFFFFF"/>
      <w:spacing w:before="240" w:line="238" w:lineRule="exact"/>
      <w:jc w:val="center"/>
      <w:outlineLvl w:val="2"/>
    </w:pPr>
    <w:rPr>
      <w:rFonts w:ascii="Tahoma" w:hAnsi="Tahoma"/>
      <w:sz w:val="19"/>
      <w:szCs w:val="19"/>
      <w:lang w:val="x-none" w:eastAsia="x-none"/>
    </w:rPr>
  </w:style>
  <w:style w:type="table" w:styleId="Tabela-Siatka">
    <w:name w:val="Table Grid"/>
    <w:basedOn w:val="Standardowy"/>
    <w:uiPriority w:val="39"/>
    <w:rsid w:val="002521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2">
    <w:name w:val="Standardowy2"/>
    <w:rsid w:val="00746041"/>
    <w:pPr>
      <w:overflowPunct w:val="0"/>
      <w:autoSpaceDE w:val="0"/>
      <w:autoSpaceDN w:val="0"/>
      <w:adjustRightInd w:val="0"/>
      <w:textAlignment w:val="baseline"/>
    </w:pPr>
  </w:style>
  <w:style w:type="character" w:styleId="Uwydatnienie">
    <w:name w:val="Emphasis"/>
    <w:uiPriority w:val="20"/>
    <w:qFormat/>
    <w:rsid w:val="007460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78039">
      <w:bodyDiv w:val="1"/>
      <w:marLeft w:val="0"/>
      <w:marRight w:val="0"/>
      <w:marTop w:val="0"/>
      <w:marBottom w:val="0"/>
      <w:divBdr>
        <w:top w:val="none" w:sz="0" w:space="0" w:color="auto"/>
        <w:left w:val="none" w:sz="0" w:space="0" w:color="auto"/>
        <w:bottom w:val="none" w:sz="0" w:space="0" w:color="auto"/>
        <w:right w:val="none" w:sz="0" w:space="0" w:color="auto"/>
      </w:divBdr>
    </w:div>
    <w:div w:id="1040010094">
      <w:bodyDiv w:val="1"/>
      <w:marLeft w:val="0"/>
      <w:marRight w:val="0"/>
      <w:marTop w:val="0"/>
      <w:marBottom w:val="0"/>
      <w:divBdr>
        <w:top w:val="none" w:sz="0" w:space="0" w:color="auto"/>
        <w:left w:val="none" w:sz="0" w:space="0" w:color="auto"/>
        <w:bottom w:val="none" w:sz="0" w:space="0" w:color="auto"/>
        <w:right w:val="none" w:sz="0" w:space="0" w:color="auto"/>
      </w:divBdr>
    </w:div>
    <w:div w:id="1167014520">
      <w:bodyDiv w:val="1"/>
      <w:marLeft w:val="0"/>
      <w:marRight w:val="0"/>
      <w:marTop w:val="0"/>
      <w:marBottom w:val="0"/>
      <w:divBdr>
        <w:top w:val="none" w:sz="0" w:space="0" w:color="auto"/>
        <w:left w:val="none" w:sz="0" w:space="0" w:color="auto"/>
        <w:bottom w:val="none" w:sz="0" w:space="0" w:color="auto"/>
        <w:right w:val="none" w:sz="0" w:space="0" w:color="auto"/>
      </w:divBdr>
    </w:div>
    <w:div w:id="1282802278">
      <w:bodyDiv w:val="1"/>
      <w:marLeft w:val="0"/>
      <w:marRight w:val="0"/>
      <w:marTop w:val="0"/>
      <w:marBottom w:val="0"/>
      <w:divBdr>
        <w:top w:val="none" w:sz="0" w:space="0" w:color="auto"/>
        <w:left w:val="none" w:sz="0" w:space="0" w:color="auto"/>
        <w:bottom w:val="none" w:sz="0" w:space="0" w:color="auto"/>
        <w:right w:val="none" w:sz="0" w:space="0" w:color="auto"/>
      </w:divBdr>
      <w:divsChild>
        <w:div w:id="93403138">
          <w:marLeft w:val="0"/>
          <w:marRight w:val="0"/>
          <w:marTop w:val="0"/>
          <w:marBottom w:val="0"/>
          <w:divBdr>
            <w:top w:val="none" w:sz="0" w:space="0" w:color="auto"/>
            <w:left w:val="none" w:sz="0" w:space="0" w:color="auto"/>
            <w:bottom w:val="none" w:sz="0" w:space="0" w:color="auto"/>
            <w:right w:val="none" w:sz="0" w:space="0" w:color="auto"/>
          </w:divBdr>
        </w:div>
        <w:div w:id="172457648">
          <w:marLeft w:val="0"/>
          <w:marRight w:val="0"/>
          <w:marTop w:val="0"/>
          <w:marBottom w:val="0"/>
          <w:divBdr>
            <w:top w:val="none" w:sz="0" w:space="0" w:color="auto"/>
            <w:left w:val="none" w:sz="0" w:space="0" w:color="auto"/>
            <w:bottom w:val="none" w:sz="0" w:space="0" w:color="auto"/>
            <w:right w:val="none" w:sz="0" w:space="0" w:color="auto"/>
          </w:divBdr>
        </w:div>
        <w:div w:id="296300140">
          <w:marLeft w:val="0"/>
          <w:marRight w:val="0"/>
          <w:marTop w:val="0"/>
          <w:marBottom w:val="0"/>
          <w:divBdr>
            <w:top w:val="none" w:sz="0" w:space="0" w:color="auto"/>
            <w:left w:val="none" w:sz="0" w:space="0" w:color="auto"/>
            <w:bottom w:val="none" w:sz="0" w:space="0" w:color="auto"/>
            <w:right w:val="none" w:sz="0" w:space="0" w:color="auto"/>
          </w:divBdr>
        </w:div>
        <w:div w:id="496698090">
          <w:marLeft w:val="0"/>
          <w:marRight w:val="0"/>
          <w:marTop w:val="0"/>
          <w:marBottom w:val="0"/>
          <w:divBdr>
            <w:top w:val="none" w:sz="0" w:space="0" w:color="auto"/>
            <w:left w:val="none" w:sz="0" w:space="0" w:color="auto"/>
            <w:bottom w:val="none" w:sz="0" w:space="0" w:color="auto"/>
            <w:right w:val="none" w:sz="0" w:space="0" w:color="auto"/>
          </w:divBdr>
        </w:div>
        <w:div w:id="873008036">
          <w:marLeft w:val="0"/>
          <w:marRight w:val="0"/>
          <w:marTop w:val="0"/>
          <w:marBottom w:val="0"/>
          <w:divBdr>
            <w:top w:val="none" w:sz="0" w:space="0" w:color="auto"/>
            <w:left w:val="none" w:sz="0" w:space="0" w:color="auto"/>
            <w:bottom w:val="none" w:sz="0" w:space="0" w:color="auto"/>
            <w:right w:val="none" w:sz="0" w:space="0" w:color="auto"/>
          </w:divBdr>
        </w:div>
        <w:div w:id="1425999503">
          <w:marLeft w:val="0"/>
          <w:marRight w:val="0"/>
          <w:marTop w:val="0"/>
          <w:marBottom w:val="0"/>
          <w:divBdr>
            <w:top w:val="none" w:sz="0" w:space="0" w:color="auto"/>
            <w:left w:val="none" w:sz="0" w:space="0" w:color="auto"/>
            <w:bottom w:val="none" w:sz="0" w:space="0" w:color="auto"/>
            <w:right w:val="none" w:sz="0" w:space="0" w:color="auto"/>
          </w:divBdr>
        </w:div>
        <w:div w:id="1656756336">
          <w:marLeft w:val="0"/>
          <w:marRight w:val="0"/>
          <w:marTop w:val="0"/>
          <w:marBottom w:val="0"/>
          <w:divBdr>
            <w:top w:val="none" w:sz="0" w:space="0" w:color="auto"/>
            <w:left w:val="none" w:sz="0" w:space="0" w:color="auto"/>
            <w:bottom w:val="none" w:sz="0" w:space="0" w:color="auto"/>
            <w:right w:val="none" w:sz="0" w:space="0" w:color="auto"/>
          </w:divBdr>
        </w:div>
        <w:div w:id="1715502469">
          <w:marLeft w:val="0"/>
          <w:marRight w:val="0"/>
          <w:marTop w:val="0"/>
          <w:marBottom w:val="0"/>
          <w:divBdr>
            <w:top w:val="none" w:sz="0" w:space="0" w:color="auto"/>
            <w:left w:val="none" w:sz="0" w:space="0" w:color="auto"/>
            <w:bottom w:val="none" w:sz="0" w:space="0" w:color="auto"/>
            <w:right w:val="none" w:sz="0" w:space="0" w:color="auto"/>
          </w:divBdr>
        </w:div>
        <w:div w:id="2096395401">
          <w:marLeft w:val="0"/>
          <w:marRight w:val="0"/>
          <w:marTop w:val="0"/>
          <w:marBottom w:val="0"/>
          <w:divBdr>
            <w:top w:val="none" w:sz="0" w:space="0" w:color="auto"/>
            <w:left w:val="none" w:sz="0" w:space="0" w:color="auto"/>
            <w:bottom w:val="none" w:sz="0" w:space="0" w:color="auto"/>
            <w:right w:val="none" w:sz="0" w:space="0" w:color="auto"/>
          </w:divBdr>
        </w:div>
      </w:divsChild>
    </w:div>
    <w:div w:id="1434786594">
      <w:bodyDiv w:val="1"/>
      <w:marLeft w:val="0"/>
      <w:marRight w:val="0"/>
      <w:marTop w:val="0"/>
      <w:marBottom w:val="0"/>
      <w:divBdr>
        <w:top w:val="none" w:sz="0" w:space="0" w:color="auto"/>
        <w:left w:val="none" w:sz="0" w:space="0" w:color="auto"/>
        <w:bottom w:val="none" w:sz="0" w:space="0" w:color="auto"/>
        <w:right w:val="none" w:sz="0" w:space="0" w:color="auto"/>
      </w:divBdr>
    </w:div>
    <w:div w:id="1530726897">
      <w:bodyDiv w:val="1"/>
      <w:marLeft w:val="0"/>
      <w:marRight w:val="0"/>
      <w:marTop w:val="0"/>
      <w:marBottom w:val="0"/>
      <w:divBdr>
        <w:top w:val="none" w:sz="0" w:space="0" w:color="auto"/>
        <w:left w:val="none" w:sz="0" w:space="0" w:color="auto"/>
        <w:bottom w:val="none" w:sz="0" w:space="0" w:color="auto"/>
        <w:right w:val="none" w:sz="0" w:space="0" w:color="auto"/>
      </w:divBdr>
    </w:div>
    <w:div w:id="1729912526">
      <w:bodyDiv w:val="1"/>
      <w:marLeft w:val="0"/>
      <w:marRight w:val="0"/>
      <w:marTop w:val="0"/>
      <w:marBottom w:val="0"/>
      <w:divBdr>
        <w:top w:val="none" w:sz="0" w:space="0" w:color="auto"/>
        <w:left w:val="none" w:sz="0" w:space="0" w:color="auto"/>
        <w:bottom w:val="none" w:sz="0" w:space="0" w:color="auto"/>
        <w:right w:val="none" w:sz="0" w:space="0" w:color="auto"/>
      </w:divBdr>
      <w:divsChild>
        <w:div w:id="1579945390">
          <w:marLeft w:val="0"/>
          <w:marRight w:val="0"/>
          <w:marTop w:val="0"/>
          <w:marBottom w:val="0"/>
          <w:divBdr>
            <w:top w:val="none" w:sz="0" w:space="0" w:color="auto"/>
            <w:left w:val="none" w:sz="0" w:space="0" w:color="auto"/>
            <w:bottom w:val="none" w:sz="0" w:space="0" w:color="auto"/>
            <w:right w:val="none" w:sz="0" w:space="0" w:color="auto"/>
          </w:divBdr>
        </w:div>
        <w:div w:id="2011903699">
          <w:marLeft w:val="0"/>
          <w:marRight w:val="0"/>
          <w:marTop w:val="0"/>
          <w:marBottom w:val="0"/>
          <w:divBdr>
            <w:top w:val="none" w:sz="0" w:space="0" w:color="auto"/>
            <w:left w:val="none" w:sz="0" w:space="0" w:color="auto"/>
            <w:bottom w:val="none" w:sz="0" w:space="0" w:color="auto"/>
            <w:right w:val="none" w:sz="0" w:space="0" w:color="auto"/>
          </w:divBdr>
        </w:div>
      </w:divsChild>
    </w:div>
    <w:div w:id="1944065880">
      <w:bodyDiv w:val="1"/>
      <w:marLeft w:val="0"/>
      <w:marRight w:val="0"/>
      <w:marTop w:val="0"/>
      <w:marBottom w:val="0"/>
      <w:divBdr>
        <w:top w:val="none" w:sz="0" w:space="0" w:color="auto"/>
        <w:left w:val="none" w:sz="0" w:space="0" w:color="auto"/>
        <w:bottom w:val="none" w:sz="0" w:space="0" w:color="auto"/>
        <w:right w:val="none" w:sz="0" w:space="0" w:color="auto"/>
      </w:divBdr>
    </w:div>
    <w:div w:id="1980647512">
      <w:bodyDiv w:val="1"/>
      <w:marLeft w:val="0"/>
      <w:marRight w:val="0"/>
      <w:marTop w:val="0"/>
      <w:marBottom w:val="0"/>
      <w:divBdr>
        <w:top w:val="none" w:sz="0" w:space="0" w:color="auto"/>
        <w:left w:val="none" w:sz="0" w:space="0" w:color="auto"/>
        <w:bottom w:val="none" w:sz="0" w:space="0" w:color="auto"/>
        <w:right w:val="none" w:sz="0" w:space="0" w:color="auto"/>
      </w:divBdr>
    </w:div>
    <w:div w:id="2121296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zoz.aleksandrow-lodzki.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yka@spzoz.aleksandrow-lodzki.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yrektor@spzoz.aleksandrow-lodz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yrektor@spzoz.aleksandrow-lodzki.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1475E-EDC7-4839-BB91-8286FB61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112</Pages>
  <Words>23973</Words>
  <Characters>163444</Characters>
  <Application>Microsoft Office Word</Application>
  <DocSecurity>0</DocSecurity>
  <PresentationFormat/>
  <Lines>1362</Lines>
  <Paragraphs>374</Paragraphs>
  <Slides>0</Slides>
  <Notes>0</Notes>
  <HiddenSlides>0</HiddenSlides>
  <MMClips>0</MMClips>
  <ScaleCrop>false</ScaleCrop>
  <HeadingPairs>
    <vt:vector size="2" baseType="variant">
      <vt:variant>
        <vt:lpstr>Tytuł</vt:lpstr>
      </vt:variant>
      <vt:variant>
        <vt:i4>1</vt:i4>
      </vt:variant>
    </vt:vector>
  </HeadingPairs>
  <TitlesOfParts>
    <vt:vector size="1" baseType="lpstr">
      <vt:lpstr>ZAMAWIAJĄCY:</vt:lpstr>
    </vt:vector>
  </TitlesOfParts>
  <Company>UMAL</Company>
  <LinksUpToDate>false</LinksUpToDate>
  <CharactersWithSpaces>187043</CharactersWithSpaces>
  <SharedDoc>false</SharedDoc>
  <HLinks>
    <vt:vector size="54" baseType="variant">
      <vt:variant>
        <vt:i4>4980740</vt:i4>
      </vt:variant>
      <vt:variant>
        <vt:i4>18</vt:i4>
      </vt:variant>
      <vt:variant>
        <vt:i4>0</vt:i4>
      </vt:variant>
      <vt:variant>
        <vt:i4>5</vt:i4>
      </vt:variant>
      <vt:variant>
        <vt:lpwstr>https://www.cpubenchmark.net/</vt:lpwstr>
      </vt:variant>
      <vt:variant>
        <vt:lpwstr/>
      </vt:variant>
      <vt:variant>
        <vt:i4>4980740</vt:i4>
      </vt:variant>
      <vt:variant>
        <vt:i4>15</vt:i4>
      </vt:variant>
      <vt:variant>
        <vt:i4>0</vt:i4>
      </vt:variant>
      <vt:variant>
        <vt:i4>5</vt:i4>
      </vt:variant>
      <vt:variant>
        <vt:lpwstr>https://www.cpubenchmark.net/</vt:lpwstr>
      </vt:variant>
      <vt:variant>
        <vt:lpwstr/>
      </vt:variant>
      <vt:variant>
        <vt:i4>2949161</vt:i4>
      </vt:variant>
      <vt:variant>
        <vt:i4>12</vt:i4>
      </vt:variant>
      <vt:variant>
        <vt:i4>0</vt:i4>
      </vt:variant>
      <vt:variant>
        <vt:i4>5</vt:i4>
      </vt:variant>
      <vt:variant>
        <vt:lpwstr>https://www.uzp.qov.pl/baza-wiedzy/jednolity-europejski-dokument-zamowienia</vt:lpwstr>
      </vt:variant>
      <vt:variant>
        <vt:lpwstr/>
      </vt:variant>
      <vt:variant>
        <vt:i4>4391027</vt:i4>
      </vt:variant>
      <vt:variant>
        <vt:i4>9</vt:i4>
      </vt:variant>
      <vt:variant>
        <vt:i4>0</vt:i4>
      </vt:variant>
      <vt:variant>
        <vt:i4>5</vt:i4>
      </vt:variant>
      <vt:variant>
        <vt:lpwstr>mailto:konrad.lewicki@aleksandrow-lodzki.pl</vt:lpwstr>
      </vt:variant>
      <vt:variant>
        <vt:lpwstr/>
      </vt:variant>
      <vt:variant>
        <vt:i4>7536732</vt:i4>
      </vt:variant>
      <vt:variant>
        <vt:i4>6</vt:i4>
      </vt:variant>
      <vt:variant>
        <vt:i4>0</vt:i4>
      </vt:variant>
      <vt:variant>
        <vt:i4>5</vt:i4>
      </vt:variant>
      <vt:variant>
        <vt:lpwstr>mailto:lukasz.piatek@aleksandrow-lodzki.pl</vt:lpwstr>
      </vt:variant>
      <vt:variant>
        <vt:lpwstr/>
      </vt:variant>
      <vt:variant>
        <vt:i4>7536732</vt:i4>
      </vt:variant>
      <vt:variant>
        <vt:i4>3</vt:i4>
      </vt:variant>
      <vt:variant>
        <vt:i4>0</vt:i4>
      </vt:variant>
      <vt:variant>
        <vt:i4>5</vt:i4>
      </vt:variant>
      <vt:variant>
        <vt:lpwstr>mailto:lukasz.piatek@aleksandrow-lodzki.pl</vt:lpwstr>
      </vt:variant>
      <vt:variant>
        <vt:lpwstr/>
      </vt:variant>
      <vt:variant>
        <vt:i4>7536732</vt:i4>
      </vt:variant>
      <vt:variant>
        <vt:i4>0</vt:i4>
      </vt:variant>
      <vt:variant>
        <vt:i4>0</vt:i4>
      </vt:variant>
      <vt:variant>
        <vt:i4>5</vt:i4>
      </vt:variant>
      <vt:variant>
        <vt:lpwstr>mailto:lukasz.piatek@aleksandrow-lodzki.pl</vt:lpwstr>
      </vt:variant>
      <vt:variant>
        <vt:lpwstr/>
      </vt:variant>
      <vt:variant>
        <vt:i4>2949183</vt:i4>
      </vt:variant>
      <vt:variant>
        <vt:i4>3</vt:i4>
      </vt:variant>
      <vt:variant>
        <vt:i4>0</vt:i4>
      </vt:variant>
      <vt:variant>
        <vt:i4>5</vt:i4>
      </vt:variant>
      <vt:variant>
        <vt:lpwstr>https://www.uzp.gov.pl/baza-wiedzy/jednolity-europejski-dokument-zamowienia</vt:lpwstr>
      </vt:variant>
      <vt:variant>
        <vt:lpwstr/>
      </vt:variant>
      <vt:variant>
        <vt:i4>2949183</vt:i4>
      </vt:variant>
      <vt:variant>
        <vt:i4>0</vt:i4>
      </vt:variant>
      <vt:variant>
        <vt:i4>0</vt:i4>
      </vt:variant>
      <vt:variant>
        <vt:i4>5</vt:i4>
      </vt:variant>
      <vt:variant>
        <vt:lpwstr>https://www.uzp.gov.pl/baza-wiedzy/jednolity-europejski-dokument-zamowienia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ZarasJ</dc:creator>
  <cp:lastModifiedBy>Łukasz Piątek</cp:lastModifiedBy>
  <cp:revision>16</cp:revision>
  <cp:lastPrinted>2017-11-28T10:35:00Z</cp:lastPrinted>
  <dcterms:created xsi:type="dcterms:W3CDTF">2017-11-28T10:08:00Z</dcterms:created>
  <dcterms:modified xsi:type="dcterms:W3CDTF">2017-11-28T13:22:00Z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1033-9.1.0.4256</vt:lpwstr>
  </property>
</Properties>
</file>