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98C28" w14:textId="77777777" w:rsidR="0080493B" w:rsidRPr="00723A51" w:rsidRDefault="0080493B" w:rsidP="0075132B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  <w:r w:rsidRPr="00723A51">
        <w:rPr>
          <w:rFonts w:ascii="Tahoma" w:hAnsi="Tahoma" w:cs="Tahoma"/>
          <w:color w:val="000000"/>
          <w:sz w:val="20"/>
          <w:szCs w:val="20"/>
        </w:rPr>
        <w:t>Numer sprawy</w:t>
      </w:r>
      <w:r w:rsidR="00220F0B">
        <w:rPr>
          <w:rFonts w:ascii="Tahoma" w:hAnsi="Tahoma" w:cs="Tahoma"/>
          <w:b/>
          <w:bCs/>
          <w:color w:val="000000"/>
          <w:sz w:val="20"/>
          <w:szCs w:val="20"/>
        </w:rPr>
        <w:t xml:space="preserve"> 6/2017</w:t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7F497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23A51">
        <w:rPr>
          <w:rFonts w:ascii="Tahoma" w:hAnsi="Tahoma" w:cs="Tahoma"/>
          <w:b/>
          <w:color w:val="000000"/>
          <w:sz w:val="20"/>
          <w:szCs w:val="20"/>
        </w:rPr>
        <w:t>Załącznik Nr 1 do SIWZ</w:t>
      </w:r>
    </w:p>
    <w:p w14:paraId="7B82A12F" w14:textId="77777777" w:rsidR="0080493B" w:rsidRPr="00723A51" w:rsidRDefault="0080493B" w:rsidP="0075132B">
      <w:pPr>
        <w:tabs>
          <w:tab w:val="center" w:pos="5016"/>
          <w:tab w:val="right" w:pos="9552"/>
        </w:tabs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23A51">
        <w:rPr>
          <w:rFonts w:ascii="Tahoma" w:hAnsi="Tahoma" w:cs="Tahoma"/>
          <w:b/>
          <w:color w:val="000000"/>
          <w:sz w:val="20"/>
          <w:szCs w:val="20"/>
        </w:rPr>
        <w:tab/>
      </w:r>
    </w:p>
    <w:p w14:paraId="5D6E934A" w14:textId="77777777" w:rsidR="0080493B" w:rsidRPr="0075132B" w:rsidRDefault="0080493B" w:rsidP="0075132B">
      <w:pPr>
        <w:spacing w:line="360" w:lineRule="auto"/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  <w:r w:rsidRPr="0075132B">
        <w:rPr>
          <w:rFonts w:ascii="Tahoma" w:hAnsi="Tahoma" w:cs="Tahoma"/>
          <w:b/>
          <w:caps/>
          <w:color w:val="000000"/>
          <w:sz w:val="20"/>
          <w:szCs w:val="20"/>
        </w:rPr>
        <w:t>Szczegółowy opis przedmiotu zamówienia</w:t>
      </w:r>
    </w:p>
    <w:p w14:paraId="76156A9A" w14:textId="77777777" w:rsidR="001A5DE6" w:rsidRDefault="001A5DE6" w:rsidP="0075132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EA7854A" w14:textId="77777777" w:rsidR="001A5DE6" w:rsidRPr="00723A51" w:rsidRDefault="001A5DE6" w:rsidP="0075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mallCaps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Część I zamówienia – </w:t>
      </w:r>
      <w:r w:rsidR="007F497F">
        <w:rPr>
          <w:rFonts w:ascii="Tahoma" w:hAnsi="Tahoma" w:cs="Tahoma"/>
          <w:b/>
          <w:sz w:val="20"/>
          <w:szCs w:val="20"/>
        </w:rPr>
        <w:t>Zakup urządzeń wielofunkcyjnych – 2 szt.</w:t>
      </w:r>
    </w:p>
    <w:p w14:paraId="6BB13EB9" w14:textId="77777777" w:rsidR="002521D1" w:rsidRDefault="002521D1" w:rsidP="0075132B">
      <w:pPr>
        <w:pStyle w:val="Bezodstpw"/>
        <w:spacing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09C02D0E" w14:textId="77777777" w:rsidR="00453180" w:rsidRPr="0075132B" w:rsidRDefault="00C52DD5" w:rsidP="0075132B">
      <w:pPr>
        <w:pStyle w:val="Bezodstpw"/>
        <w:spacing w:line="360" w:lineRule="auto"/>
        <w:jc w:val="both"/>
        <w:rPr>
          <w:rFonts w:ascii="Tahoma" w:hAnsi="Tahoma" w:cs="Tahoma"/>
          <w:b/>
          <w:sz w:val="18"/>
          <w:szCs w:val="20"/>
        </w:rPr>
      </w:pPr>
      <w:r w:rsidRPr="0075132B">
        <w:rPr>
          <w:rFonts w:ascii="Tahoma" w:hAnsi="Tahoma" w:cs="Tahoma"/>
          <w:b/>
          <w:bCs/>
          <w:sz w:val="20"/>
        </w:rPr>
        <w:t>A) Urządzenie wielofunkcyjne</w:t>
      </w:r>
      <w:r w:rsidR="0075132B">
        <w:rPr>
          <w:rFonts w:ascii="Tahoma" w:hAnsi="Tahoma" w:cs="Tahoma"/>
          <w:b/>
          <w:bCs/>
          <w:sz w:val="20"/>
        </w:rPr>
        <w:t xml:space="preserve"> (duże)</w:t>
      </w:r>
      <w:r w:rsidRPr="0075132B">
        <w:rPr>
          <w:rFonts w:ascii="Tahoma" w:hAnsi="Tahoma" w:cs="Tahoma"/>
          <w:b/>
          <w:bCs/>
          <w:sz w:val="20"/>
        </w:rPr>
        <w:t xml:space="preserve">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153"/>
        <w:gridCol w:w="5726"/>
        <w:gridCol w:w="4831"/>
      </w:tblGrid>
      <w:tr w:rsidR="001D39F1" w:rsidRPr="001D39F1" w14:paraId="18A96BE0" w14:textId="77777777" w:rsidTr="00A976E6">
        <w:trPr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D30A7" w14:textId="77777777" w:rsidR="00C52DD5" w:rsidRPr="001D39F1" w:rsidRDefault="00C52DD5" w:rsidP="00A976E6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D39F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43D8" w14:textId="77777777" w:rsidR="00C52DD5" w:rsidRPr="001D39F1" w:rsidRDefault="00C52DD5" w:rsidP="00A976E6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D39F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792C2" w14:textId="77777777" w:rsidR="00C52DD5" w:rsidRPr="001D39F1" w:rsidRDefault="00C52DD5" w:rsidP="00A976E6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D39F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Wymagane minimalne parametry </w:t>
            </w:r>
            <w:r w:rsidR="003D2924" w:rsidRPr="001D39F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techniczne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5D56D" w14:textId="77777777" w:rsidR="00C52DD5" w:rsidRPr="001D39F1" w:rsidRDefault="00C52DD5" w:rsidP="00A976E6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D39F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Parametry oferowane</w:t>
            </w:r>
            <w:r w:rsidRPr="001D39F1">
              <w:rPr>
                <w:rFonts w:ascii="Tahoma" w:hAnsi="Tahoma" w:cs="Tahoma"/>
                <w:color w:val="000000" w:themeColor="text1"/>
                <w:sz w:val="20"/>
                <w:szCs w:val="20"/>
              </w:rPr>
              <w:t>*</w:t>
            </w:r>
          </w:p>
        </w:tc>
      </w:tr>
      <w:tr w:rsidR="00C52DD5" w:rsidRPr="0075132B" w14:paraId="51996259" w14:textId="77777777" w:rsidTr="00A976E6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tcBorders>
              <w:top w:val="single" w:sz="4" w:space="0" w:color="auto"/>
            </w:tcBorders>
            <w:vAlign w:val="center"/>
          </w:tcPr>
          <w:p w14:paraId="369C2979" w14:textId="77777777" w:rsidR="00C52DD5" w:rsidRPr="0075132B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FCA2C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8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BAAD6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bCs/>
                <w:sz w:val="20"/>
                <w:szCs w:val="20"/>
              </w:rPr>
              <w:t>Urządzenie wielofunkcyjne</w:t>
            </w:r>
          </w:p>
        </w:tc>
        <w:tc>
          <w:tcPr>
            <w:tcW w:w="1581" w:type="pct"/>
            <w:tcBorders>
              <w:top w:val="single" w:sz="4" w:space="0" w:color="auto"/>
            </w:tcBorders>
          </w:tcPr>
          <w:p w14:paraId="1F45BE11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75132B" w14:paraId="06E82DC8" w14:textId="77777777" w:rsidTr="00A976E6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vAlign w:val="center"/>
          </w:tcPr>
          <w:p w14:paraId="045ED7D0" w14:textId="77777777" w:rsidR="00C52DD5" w:rsidRPr="0075132B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14:paraId="4589F41E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 xml:space="preserve">Prędkość kopiowania w czerni i kolorze 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8670D85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 xml:space="preserve"> 25 str./min. A4, 15 str./min. A3</w:t>
            </w:r>
          </w:p>
        </w:tc>
        <w:tc>
          <w:tcPr>
            <w:tcW w:w="1581" w:type="pct"/>
          </w:tcPr>
          <w:p w14:paraId="047E935E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75132B" w14:paraId="33988AC3" w14:textId="77777777" w:rsidTr="00A976E6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vAlign w:val="center"/>
          </w:tcPr>
          <w:p w14:paraId="143100B7" w14:textId="77777777" w:rsidR="00C52DD5" w:rsidRPr="0075132B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6F522A8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Technologia powielania</w:t>
            </w:r>
          </w:p>
        </w:tc>
        <w:tc>
          <w:tcPr>
            <w:tcW w:w="1874" w:type="pct"/>
            <w:shd w:val="clear" w:color="000000" w:fill="FFFFFF"/>
            <w:vAlign w:val="center"/>
            <w:hideMark/>
          </w:tcPr>
          <w:p w14:paraId="753F4704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kolorowa, cyfrowa, laser/led</w:t>
            </w:r>
          </w:p>
        </w:tc>
        <w:tc>
          <w:tcPr>
            <w:tcW w:w="1581" w:type="pct"/>
            <w:shd w:val="clear" w:color="000000" w:fill="FFFFFF"/>
          </w:tcPr>
          <w:p w14:paraId="1794694E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75132B" w14:paraId="3C149307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7E1021DE" w14:textId="77777777" w:rsidR="00C52DD5" w:rsidRPr="0075132B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4BF04958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Panel dotykowy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C3A8D02" w14:textId="77777777" w:rsidR="00C52DD5" w:rsidRPr="0075132B" w:rsidRDefault="00E57EB3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min.</w:t>
            </w:r>
            <w:r w:rsidR="00C52DD5" w:rsidRPr="0075132B">
              <w:rPr>
                <w:rFonts w:ascii="Tahoma" w:hAnsi="Tahoma" w:cs="Tahoma"/>
                <w:sz w:val="20"/>
                <w:szCs w:val="20"/>
              </w:rPr>
              <w:t xml:space="preserve"> 22,8 cm (9") dotykowy LCD </w:t>
            </w:r>
            <w:r w:rsidR="00C52DD5" w:rsidRPr="007513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możliwością personalizacji realizowanej przez urządzenie bez użycia aplikacji zewnętrznych. Personalizacja polegająca na  zmianie tła pulpitu, ikon, kolorów, wyciąganiu skrótów funkcji na panel główny</w:t>
            </w:r>
          </w:p>
        </w:tc>
        <w:tc>
          <w:tcPr>
            <w:tcW w:w="1581" w:type="pct"/>
            <w:shd w:val="clear" w:color="auto" w:fill="auto"/>
          </w:tcPr>
          <w:p w14:paraId="4D406FF9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C52DD5" w:rsidRPr="004B0071" w14:paraId="701DF91F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7C5938C6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05E3FDD8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Format oryginału i kopii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168DE8F7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A5R-A3; 52-280 g/m²</w:t>
            </w:r>
          </w:p>
        </w:tc>
        <w:tc>
          <w:tcPr>
            <w:tcW w:w="1581" w:type="pct"/>
            <w:shd w:val="clear" w:color="auto" w:fill="auto"/>
          </w:tcPr>
          <w:p w14:paraId="5D2F069F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605A1374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48EB01AA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14:paraId="7AABA3B5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Czas wykonania pierwszej kopii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5B44580" w14:textId="2E34DA80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max. 8 sekund</w:t>
            </w:r>
          </w:p>
        </w:tc>
        <w:tc>
          <w:tcPr>
            <w:tcW w:w="1581" w:type="pct"/>
            <w:shd w:val="clear" w:color="auto" w:fill="auto"/>
          </w:tcPr>
          <w:p w14:paraId="0FDB04F6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74F607BA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7AA92AEB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46E07B26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Zoom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CE12B5C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25% - 400%</w:t>
            </w:r>
          </w:p>
        </w:tc>
        <w:tc>
          <w:tcPr>
            <w:tcW w:w="1581" w:type="pct"/>
            <w:shd w:val="clear" w:color="auto" w:fill="auto"/>
          </w:tcPr>
          <w:p w14:paraId="554937FF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78851BA0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1D935F76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9C1F321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Czas nagrzewania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0991AD8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max.12 sekund</w:t>
            </w:r>
          </w:p>
        </w:tc>
        <w:tc>
          <w:tcPr>
            <w:tcW w:w="1581" w:type="pct"/>
            <w:shd w:val="clear" w:color="auto" w:fill="auto"/>
          </w:tcPr>
          <w:p w14:paraId="6CA7B2D9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442D7B83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2581BF70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7D99FE54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Kody dostępu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17BEEA22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min. 10000</w:t>
            </w:r>
          </w:p>
        </w:tc>
        <w:tc>
          <w:tcPr>
            <w:tcW w:w="1581" w:type="pct"/>
            <w:shd w:val="clear" w:color="auto" w:fill="auto"/>
          </w:tcPr>
          <w:p w14:paraId="1228D985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78D47A31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1FE83346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2A03C060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Pojemność pamięci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CF7E256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min. 4 GB RAM</w:t>
            </w:r>
          </w:p>
        </w:tc>
        <w:tc>
          <w:tcPr>
            <w:tcW w:w="1581" w:type="pct"/>
            <w:shd w:val="clear" w:color="auto" w:fill="auto"/>
          </w:tcPr>
          <w:p w14:paraId="7CB2F7AC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60F049DF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0A609B9F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73ED2F1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Twardy dysk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02F3987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 xml:space="preserve">min. 320 GB szyfrowanie na dysku kluczem AES256 bit </w:t>
            </w:r>
          </w:p>
        </w:tc>
        <w:tc>
          <w:tcPr>
            <w:tcW w:w="1581" w:type="pct"/>
            <w:shd w:val="clear" w:color="auto" w:fill="auto"/>
          </w:tcPr>
          <w:p w14:paraId="2EBE9895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34BED450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7D4ECBA5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52E77EC3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15F6E891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min. 1300 MHz</w:t>
            </w:r>
          </w:p>
        </w:tc>
        <w:tc>
          <w:tcPr>
            <w:tcW w:w="1581" w:type="pct"/>
            <w:shd w:val="clear" w:color="auto" w:fill="auto"/>
          </w:tcPr>
          <w:p w14:paraId="3C44C177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3208D961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17E3D1FD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19FB90FB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Rozdzielczość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2F5BE41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min. 3600x1200 dpi</w:t>
            </w:r>
          </w:p>
        </w:tc>
        <w:tc>
          <w:tcPr>
            <w:tcW w:w="1581" w:type="pct"/>
            <w:shd w:val="clear" w:color="auto" w:fill="auto"/>
          </w:tcPr>
          <w:p w14:paraId="0890B1FD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7B5A52E4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188826FF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A4CC66D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Gramatura papieru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E650982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52 - 280 g/m²</w:t>
            </w:r>
          </w:p>
        </w:tc>
        <w:tc>
          <w:tcPr>
            <w:tcW w:w="1581" w:type="pct"/>
            <w:shd w:val="clear" w:color="auto" w:fill="auto"/>
          </w:tcPr>
          <w:p w14:paraId="752A85C2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0FF4A19F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532AF8ED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29C7EEE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Taca odbiorcza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8BE3A57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min. 400 arkuszy</w:t>
            </w:r>
          </w:p>
        </w:tc>
        <w:tc>
          <w:tcPr>
            <w:tcW w:w="1581" w:type="pct"/>
            <w:shd w:val="clear" w:color="auto" w:fill="auto"/>
          </w:tcPr>
          <w:p w14:paraId="74D0F930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41EF281A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36E91BEA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27E0C0F8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Kasety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4579F37" w14:textId="121844FE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 xml:space="preserve">2 x kaseta na papier x min. 550 arkuszy każda (80 g/m²), 1 Kaseta: A5R-A3, 60-256 </w:t>
            </w: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>g/m²</w:t>
            </w:r>
            <w:r w:rsidRPr="004B0071">
              <w:rPr>
                <w:rFonts w:ascii="Tahoma" w:hAnsi="Tahoma" w:cs="Tahoma"/>
                <w:sz w:val="20"/>
                <w:szCs w:val="20"/>
              </w:rPr>
              <w:t xml:space="preserve">, 2 Kaseta: A5R-320 x 460 mm, 60-256 </w:t>
            </w: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g/m², </w:t>
            </w:r>
            <w:r w:rsidR="002D5451" w:rsidRPr="004B0071">
              <w:rPr>
                <w:rFonts w:ascii="Tahoma" w:hAnsi="Tahoma" w:cs="Tahoma"/>
                <w:sz w:val="20"/>
                <w:szCs w:val="20"/>
              </w:rPr>
              <w:t>możliwość dokupienia podajnika dużej pojemości na 2000 arkuszy A4</w:t>
            </w:r>
          </w:p>
        </w:tc>
        <w:tc>
          <w:tcPr>
            <w:tcW w:w="1581" w:type="pct"/>
            <w:shd w:val="clear" w:color="auto" w:fill="auto"/>
          </w:tcPr>
          <w:p w14:paraId="6083F8DD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0D1904B2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0EE243EA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19543304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Podajnik ręczny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4E35CD1C" w14:textId="77777777" w:rsidR="00C52DD5" w:rsidRPr="004B0071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>podajnik ręczny: 100x148 mm-320x460 mm, 52-280 g/m², baner (305x1200 mm, 90-163 g/m²)</w:t>
            </w:r>
          </w:p>
        </w:tc>
        <w:tc>
          <w:tcPr>
            <w:tcW w:w="1581" w:type="pct"/>
            <w:shd w:val="clear" w:color="auto" w:fill="auto"/>
          </w:tcPr>
          <w:p w14:paraId="010A8EE8" w14:textId="77777777" w:rsidR="00C52DD5" w:rsidRPr="004B0071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52DD5" w:rsidRPr="004B0071" w14:paraId="0170A10E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13D5CCCD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0C1E92EE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Duplex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BF76402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 xml:space="preserve">jednoprzebiegowy A5R-320 x 460 mm, 60-256 </w:t>
            </w: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>g/m²</w:t>
            </w:r>
          </w:p>
        </w:tc>
        <w:tc>
          <w:tcPr>
            <w:tcW w:w="1581" w:type="pct"/>
            <w:shd w:val="clear" w:color="auto" w:fill="auto"/>
          </w:tcPr>
          <w:p w14:paraId="2CC44AA7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10D04BDA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58DF50A4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14:paraId="0A258EC5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Automat. podajnik dokumentów z rewersem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DE2C11B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 xml:space="preserve">dwustronny jednoprzebiegowy; min. 300 arkuszy A5R-A3 (80g/m²), min. 240  obr./min., 35-209 g/m² </w:t>
            </w:r>
          </w:p>
        </w:tc>
        <w:tc>
          <w:tcPr>
            <w:tcW w:w="1581" w:type="pct"/>
            <w:shd w:val="clear" w:color="auto" w:fill="auto"/>
          </w:tcPr>
          <w:p w14:paraId="5F1702B9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4A8BEA9C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21FA991A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25D0490C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Drukarka sieciowa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428F1997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język opisu strony PCL5e, PCL5c, PCL6 (PCL XL), XPS oraz emulacja PostScript 3 / Interfejsy sieciowe; 10 B ase-T/100 Base-TX/1000 B ase-T,</w:t>
            </w:r>
            <w:r w:rsidRPr="004B0071">
              <w:rPr>
                <w:rFonts w:ascii="Tahoma" w:hAnsi="Tahoma" w:cs="Tahoma"/>
                <w:sz w:val="20"/>
                <w:szCs w:val="20"/>
              </w:rPr>
              <w:br/>
              <w:t xml:space="preserve">High Speed USB 2.0, (WLAN-opcja) (IEEE802.11b/g/n), (Bluetooth-opcja), Wi-Fi Direct-opcja)  / </w:t>
            </w: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>TopAccess - zdalne zarządzanie i konfiguracja urządzenia poprzez wbudowaną stronę www /</w:t>
            </w:r>
            <w:r w:rsidRPr="004B0071">
              <w:rPr>
                <w:rFonts w:ascii="Tahoma" w:hAnsi="Tahoma" w:cs="Tahoma"/>
                <w:sz w:val="20"/>
                <w:szCs w:val="20"/>
              </w:rPr>
              <w:t xml:space="preserve"> rozdzielczość druku min. 3600x1200 dpi / drukowanie dwustronne / drukowanie z pamięci USB / wydruk; wstrzymany, tandemowy /   oprogramowanie e-BRIDGE dla IT oraz Help Desk pozwalające na zdalną administrację, konfiguracje oraz zarządzanie urządzeniem / możliwość współpracy z systemem wydruku podążającego i rozliczania prac APSM / protokoły sieciowe TCP/IP (IPv4/IPv6), IPX/SPX, EtherTalk, NetBios po TCP/IP </w:t>
            </w:r>
          </w:p>
        </w:tc>
        <w:tc>
          <w:tcPr>
            <w:tcW w:w="1581" w:type="pct"/>
            <w:shd w:val="clear" w:color="auto" w:fill="auto"/>
          </w:tcPr>
          <w:p w14:paraId="06D59398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5B1FB8CF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74B44BF1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43D2649F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Wsparcie systemowe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96AFC34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Windows 10/8/7/Vista/Server 2008 (32/64 bity), Windows Server 2012/Windows Server 2016/Server 2008 R2 (64 bity), Mac OS X 10.6.8-10.11, Linux/Unix, Citrix, Novell NetWare (NDPS), SAP, AS/400</w:t>
            </w:r>
          </w:p>
        </w:tc>
        <w:tc>
          <w:tcPr>
            <w:tcW w:w="1581" w:type="pct"/>
            <w:shd w:val="clear" w:color="auto" w:fill="auto"/>
          </w:tcPr>
          <w:p w14:paraId="185A4BEE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2EE02248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6B01C4BF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DE5D4A3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Druk mobilny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51B57CB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E-BRIDGE Print &amp; Capture, AirPrint, mMopria Print Service</w:t>
            </w:r>
          </w:p>
        </w:tc>
        <w:tc>
          <w:tcPr>
            <w:tcW w:w="1581" w:type="pct"/>
            <w:shd w:val="clear" w:color="auto" w:fill="auto"/>
          </w:tcPr>
          <w:p w14:paraId="7503D3C5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456053DA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678FE56B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16611BBB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Skaner sieciowy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67190F4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 xml:space="preserve">skanowanie w kolorze / szybkość skanowania min. 240 </w:t>
            </w:r>
            <w:r w:rsidRPr="004B0071">
              <w:rPr>
                <w:rFonts w:ascii="Tahoma" w:hAnsi="Tahoma" w:cs="Tahoma"/>
                <w:sz w:val="20"/>
                <w:szCs w:val="20"/>
              </w:rPr>
              <w:lastRenderedPageBreak/>
              <w:t>obr.min, 35-209 g/m², min. 300 arkuszy A5R-A3 (80g/m²), / skanowanie WS, do USB, e-mail, (SMB, FTP, FTPS, IPX/SPX, Lokalnie), do OCR, na skrzynkę (e-Filing), WIA, TWAIN / format plików JPEG, TIFF/XPS/PDF jedno/wielostronicowy, zabezpieczony PDF, Slim PDF, PDF/A, przeszukiwalny PDF, DOCX., XLSX, RTF, TXT</w:t>
            </w:r>
          </w:p>
        </w:tc>
        <w:tc>
          <w:tcPr>
            <w:tcW w:w="1581" w:type="pct"/>
            <w:shd w:val="clear" w:color="auto" w:fill="auto"/>
          </w:tcPr>
          <w:p w14:paraId="6DD2A712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75132B" w14:paraId="03749DA0" w14:textId="77777777" w:rsidTr="00A976E6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vAlign w:val="center"/>
          </w:tcPr>
          <w:p w14:paraId="1B7DA4D8" w14:textId="77777777" w:rsidR="00C52DD5" w:rsidRPr="0075132B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14:paraId="3E29B35B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 xml:space="preserve">Urządzenie gotowe do pracy 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0D28F6F" w14:textId="77777777" w:rsidR="00C52DD5" w:rsidRPr="0075132B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132B">
              <w:rPr>
                <w:rFonts w:ascii="Tahoma" w:hAnsi="Tahoma" w:cs="Tahoma"/>
                <w:color w:val="000000"/>
                <w:sz w:val="20"/>
                <w:szCs w:val="20"/>
              </w:rPr>
              <w:t>zestaw pełno wartościowych tonerów, umożliwiający wydrukowanie min. 38000 wydruków czarno-białych  A4, oraz 33000 wydruków kolorowych przy standardowym pokryciu 5%.</w:t>
            </w:r>
          </w:p>
        </w:tc>
        <w:tc>
          <w:tcPr>
            <w:tcW w:w="1581" w:type="pct"/>
          </w:tcPr>
          <w:p w14:paraId="08D58C50" w14:textId="77777777" w:rsidR="00C52DD5" w:rsidRPr="0075132B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52DD5" w:rsidRPr="0075132B" w14:paraId="3256FF6F" w14:textId="77777777" w:rsidTr="00A976E6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vAlign w:val="center"/>
          </w:tcPr>
          <w:p w14:paraId="2BCFBE52" w14:textId="77777777" w:rsidR="00C52DD5" w:rsidRPr="0075132B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14:paraId="5BC5164C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Stolik / szafka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2F53887" w14:textId="77777777" w:rsidR="00C52DD5" w:rsidRPr="0075132B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132B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</w:tcPr>
          <w:p w14:paraId="0486617F" w14:textId="77777777" w:rsidR="00C52DD5" w:rsidRPr="0075132B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52DD5" w:rsidRPr="0075132B" w14:paraId="6A8332D6" w14:textId="77777777" w:rsidTr="00A976E6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vAlign w:val="center"/>
          </w:tcPr>
          <w:p w14:paraId="4E9204F0" w14:textId="77777777" w:rsidR="00C52DD5" w:rsidRPr="0075132B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52D44D31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Wyposażenie dodatkowe: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5A2411F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81" w:type="pct"/>
          </w:tcPr>
          <w:p w14:paraId="2CA90074" w14:textId="77777777" w:rsidR="00C52DD5" w:rsidRPr="0075132B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DD5" w:rsidRPr="004B0071" w14:paraId="57CAAD88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46422DA2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73DD7D49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Opcje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131C46C5" w14:textId="77777777" w:rsidR="00C52DD5" w:rsidRPr="004B0071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>Podajnik na koperty; pojemność min. 50 kopert, 100 x 162 mm-240 x 380 mm, 60-85 g/m2 Papier: Pojemność min. 550 arkuszy (1 x kaseta), A5R-A4R, 60-256 g/m2</w:t>
            </w:r>
          </w:p>
        </w:tc>
        <w:tc>
          <w:tcPr>
            <w:tcW w:w="1581" w:type="pct"/>
            <w:shd w:val="clear" w:color="auto" w:fill="auto"/>
          </w:tcPr>
          <w:p w14:paraId="3ED3A0C0" w14:textId="77777777" w:rsidR="00C52DD5" w:rsidRPr="004B0071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52DD5" w:rsidRPr="004B0071" w14:paraId="701F3B58" w14:textId="77777777" w:rsidTr="004B0071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6" w:type="pct"/>
            <w:shd w:val="clear" w:color="auto" w:fill="auto"/>
            <w:vAlign w:val="center"/>
          </w:tcPr>
          <w:p w14:paraId="157014B3" w14:textId="77777777" w:rsidR="00C52DD5" w:rsidRPr="004B0071" w:rsidRDefault="00C52DD5" w:rsidP="00DF091C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07D6C5C9" w14:textId="77777777" w:rsidR="00C52DD5" w:rsidRPr="004B0071" w:rsidRDefault="00C52DD5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1874" w:type="pct"/>
            <w:shd w:val="clear" w:color="auto" w:fill="auto"/>
            <w:hideMark/>
          </w:tcPr>
          <w:p w14:paraId="556E70AF" w14:textId="16B5C78E" w:rsidR="00C52DD5" w:rsidRPr="004B0071" w:rsidRDefault="00C52DD5" w:rsidP="00B438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GWARANCJA </w:t>
            </w:r>
            <w:r w:rsidR="00E57EB3" w:rsidRPr="004B00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24 miesiące, maks. </w:t>
            </w: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60 miesięcy, w miejscu pracy urządzenia. Dostawca urządzenia winien </w:t>
            </w:r>
            <w:r w:rsidR="00B4382E">
              <w:rPr>
                <w:rFonts w:ascii="Tahoma" w:hAnsi="Tahoma" w:cs="Tahoma"/>
                <w:color w:val="000000"/>
                <w:sz w:val="20"/>
                <w:szCs w:val="20"/>
              </w:rPr>
              <w:t>złożyć na żądanie Zamawiającego dokument potwierdzający, że Wykonawca jest autoryzowanym dystrybutorem oferowanego urządzenia oraz posiada autoryzację producenta do świadczenia usług serwisowych, w tym do dostawy i instalacji oryginalnych części zamiennych na terenie Polski.</w:t>
            </w:r>
          </w:p>
        </w:tc>
        <w:tc>
          <w:tcPr>
            <w:tcW w:w="1581" w:type="pct"/>
            <w:shd w:val="clear" w:color="auto" w:fill="auto"/>
          </w:tcPr>
          <w:p w14:paraId="08E5BA0D" w14:textId="77777777" w:rsidR="00C52DD5" w:rsidRPr="004B0071" w:rsidRDefault="00C52DD5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93488C4" w14:textId="77777777" w:rsidR="0075132B" w:rsidRDefault="0075132B" w:rsidP="0075132B">
      <w:pPr>
        <w:pStyle w:val="Bezodstpw"/>
        <w:spacing w:line="360" w:lineRule="auto"/>
        <w:jc w:val="both"/>
        <w:rPr>
          <w:rFonts w:ascii="Tahoma" w:hAnsi="Tahoma" w:cs="Tahoma"/>
          <w:b/>
          <w:bCs/>
          <w:sz w:val="20"/>
        </w:rPr>
      </w:pPr>
    </w:p>
    <w:p w14:paraId="6F6FB352" w14:textId="77777777" w:rsidR="0075132B" w:rsidRPr="0075132B" w:rsidRDefault="0075132B" w:rsidP="0075132B">
      <w:pPr>
        <w:pStyle w:val="Bezodstpw"/>
        <w:spacing w:line="360" w:lineRule="auto"/>
        <w:jc w:val="both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B</w:t>
      </w:r>
      <w:r w:rsidRPr="0075132B">
        <w:rPr>
          <w:rFonts w:ascii="Tahoma" w:hAnsi="Tahoma" w:cs="Tahoma"/>
          <w:b/>
          <w:bCs/>
          <w:sz w:val="20"/>
        </w:rPr>
        <w:t xml:space="preserve">) Urządzenie wielofunkcyjne </w:t>
      </w:r>
      <w:r>
        <w:rPr>
          <w:rFonts w:ascii="Tahoma" w:hAnsi="Tahoma" w:cs="Tahoma"/>
          <w:b/>
          <w:bCs/>
          <w:sz w:val="20"/>
        </w:rPr>
        <w:t xml:space="preserve">(małe) </w:t>
      </w:r>
      <w:r w:rsidRPr="0075132B">
        <w:rPr>
          <w:rFonts w:ascii="Tahoma" w:hAnsi="Tahoma" w:cs="Tahoma"/>
          <w:b/>
          <w:bCs/>
          <w:sz w:val="20"/>
        </w:rPr>
        <w:t>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153"/>
        <w:gridCol w:w="5726"/>
        <w:gridCol w:w="4831"/>
      </w:tblGrid>
      <w:tr w:rsidR="007F497F" w:rsidRPr="0022012E" w14:paraId="4DD70CEE" w14:textId="77777777" w:rsidTr="00A976E6">
        <w:trPr>
          <w:tblHeader/>
        </w:trPr>
        <w:tc>
          <w:tcPr>
            <w:tcW w:w="186" w:type="pct"/>
            <w:shd w:val="clear" w:color="auto" w:fill="D9D9D9"/>
            <w:vAlign w:val="center"/>
          </w:tcPr>
          <w:p w14:paraId="2B3F5530" w14:textId="77777777" w:rsidR="007F497F" w:rsidRPr="0022012E" w:rsidRDefault="007F497F" w:rsidP="00A976E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012E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59" w:type="pct"/>
            <w:shd w:val="clear" w:color="auto" w:fill="D9D9D9"/>
            <w:vAlign w:val="center"/>
          </w:tcPr>
          <w:p w14:paraId="37B3EAC7" w14:textId="77777777" w:rsidR="007F497F" w:rsidRPr="0022012E" w:rsidRDefault="007F497F" w:rsidP="00A976E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012E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1874" w:type="pct"/>
            <w:shd w:val="clear" w:color="auto" w:fill="D9D9D9"/>
            <w:vAlign w:val="center"/>
          </w:tcPr>
          <w:p w14:paraId="0C42B40E" w14:textId="77777777" w:rsidR="007F497F" w:rsidRPr="0022012E" w:rsidRDefault="007F497F" w:rsidP="00A976E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012E">
              <w:rPr>
                <w:rFonts w:ascii="Tahoma" w:hAnsi="Tahoma" w:cs="Tahoma"/>
                <w:b/>
                <w:sz w:val="20"/>
                <w:szCs w:val="20"/>
              </w:rPr>
              <w:t xml:space="preserve">Wymagane minimalne parametry </w:t>
            </w:r>
            <w:r w:rsidR="003D2924" w:rsidRPr="0022012E">
              <w:rPr>
                <w:rFonts w:ascii="Tahoma" w:hAnsi="Tahoma" w:cs="Tahoma"/>
                <w:b/>
                <w:sz w:val="20"/>
                <w:szCs w:val="20"/>
              </w:rPr>
              <w:t>techniczne</w:t>
            </w:r>
          </w:p>
        </w:tc>
        <w:tc>
          <w:tcPr>
            <w:tcW w:w="1581" w:type="pct"/>
            <w:shd w:val="clear" w:color="auto" w:fill="D9D9D9"/>
            <w:vAlign w:val="center"/>
          </w:tcPr>
          <w:p w14:paraId="760235CE" w14:textId="77777777" w:rsidR="007F497F" w:rsidRPr="0022012E" w:rsidRDefault="007F497F" w:rsidP="00A976E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012E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22012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7F497F" w:rsidRPr="0022012E" w14:paraId="1BFB511F" w14:textId="77777777" w:rsidTr="00A976E6">
        <w:tc>
          <w:tcPr>
            <w:tcW w:w="186" w:type="pct"/>
          </w:tcPr>
          <w:p w14:paraId="4E17F248" w14:textId="77777777" w:rsidR="007F497F" w:rsidRPr="0022012E" w:rsidRDefault="007F497F" w:rsidP="00DF091C">
            <w:pPr>
              <w:pStyle w:val="Akapitzlist"/>
              <w:numPr>
                <w:ilvl w:val="0"/>
                <w:numId w:val="57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</w:tcPr>
          <w:p w14:paraId="07B69C9C" w14:textId="77777777" w:rsidR="007F497F" w:rsidRPr="0022012E" w:rsidRDefault="00C90DDF" w:rsidP="00A976E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22012E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874" w:type="pct"/>
          </w:tcPr>
          <w:p w14:paraId="03A2C818" w14:textId="77777777" w:rsidR="007F497F" w:rsidRPr="0022012E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22012E">
              <w:rPr>
                <w:rFonts w:ascii="Tahoma" w:hAnsi="Tahoma" w:cs="Tahoma"/>
                <w:bCs/>
                <w:sz w:val="20"/>
                <w:szCs w:val="20"/>
              </w:rPr>
              <w:t>Urządzenie wielofunkcyjne</w:t>
            </w:r>
          </w:p>
        </w:tc>
        <w:tc>
          <w:tcPr>
            <w:tcW w:w="1581" w:type="pct"/>
          </w:tcPr>
          <w:p w14:paraId="16E2F5C5" w14:textId="77777777" w:rsidR="007F497F" w:rsidRPr="0022012E" w:rsidRDefault="007F497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22012E" w14:paraId="1D134473" w14:textId="77777777" w:rsidTr="00A976E6">
        <w:tc>
          <w:tcPr>
            <w:tcW w:w="186" w:type="pct"/>
          </w:tcPr>
          <w:p w14:paraId="1363E1D7" w14:textId="77777777" w:rsidR="00D5483F" w:rsidRPr="0022012E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9DBA4D5" w14:textId="77777777" w:rsidR="00D5483F" w:rsidRPr="0022012E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22012E">
              <w:rPr>
                <w:rFonts w:ascii="Tahoma" w:hAnsi="Tahoma" w:cs="Tahoma"/>
                <w:sz w:val="20"/>
                <w:szCs w:val="20"/>
              </w:rPr>
              <w:t>prędkość kopiowania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7A4F7444" w14:textId="77777777" w:rsidR="00D5483F" w:rsidRPr="0022012E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22012E">
              <w:rPr>
                <w:rFonts w:ascii="Tahoma" w:hAnsi="Tahoma" w:cs="Tahoma"/>
                <w:sz w:val="20"/>
                <w:szCs w:val="20"/>
              </w:rPr>
              <w:t>min 25 str/min A-4 i min 14 stron/min A-3</w:t>
            </w:r>
          </w:p>
        </w:tc>
        <w:tc>
          <w:tcPr>
            <w:tcW w:w="1581" w:type="pct"/>
          </w:tcPr>
          <w:p w14:paraId="552C3C54" w14:textId="77777777" w:rsidR="00D5483F" w:rsidRPr="0022012E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147BE326" w14:textId="77777777" w:rsidTr="004B0071">
        <w:tc>
          <w:tcPr>
            <w:tcW w:w="186" w:type="pct"/>
            <w:shd w:val="clear" w:color="auto" w:fill="auto"/>
          </w:tcPr>
          <w:p w14:paraId="0735B2C4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3217CB84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format oryginału i kopii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5E75746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A5R-A3</w:t>
            </w:r>
          </w:p>
        </w:tc>
        <w:tc>
          <w:tcPr>
            <w:tcW w:w="1581" w:type="pct"/>
            <w:shd w:val="clear" w:color="auto" w:fill="auto"/>
          </w:tcPr>
          <w:p w14:paraId="270C0DD8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7882F9D2" w14:textId="77777777" w:rsidTr="004B0071">
        <w:tc>
          <w:tcPr>
            <w:tcW w:w="186" w:type="pct"/>
            <w:shd w:val="clear" w:color="auto" w:fill="auto"/>
          </w:tcPr>
          <w:p w14:paraId="6FC5EDD0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17412992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czas wykonania pierwszej kopii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39E473D2" w14:textId="5F28EEFF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max.  7 sekund</w:t>
            </w:r>
          </w:p>
        </w:tc>
        <w:tc>
          <w:tcPr>
            <w:tcW w:w="1581" w:type="pct"/>
            <w:shd w:val="clear" w:color="auto" w:fill="auto"/>
          </w:tcPr>
          <w:p w14:paraId="0C3C1875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38868B14" w14:textId="77777777" w:rsidTr="004B0071">
        <w:tc>
          <w:tcPr>
            <w:tcW w:w="186" w:type="pct"/>
            <w:shd w:val="clear" w:color="auto" w:fill="auto"/>
          </w:tcPr>
          <w:p w14:paraId="53B6EBC4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2B7FAF6C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zoom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C798751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25-400% w krokach co 1%</w:t>
            </w:r>
          </w:p>
        </w:tc>
        <w:tc>
          <w:tcPr>
            <w:tcW w:w="1581" w:type="pct"/>
            <w:shd w:val="clear" w:color="auto" w:fill="auto"/>
          </w:tcPr>
          <w:p w14:paraId="3D491A66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539DBC44" w14:textId="77777777" w:rsidTr="004B0071">
        <w:tc>
          <w:tcPr>
            <w:tcW w:w="186" w:type="pct"/>
            <w:shd w:val="clear" w:color="auto" w:fill="auto"/>
          </w:tcPr>
          <w:p w14:paraId="1C9257CF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353F5600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czas nagrzewania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9D30182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max. 20 sekund</w:t>
            </w:r>
          </w:p>
        </w:tc>
        <w:tc>
          <w:tcPr>
            <w:tcW w:w="1581" w:type="pct"/>
            <w:shd w:val="clear" w:color="auto" w:fill="auto"/>
          </w:tcPr>
          <w:p w14:paraId="0EEDCB52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56DD2FF5" w14:textId="77777777" w:rsidTr="004B0071">
        <w:tc>
          <w:tcPr>
            <w:tcW w:w="186" w:type="pct"/>
            <w:shd w:val="clear" w:color="auto" w:fill="auto"/>
          </w:tcPr>
          <w:p w14:paraId="654C4E5F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3B679244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pojemność pamięci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0F6308EE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RAM 512 MB</w:t>
            </w:r>
          </w:p>
        </w:tc>
        <w:tc>
          <w:tcPr>
            <w:tcW w:w="1581" w:type="pct"/>
            <w:shd w:val="clear" w:color="auto" w:fill="auto"/>
          </w:tcPr>
          <w:p w14:paraId="655A5E36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466A0EBA" w14:textId="77777777" w:rsidTr="004B0071">
        <w:tc>
          <w:tcPr>
            <w:tcW w:w="186" w:type="pct"/>
            <w:shd w:val="clear" w:color="auto" w:fill="auto"/>
          </w:tcPr>
          <w:p w14:paraId="7E85AAE2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68F99AFB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rozdzielczość</w:t>
            </w:r>
          </w:p>
        </w:tc>
        <w:tc>
          <w:tcPr>
            <w:tcW w:w="1874" w:type="pct"/>
            <w:shd w:val="clear" w:color="auto" w:fill="auto"/>
          </w:tcPr>
          <w:p w14:paraId="4ABB8B31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skanowanie</w:t>
            </w:r>
            <w:r w:rsidR="00E57EB3" w:rsidRPr="004B00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0071">
              <w:rPr>
                <w:rFonts w:ascii="Tahoma" w:hAnsi="Tahoma" w:cs="Tahoma"/>
                <w:sz w:val="20"/>
                <w:szCs w:val="20"/>
              </w:rPr>
              <w:t xml:space="preserve">min. 600 x 600 dpi, </w:t>
            </w:r>
            <w:r w:rsidRPr="004B0071">
              <w:rPr>
                <w:rFonts w:ascii="Tahoma" w:hAnsi="Tahoma" w:cs="Tahoma"/>
                <w:sz w:val="20"/>
                <w:szCs w:val="20"/>
              </w:rPr>
              <w:br/>
              <w:t>drukowanie maks. 2400 x 600 dpi</w:t>
            </w:r>
          </w:p>
        </w:tc>
        <w:tc>
          <w:tcPr>
            <w:tcW w:w="1581" w:type="pct"/>
            <w:shd w:val="clear" w:color="auto" w:fill="auto"/>
          </w:tcPr>
          <w:p w14:paraId="17D7A1E2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6BEB13B9" w14:textId="77777777" w:rsidTr="004B0071">
        <w:tc>
          <w:tcPr>
            <w:tcW w:w="186" w:type="pct"/>
            <w:shd w:val="clear" w:color="auto" w:fill="auto"/>
          </w:tcPr>
          <w:p w14:paraId="6DC3D52D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0CD616DD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kaseta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0C37C4FA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 xml:space="preserve">64 - 80 g/m2 </w:t>
            </w:r>
          </w:p>
        </w:tc>
        <w:tc>
          <w:tcPr>
            <w:tcW w:w="1581" w:type="pct"/>
            <w:shd w:val="clear" w:color="auto" w:fill="auto"/>
          </w:tcPr>
          <w:p w14:paraId="528C5022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7755E037" w14:textId="77777777" w:rsidTr="004B0071">
        <w:tc>
          <w:tcPr>
            <w:tcW w:w="186" w:type="pct"/>
            <w:shd w:val="clear" w:color="auto" w:fill="auto"/>
          </w:tcPr>
          <w:p w14:paraId="34608536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5E33CC2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podajnik boczny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299EDE02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podajnik ręczny; A5R-A3, 52-163 g/m2</w:t>
            </w:r>
          </w:p>
        </w:tc>
        <w:tc>
          <w:tcPr>
            <w:tcW w:w="1581" w:type="pct"/>
            <w:shd w:val="clear" w:color="auto" w:fill="auto"/>
          </w:tcPr>
          <w:p w14:paraId="4EB7AC32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5598DFE2" w14:textId="77777777" w:rsidTr="004B0071">
        <w:tc>
          <w:tcPr>
            <w:tcW w:w="186" w:type="pct"/>
            <w:shd w:val="clear" w:color="auto" w:fill="auto"/>
          </w:tcPr>
          <w:p w14:paraId="348786F5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4E512AE9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duplex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1AE8188B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zespół kopiowania/drukowania dwustronnego A5R-A3, 64-80 g/m2</w:t>
            </w:r>
          </w:p>
        </w:tc>
        <w:tc>
          <w:tcPr>
            <w:tcW w:w="1581" w:type="pct"/>
            <w:shd w:val="clear" w:color="auto" w:fill="auto"/>
          </w:tcPr>
          <w:p w14:paraId="5502558D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6CBAC40B" w14:textId="77777777" w:rsidTr="004B0071">
        <w:tc>
          <w:tcPr>
            <w:tcW w:w="186" w:type="pct"/>
            <w:shd w:val="clear" w:color="auto" w:fill="auto"/>
          </w:tcPr>
          <w:p w14:paraId="64D1BCE3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5D483DDC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automat. podajnik dokumentów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377A0241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automatyczny podajnik dokumentów A5R-A3, 50-104 g/m2</w:t>
            </w:r>
          </w:p>
        </w:tc>
        <w:tc>
          <w:tcPr>
            <w:tcW w:w="1581" w:type="pct"/>
            <w:shd w:val="clear" w:color="auto" w:fill="auto"/>
          </w:tcPr>
          <w:p w14:paraId="5EB54F94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79F378B6" w14:textId="77777777" w:rsidTr="004B0071">
        <w:tc>
          <w:tcPr>
            <w:tcW w:w="186" w:type="pct"/>
            <w:shd w:val="clear" w:color="auto" w:fill="auto"/>
          </w:tcPr>
          <w:p w14:paraId="53FFCDAF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17829DCD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karta drukarki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08EC722E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język obsługi drukarki; PCL6, drukowanie min.2400 x 600 dpi, TopAccess – zdalne zarządzanie i konfiguracja urządzenia</w:t>
            </w:r>
          </w:p>
        </w:tc>
        <w:tc>
          <w:tcPr>
            <w:tcW w:w="1581" w:type="pct"/>
            <w:shd w:val="clear" w:color="auto" w:fill="auto"/>
          </w:tcPr>
          <w:p w14:paraId="71E504BB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1BFAD435" w14:textId="77777777" w:rsidTr="004B0071">
        <w:tc>
          <w:tcPr>
            <w:tcW w:w="186" w:type="pct"/>
            <w:shd w:val="clear" w:color="auto" w:fill="auto"/>
          </w:tcPr>
          <w:p w14:paraId="0C6AC4D9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70E6D81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karta sieciowa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7F8BE24C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interfejs; 10/100 BaseT, IPv6, USB 2.0 High-Speed</w:t>
            </w:r>
          </w:p>
        </w:tc>
        <w:tc>
          <w:tcPr>
            <w:tcW w:w="1581" w:type="pct"/>
            <w:shd w:val="clear" w:color="auto" w:fill="auto"/>
          </w:tcPr>
          <w:p w14:paraId="3475884D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780C764C" w14:textId="77777777" w:rsidTr="004B0071">
        <w:tc>
          <w:tcPr>
            <w:tcW w:w="186" w:type="pct"/>
            <w:shd w:val="clear" w:color="auto" w:fill="auto"/>
          </w:tcPr>
          <w:p w14:paraId="00ABADC1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553576F1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skaner sieciowy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7F20CD5F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skaner A3 kolorowy  i sieciowy; skanowanie do e-mail, pliku SMB,FTP, do USB, TWAIN, skanowanie JPEG, TIFF / PDF</w:t>
            </w:r>
          </w:p>
        </w:tc>
        <w:tc>
          <w:tcPr>
            <w:tcW w:w="1581" w:type="pct"/>
            <w:shd w:val="clear" w:color="auto" w:fill="auto"/>
          </w:tcPr>
          <w:p w14:paraId="2873A84E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4B0071" w14:paraId="55EDBBE0" w14:textId="77777777" w:rsidTr="004B0071">
        <w:tc>
          <w:tcPr>
            <w:tcW w:w="186" w:type="pct"/>
            <w:shd w:val="clear" w:color="auto" w:fill="auto"/>
          </w:tcPr>
          <w:p w14:paraId="11234A22" w14:textId="77777777" w:rsidR="00D5483F" w:rsidRPr="004B0071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AC08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>obsługiwane systemy operacyjne</w:t>
            </w:r>
          </w:p>
        </w:tc>
        <w:tc>
          <w:tcPr>
            <w:tcW w:w="1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72CA" w14:textId="77777777" w:rsidR="00D5483F" w:rsidRPr="004B0071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4B0071">
              <w:rPr>
                <w:rFonts w:ascii="Tahoma" w:hAnsi="Tahoma" w:cs="Tahoma"/>
                <w:sz w:val="20"/>
                <w:szCs w:val="20"/>
              </w:rPr>
              <w:t xml:space="preserve">Windows 10 / 8 / 7 / Vista / XP / Serwer 2008 / Serwer 2003 (32/64 bity) / Windows Serwer 2008 R2 (64 bity)/Serwer </w:t>
            </w:r>
            <w:r w:rsidRPr="004B0071">
              <w:rPr>
                <w:rFonts w:ascii="Tahoma" w:hAnsi="Tahoma" w:cs="Tahoma"/>
                <w:sz w:val="20"/>
                <w:szCs w:val="20"/>
              </w:rPr>
              <w:lastRenderedPageBreak/>
              <w:t>2012/ Serwer 2016</w:t>
            </w:r>
          </w:p>
        </w:tc>
        <w:tc>
          <w:tcPr>
            <w:tcW w:w="1581" w:type="pct"/>
            <w:shd w:val="clear" w:color="auto" w:fill="auto"/>
          </w:tcPr>
          <w:p w14:paraId="005B9EF5" w14:textId="77777777" w:rsidR="00D5483F" w:rsidRPr="004B0071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22012E" w14:paraId="319C9289" w14:textId="77777777" w:rsidTr="00A976E6">
        <w:tc>
          <w:tcPr>
            <w:tcW w:w="186" w:type="pct"/>
          </w:tcPr>
          <w:p w14:paraId="1C4D53ED" w14:textId="77777777" w:rsidR="00D5483F" w:rsidRPr="0022012E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5AE7" w14:textId="77777777" w:rsidR="00D5483F" w:rsidRPr="0022012E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22012E">
              <w:rPr>
                <w:rFonts w:ascii="Tahoma" w:hAnsi="Tahoma" w:cs="Tahoma"/>
                <w:sz w:val="20"/>
                <w:szCs w:val="20"/>
              </w:rPr>
              <w:t>funkcje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412569" w14:textId="77777777" w:rsidR="00D5483F" w:rsidRPr="0022012E" w:rsidRDefault="00D5483F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kopiowanie dokumentów (ID copy), usuwanie krawędzi zewnętrznych, tryb kopiowanie 2w1/4w1, elektroniczne sortowanie</w:t>
            </w:r>
          </w:p>
        </w:tc>
        <w:tc>
          <w:tcPr>
            <w:tcW w:w="1581" w:type="pct"/>
          </w:tcPr>
          <w:p w14:paraId="614510A6" w14:textId="77777777" w:rsidR="00D5483F" w:rsidRPr="0022012E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22012E" w14:paraId="379E4AC8" w14:textId="77777777" w:rsidTr="004B0071">
        <w:tc>
          <w:tcPr>
            <w:tcW w:w="186" w:type="pct"/>
            <w:shd w:val="clear" w:color="auto" w:fill="auto"/>
          </w:tcPr>
          <w:p w14:paraId="5EAE70A1" w14:textId="77777777" w:rsidR="00D5483F" w:rsidRPr="0022012E" w:rsidRDefault="00D5483F" w:rsidP="00DF091C">
            <w:pPr>
              <w:pStyle w:val="Akapitzlist"/>
              <w:numPr>
                <w:ilvl w:val="0"/>
                <w:numId w:val="57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A8AD" w14:textId="77777777" w:rsidR="00D5483F" w:rsidRPr="0022012E" w:rsidRDefault="00D5483F" w:rsidP="00A976E6">
            <w:pPr>
              <w:rPr>
                <w:rFonts w:ascii="Tahoma" w:hAnsi="Tahoma" w:cs="Tahoma"/>
                <w:sz w:val="20"/>
                <w:szCs w:val="20"/>
              </w:rPr>
            </w:pPr>
            <w:r w:rsidRPr="0022012E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ED09" w14:textId="643AD7F9" w:rsidR="00D5483F" w:rsidRPr="0022012E" w:rsidRDefault="00D5483F" w:rsidP="00A976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GWARANCJA </w:t>
            </w:r>
            <w:r w:rsidR="00E57EB3" w:rsidRPr="00E57EB3">
              <w:rPr>
                <w:rFonts w:ascii="Tahoma" w:hAnsi="Tahoma" w:cs="Tahoma"/>
                <w:color w:val="000000"/>
                <w:sz w:val="20"/>
                <w:szCs w:val="20"/>
              </w:rPr>
              <w:t>min. 24 miesiące, maks.</w:t>
            </w:r>
            <w:r w:rsidR="00E57EB3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 xml:space="preserve">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60 miesięcy, w miejscu pracy urządzenia. </w:t>
            </w:r>
            <w:r w:rsidR="00B4382E" w:rsidRPr="004B00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Dostawca urządzenia winien </w:t>
            </w:r>
            <w:r w:rsidR="00B4382E">
              <w:rPr>
                <w:rFonts w:ascii="Tahoma" w:hAnsi="Tahoma" w:cs="Tahoma"/>
                <w:color w:val="000000"/>
                <w:sz w:val="20"/>
                <w:szCs w:val="20"/>
              </w:rPr>
              <w:t>złożyć na żądanie Zamawiającego dokument potwierdzający, że Wykonawca jest autoryzowanym dystrybutorem oferowanego urządzenia oraz posiada autoryzację producenta do świadczenia usług serwisowych, w tym do dostawy i instalacji oryginalnych części zamiennych na terenie Polski.</w:t>
            </w:r>
          </w:p>
        </w:tc>
        <w:tc>
          <w:tcPr>
            <w:tcW w:w="1581" w:type="pct"/>
            <w:shd w:val="clear" w:color="auto" w:fill="auto"/>
          </w:tcPr>
          <w:p w14:paraId="5234333B" w14:textId="77777777" w:rsidR="00D5483F" w:rsidRPr="0022012E" w:rsidRDefault="00D5483F" w:rsidP="00A976E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</w:tbl>
    <w:p w14:paraId="4EA7A728" w14:textId="17BFEAAD" w:rsidR="00D5483F" w:rsidRDefault="00D5483F" w:rsidP="00D5483F">
      <w:pPr>
        <w:pStyle w:val="Bezodstpw"/>
        <w:tabs>
          <w:tab w:val="left" w:pos="1345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89A9C7B" w14:textId="47561EA3" w:rsidR="00F1079A" w:rsidRDefault="00F1079A" w:rsidP="00D5483F">
      <w:pPr>
        <w:pStyle w:val="Bezodstpw"/>
        <w:tabs>
          <w:tab w:val="left" w:pos="1345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DE21E4B" w14:textId="77777777" w:rsidR="00F1079A" w:rsidRDefault="00F1079A" w:rsidP="00D5483F">
      <w:pPr>
        <w:pStyle w:val="Bezodstpw"/>
        <w:tabs>
          <w:tab w:val="left" w:pos="1345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E9FCFA8" w14:textId="77777777" w:rsidR="00F1079A" w:rsidRPr="00723A51" w:rsidRDefault="00F1079A" w:rsidP="00F1079A">
      <w:pPr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>...............</w:t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  <w:t xml:space="preserve">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>………...................................................................</w:t>
      </w:r>
    </w:p>
    <w:p w14:paraId="63EE4316" w14:textId="77777777" w:rsidR="00F1079A" w:rsidRPr="00723A51" w:rsidRDefault="00F1079A" w:rsidP="00F1079A">
      <w:pPr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 xml:space="preserve">Data </w:t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  <w:t xml:space="preserve">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>Podpis upoważnionego przedstawiciela Wykonawcy</w:t>
      </w:r>
    </w:p>
    <w:p w14:paraId="469081C7" w14:textId="77777777" w:rsidR="00F1079A" w:rsidRPr="00723A51" w:rsidRDefault="00F1079A" w:rsidP="00F1079A">
      <w:pPr>
        <w:jc w:val="right"/>
        <w:rPr>
          <w:rFonts w:ascii="Tahoma" w:hAnsi="Tahoma" w:cs="Tahoma"/>
          <w:b/>
          <w:sz w:val="20"/>
          <w:szCs w:val="20"/>
        </w:rPr>
      </w:pPr>
    </w:p>
    <w:p w14:paraId="10C494D5" w14:textId="39657113" w:rsidR="00F1079A" w:rsidRDefault="00F1079A">
      <w:pPr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723A51">
        <w:rPr>
          <w:rFonts w:ascii="Tahoma" w:hAnsi="Tahoma" w:cs="Tahoma"/>
          <w:sz w:val="20"/>
          <w:szCs w:val="20"/>
        </w:rPr>
        <w:t>*wypełnia Wykonawca</w:t>
      </w:r>
      <w:r>
        <w:rPr>
          <w:rFonts w:ascii="Tahoma" w:hAnsi="Tahoma" w:cs="Tahoma"/>
          <w:b/>
          <w:sz w:val="20"/>
          <w:szCs w:val="20"/>
        </w:rPr>
        <w:br w:type="page"/>
      </w:r>
    </w:p>
    <w:p w14:paraId="6D2B1088" w14:textId="77777777" w:rsidR="00D5483F" w:rsidRDefault="00D5483F" w:rsidP="00D5483F">
      <w:pPr>
        <w:pStyle w:val="Bezodstpw"/>
        <w:tabs>
          <w:tab w:val="left" w:pos="1345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08E670D" w14:textId="77777777" w:rsidR="00D5483F" w:rsidRPr="00723A51" w:rsidRDefault="00D5483F" w:rsidP="00D5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mallCaps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II zamówienia – Zakup sprzętu telekomunikacyjnego</w:t>
      </w:r>
    </w:p>
    <w:p w14:paraId="521435FD" w14:textId="77777777" w:rsidR="00D5483F" w:rsidRDefault="00D5483F" w:rsidP="00D5483F">
      <w:pPr>
        <w:pStyle w:val="Bezodstpw"/>
        <w:tabs>
          <w:tab w:val="left" w:pos="1345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C6803B3" w14:textId="77777777" w:rsidR="00D5483F" w:rsidRPr="00D5483F" w:rsidRDefault="00D5483F" w:rsidP="00D5483F">
      <w:pPr>
        <w:pStyle w:val="Bezodstpw"/>
        <w:spacing w:line="360" w:lineRule="auto"/>
        <w:jc w:val="both"/>
        <w:rPr>
          <w:rFonts w:ascii="Tahoma" w:hAnsi="Tahoma" w:cs="Tahoma"/>
          <w:b/>
          <w:sz w:val="18"/>
          <w:szCs w:val="20"/>
        </w:rPr>
      </w:pPr>
      <w:r w:rsidRPr="00115BF0">
        <w:rPr>
          <w:rFonts w:ascii="Tahoma" w:hAnsi="Tahoma" w:cs="Tahoma"/>
          <w:b/>
          <w:sz w:val="20"/>
          <w:szCs w:val="20"/>
        </w:rPr>
        <w:t>A)</w:t>
      </w:r>
      <w:r w:rsidRPr="00D5483F">
        <w:rPr>
          <w:b/>
        </w:rPr>
        <w:t xml:space="preserve"> </w:t>
      </w:r>
      <w:r w:rsidRPr="00D5483F">
        <w:rPr>
          <w:rFonts w:ascii="Tahoma" w:hAnsi="Tahoma" w:cs="Tahoma"/>
          <w:b/>
          <w:bCs/>
          <w:sz w:val="20"/>
        </w:rPr>
        <w:t>Centrala telefoniczna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153"/>
        <w:gridCol w:w="5726"/>
        <w:gridCol w:w="4831"/>
      </w:tblGrid>
      <w:tr w:rsidR="00D5483F" w:rsidRPr="00D5483F" w14:paraId="10543309" w14:textId="77777777" w:rsidTr="0040113B">
        <w:trPr>
          <w:tblHeader/>
        </w:trPr>
        <w:tc>
          <w:tcPr>
            <w:tcW w:w="186" w:type="pct"/>
            <w:shd w:val="clear" w:color="auto" w:fill="D9D9D9"/>
            <w:vAlign w:val="center"/>
          </w:tcPr>
          <w:p w14:paraId="6D62CD3B" w14:textId="77777777" w:rsidR="00D5483F" w:rsidRPr="00D5483F" w:rsidRDefault="00D5483F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483F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59" w:type="pct"/>
            <w:shd w:val="clear" w:color="auto" w:fill="D9D9D9"/>
            <w:vAlign w:val="center"/>
          </w:tcPr>
          <w:p w14:paraId="02683D29" w14:textId="77777777" w:rsidR="00D5483F" w:rsidRPr="00D5483F" w:rsidRDefault="00D5483F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483F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1874" w:type="pct"/>
            <w:shd w:val="clear" w:color="auto" w:fill="D9D9D9"/>
            <w:vAlign w:val="center"/>
          </w:tcPr>
          <w:p w14:paraId="73FEF095" w14:textId="77777777" w:rsidR="00D5483F" w:rsidRPr="00D5483F" w:rsidRDefault="00D5483F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483F">
              <w:rPr>
                <w:rFonts w:ascii="Tahoma" w:hAnsi="Tahoma" w:cs="Tahoma"/>
                <w:b/>
                <w:sz w:val="20"/>
                <w:szCs w:val="20"/>
              </w:rPr>
              <w:t xml:space="preserve">Wymagane minimalne parametry </w:t>
            </w:r>
            <w:r w:rsidR="003D2924">
              <w:rPr>
                <w:rFonts w:ascii="Tahoma" w:hAnsi="Tahoma" w:cs="Tahoma"/>
                <w:b/>
                <w:sz w:val="20"/>
                <w:szCs w:val="20"/>
              </w:rPr>
              <w:t>techniczne</w:t>
            </w:r>
          </w:p>
        </w:tc>
        <w:tc>
          <w:tcPr>
            <w:tcW w:w="1581" w:type="pct"/>
            <w:shd w:val="clear" w:color="auto" w:fill="D9D9D9"/>
            <w:vAlign w:val="center"/>
          </w:tcPr>
          <w:p w14:paraId="16608828" w14:textId="77777777" w:rsidR="00D5483F" w:rsidRPr="00D5483F" w:rsidRDefault="00D5483F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483F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D5483F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D5483F" w:rsidRPr="00D5483F" w14:paraId="6318CB9B" w14:textId="77777777" w:rsidTr="0040113B">
        <w:tc>
          <w:tcPr>
            <w:tcW w:w="186" w:type="pct"/>
          </w:tcPr>
          <w:p w14:paraId="0936A535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vAlign w:val="center"/>
          </w:tcPr>
          <w:p w14:paraId="106C99EE" w14:textId="77777777" w:rsidR="00D5483F" w:rsidRPr="00D22F62" w:rsidRDefault="00C90DDF" w:rsidP="00D22F6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874" w:type="pct"/>
            <w:vAlign w:val="center"/>
          </w:tcPr>
          <w:p w14:paraId="3159F15D" w14:textId="77777777" w:rsidR="00D5483F" w:rsidRPr="00D22F62" w:rsidRDefault="00D5483F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D22F62">
              <w:rPr>
                <w:rFonts w:ascii="Tahoma" w:hAnsi="Tahoma" w:cs="Tahoma"/>
                <w:bCs/>
                <w:sz w:val="20"/>
                <w:szCs w:val="20"/>
              </w:rPr>
              <w:t>Centrala telefoniczna</w:t>
            </w:r>
          </w:p>
        </w:tc>
        <w:tc>
          <w:tcPr>
            <w:tcW w:w="1581" w:type="pct"/>
          </w:tcPr>
          <w:p w14:paraId="628D5593" w14:textId="77777777" w:rsidR="00D5483F" w:rsidRPr="00D22F62" w:rsidRDefault="00D5483F" w:rsidP="00525601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67FFFBB5" w14:textId="77777777" w:rsidTr="0040113B">
        <w:tc>
          <w:tcPr>
            <w:tcW w:w="186" w:type="pct"/>
          </w:tcPr>
          <w:p w14:paraId="4947E608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665089E2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budowa modułowa centrali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3AC6A028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</w:tcPr>
          <w:p w14:paraId="70FAFE70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53AF1D68" w14:textId="77777777" w:rsidTr="0040113B">
        <w:tc>
          <w:tcPr>
            <w:tcW w:w="186" w:type="pct"/>
          </w:tcPr>
          <w:p w14:paraId="626833AE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52938DC0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obsługa ruchu w sieciach ISDN 2B+D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01B1DC0A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pct"/>
          </w:tcPr>
          <w:p w14:paraId="1F532495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4B9C0C00" w14:textId="77777777" w:rsidTr="0040113B">
        <w:tc>
          <w:tcPr>
            <w:tcW w:w="186" w:type="pct"/>
          </w:tcPr>
          <w:p w14:paraId="0007EEE2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4B640E3F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obsługa ruchu w sieciach GSM poprzez wbudowaną bramkę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8835EED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</w:tcPr>
          <w:p w14:paraId="42DDA1FC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45D8E89F" w14:textId="77777777" w:rsidTr="0040113B">
        <w:tc>
          <w:tcPr>
            <w:tcW w:w="186" w:type="pct"/>
          </w:tcPr>
          <w:p w14:paraId="3C853278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5CEDF098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obsługa połączeń VoIP poprzez wbudowany serwer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2F33F09B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2 kanały rozmówne</w:t>
            </w:r>
          </w:p>
        </w:tc>
        <w:tc>
          <w:tcPr>
            <w:tcW w:w="1581" w:type="pct"/>
          </w:tcPr>
          <w:p w14:paraId="76A227AC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233FE3F3" w14:textId="77777777" w:rsidTr="0040113B">
        <w:tc>
          <w:tcPr>
            <w:tcW w:w="186" w:type="pct"/>
          </w:tcPr>
          <w:p w14:paraId="2D60EE69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AA6F307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kierowanie ruchu wychodzącego – LCR – optymalizacja kosztów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71C65F48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</w:tcPr>
          <w:p w14:paraId="62424437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447BC609" w14:textId="77777777" w:rsidTr="0040113B">
        <w:tc>
          <w:tcPr>
            <w:tcW w:w="186" w:type="pct"/>
          </w:tcPr>
          <w:p w14:paraId="65189F51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CA4CF8C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Porty wewnętrzne AB (FXS)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9BB27FE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min. 20</w:t>
            </w:r>
          </w:p>
        </w:tc>
        <w:tc>
          <w:tcPr>
            <w:tcW w:w="1581" w:type="pct"/>
          </w:tcPr>
          <w:p w14:paraId="7BFA181B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54F75CFE" w14:textId="77777777" w:rsidTr="0040113B">
        <w:tc>
          <w:tcPr>
            <w:tcW w:w="186" w:type="pct"/>
          </w:tcPr>
          <w:p w14:paraId="5B69156B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69679504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sieciowanie i współpraca z centralami Slican zainstalowanymi w naszych Oddziałach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45CCB0EA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</w:tcPr>
          <w:p w14:paraId="58ABE184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5F5F852F" w14:textId="77777777" w:rsidTr="0040113B">
        <w:tc>
          <w:tcPr>
            <w:tcW w:w="186" w:type="pct"/>
          </w:tcPr>
          <w:p w14:paraId="30B76686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06E4EBE3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rejestrowanie prowadzonych rozmów 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173A28B4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min. 4 rozmowy jednocześnie</w:t>
            </w:r>
          </w:p>
        </w:tc>
        <w:tc>
          <w:tcPr>
            <w:tcW w:w="1581" w:type="pct"/>
          </w:tcPr>
          <w:p w14:paraId="2D382E93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3DCB84F4" w14:textId="77777777" w:rsidTr="004B0071">
        <w:tc>
          <w:tcPr>
            <w:tcW w:w="186" w:type="pct"/>
            <w:shd w:val="clear" w:color="auto" w:fill="auto"/>
          </w:tcPr>
          <w:p w14:paraId="6E85365C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078362E8" w14:textId="4975E5AC" w:rsidR="00D5483F" w:rsidRPr="00D22F62" w:rsidRDefault="002D5451" w:rsidP="002D54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5451">
              <w:rPr>
                <w:rFonts w:ascii="Tahoma" w:hAnsi="Tahoma" w:cs="Tahoma"/>
                <w:color w:val="000000"/>
                <w:sz w:val="20"/>
                <w:szCs w:val="20"/>
              </w:rPr>
              <w:t>Możliwość rozbudowy o moduł zasilania zapasowego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6761EF1" w14:textId="54F2CFE0" w:rsidR="00D5483F" w:rsidRPr="00D22F62" w:rsidRDefault="002D5451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shd w:val="clear" w:color="auto" w:fill="auto"/>
          </w:tcPr>
          <w:p w14:paraId="0C8DFA64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6EE162C9" w14:textId="77777777" w:rsidTr="0040113B">
        <w:tc>
          <w:tcPr>
            <w:tcW w:w="186" w:type="pct"/>
          </w:tcPr>
          <w:p w14:paraId="43B84814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0FB1ED07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integracja z oprogramowaniem do </w:t>
            </w: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rejestracji rozmów RecordMan serwer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37DEDD24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81" w:type="pct"/>
          </w:tcPr>
          <w:p w14:paraId="7BD67F5F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2760BC88" w14:textId="77777777" w:rsidTr="0040113B">
        <w:tc>
          <w:tcPr>
            <w:tcW w:w="186" w:type="pct"/>
          </w:tcPr>
          <w:p w14:paraId="57979BD9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6E42C426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Obudowa Rack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126BCA5D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max. 3U</w:t>
            </w:r>
          </w:p>
        </w:tc>
        <w:tc>
          <w:tcPr>
            <w:tcW w:w="1581" w:type="pct"/>
          </w:tcPr>
          <w:p w14:paraId="4C3EFC45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4058C920" w14:textId="77777777" w:rsidTr="0040113B">
        <w:tc>
          <w:tcPr>
            <w:tcW w:w="186" w:type="pct"/>
          </w:tcPr>
          <w:p w14:paraId="452D829A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DF81593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Możliwość rozbudowy centrali (zwiększenie ilości portów miejskich i wewnętrznych bez konieczności wymiany centrali).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31609B1E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</w:tcPr>
          <w:p w14:paraId="622BAB55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0F75011F" w14:textId="77777777" w:rsidTr="0040113B">
        <w:tc>
          <w:tcPr>
            <w:tcW w:w="186" w:type="pct"/>
          </w:tcPr>
          <w:p w14:paraId="2928A406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17293407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Możliwość zdalnego nadzoru nad centralą prowadzoną przez serwis celem szybkiej diagnozy ewentualnych awarii i uszkodzeń oraz szybkiej możliwości wprowadzania zmian w oprogramowaniu na życzenie użytkownika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22BDACB6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</w:tcPr>
          <w:p w14:paraId="6197967C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0BB687E6" w14:textId="77777777" w:rsidTr="0040113B">
        <w:tc>
          <w:tcPr>
            <w:tcW w:w="186" w:type="pct"/>
          </w:tcPr>
          <w:p w14:paraId="16B8AF39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4626D095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Możliwość wykorzystania w cenie systemu:</w:t>
            </w: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konferencji dla 3 uczestników - pakietu dodatkowych minut na zapowiedzi słowne -łącznie 20 minut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A1CCAC8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</w:tcPr>
          <w:p w14:paraId="1D9C2EA7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D5483F" w:rsidRPr="00D5483F" w14:paraId="50F0A062" w14:textId="77777777" w:rsidTr="0040113B">
        <w:tc>
          <w:tcPr>
            <w:tcW w:w="186" w:type="pct"/>
          </w:tcPr>
          <w:p w14:paraId="7488441D" w14:textId="77777777" w:rsidR="00D5483F" w:rsidRPr="00D5483F" w:rsidRDefault="00D5483F" w:rsidP="00DF091C">
            <w:pPr>
              <w:pStyle w:val="Akapitzlist"/>
              <w:numPr>
                <w:ilvl w:val="0"/>
                <w:numId w:val="58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2AAA0A44" w14:textId="77777777" w:rsidR="00D5483F" w:rsidRPr="00D22F62" w:rsidRDefault="00D5483F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Montaż centrali i konfiguracja według wskazań użytkownika oraz integracja z istniejącym systemem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858A4C0" w14:textId="77777777" w:rsidR="00D5483F" w:rsidRPr="00D22F62" w:rsidRDefault="00D5483F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</w:tcPr>
          <w:p w14:paraId="5BB52F9E" w14:textId="77777777" w:rsidR="00D5483F" w:rsidRPr="00D22F62" w:rsidRDefault="00D5483F" w:rsidP="00D5483F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</w:tbl>
    <w:p w14:paraId="3A459D3A" w14:textId="77777777" w:rsidR="00D22F62" w:rsidRDefault="00D22F62" w:rsidP="00D5483F">
      <w:pPr>
        <w:tabs>
          <w:tab w:val="left" w:pos="1345"/>
        </w:tabs>
        <w:rPr>
          <w:lang w:eastAsia="en-US"/>
        </w:rPr>
      </w:pPr>
    </w:p>
    <w:p w14:paraId="1BAD9ACE" w14:textId="77777777" w:rsidR="00D22F62" w:rsidRPr="00D5483F" w:rsidRDefault="00D22F62" w:rsidP="00D22F62">
      <w:pPr>
        <w:pStyle w:val="Bezodstpw"/>
        <w:spacing w:line="360" w:lineRule="auto"/>
        <w:jc w:val="both"/>
        <w:rPr>
          <w:rFonts w:ascii="Tahoma" w:hAnsi="Tahoma" w:cs="Tahoma"/>
          <w:b/>
          <w:sz w:val="18"/>
          <w:szCs w:val="20"/>
        </w:rPr>
      </w:pPr>
      <w:r w:rsidRPr="00115BF0">
        <w:rPr>
          <w:rFonts w:ascii="Tahoma" w:hAnsi="Tahoma" w:cs="Tahoma"/>
          <w:b/>
          <w:sz w:val="20"/>
          <w:szCs w:val="20"/>
        </w:rPr>
        <w:t>B</w:t>
      </w:r>
      <w:r w:rsidRPr="00D5483F">
        <w:rPr>
          <w:b/>
        </w:rPr>
        <w:t xml:space="preserve">) </w:t>
      </w:r>
      <w:r>
        <w:rPr>
          <w:rFonts w:ascii="Tahoma" w:hAnsi="Tahoma" w:cs="Tahoma"/>
          <w:b/>
          <w:bCs/>
          <w:sz w:val="20"/>
        </w:rPr>
        <w:t>Telefony przewodowe</w:t>
      </w:r>
      <w:r w:rsidRPr="00D5483F">
        <w:rPr>
          <w:rFonts w:ascii="Tahoma" w:hAnsi="Tahoma" w:cs="Tahoma"/>
          <w:b/>
          <w:bCs/>
          <w:sz w:val="20"/>
        </w:rPr>
        <w:t xml:space="preserve"> – 1</w:t>
      </w:r>
      <w:r>
        <w:rPr>
          <w:rFonts w:ascii="Tahoma" w:hAnsi="Tahoma" w:cs="Tahoma"/>
          <w:b/>
          <w:bCs/>
          <w:sz w:val="20"/>
        </w:rPr>
        <w:t>3</w:t>
      </w:r>
      <w:r w:rsidRPr="00D5483F">
        <w:rPr>
          <w:rFonts w:ascii="Tahoma" w:hAnsi="Tahoma" w:cs="Tahoma"/>
          <w:b/>
          <w:bCs/>
          <w:sz w:val="20"/>
        </w:rPr>
        <w:t xml:space="preserve">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153"/>
        <w:gridCol w:w="5726"/>
        <w:gridCol w:w="4831"/>
      </w:tblGrid>
      <w:tr w:rsidR="00D22F62" w:rsidRPr="00D22F62" w14:paraId="1A117500" w14:textId="77777777" w:rsidTr="0040113B">
        <w:trPr>
          <w:tblHeader/>
        </w:trPr>
        <w:tc>
          <w:tcPr>
            <w:tcW w:w="186" w:type="pct"/>
            <w:shd w:val="clear" w:color="auto" w:fill="D9D9D9"/>
            <w:vAlign w:val="center"/>
          </w:tcPr>
          <w:p w14:paraId="6E18976A" w14:textId="77777777" w:rsidR="00D22F62" w:rsidRPr="00D22F62" w:rsidRDefault="00D22F62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F62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59" w:type="pct"/>
            <w:shd w:val="clear" w:color="auto" w:fill="D9D9D9"/>
            <w:vAlign w:val="center"/>
          </w:tcPr>
          <w:p w14:paraId="4075C1C2" w14:textId="77777777" w:rsidR="00D22F62" w:rsidRPr="00D22F62" w:rsidRDefault="00D22F62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F62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1874" w:type="pct"/>
            <w:shd w:val="clear" w:color="auto" w:fill="D9D9D9"/>
            <w:vAlign w:val="center"/>
          </w:tcPr>
          <w:p w14:paraId="0096F9E2" w14:textId="77777777" w:rsidR="00D22F62" w:rsidRPr="00D22F62" w:rsidRDefault="00D22F62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F62">
              <w:rPr>
                <w:rFonts w:ascii="Tahoma" w:hAnsi="Tahoma" w:cs="Tahoma"/>
                <w:b/>
                <w:sz w:val="20"/>
                <w:szCs w:val="20"/>
              </w:rPr>
              <w:t xml:space="preserve">Wymagane minimalne parametry </w:t>
            </w:r>
            <w:r w:rsidR="003D2924">
              <w:rPr>
                <w:rFonts w:ascii="Tahoma" w:hAnsi="Tahoma" w:cs="Tahoma"/>
                <w:b/>
                <w:sz w:val="20"/>
                <w:szCs w:val="20"/>
              </w:rPr>
              <w:t>techniczne</w:t>
            </w:r>
          </w:p>
        </w:tc>
        <w:tc>
          <w:tcPr>
            <w:tcW w:w="1581" w:type="pct"/>
            <w:shd w:val="clear" w:color="auto" w:fill="D9D9D9"/>
            <w:vAlign w:val="center"/>
          </w:tcPr>
          <w:p w14:paraId="3AFD14BD" w14:textId="77777777" w:rsidR="00D22F62" w:rsidRPr="00D22F62" w:rsidRDefault="00D22F62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F62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D22F62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D22F62" w:rsidRPr="00D22F62" w14:paraId="333A6138" w14:textId="77777777" w:rsidTr="0040113B">
        <w:tc>
          <w:tcPr>
            <w:tcW w:w="186" w:type="pct"/>
          </w:tcPr>
          <w:p w14:paraId="2AC233E1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vAlign w:val="center"/>
          </w:tcPr>
          <w:p w14:paraId="774CFF06" w14:textId="77777777" w:rsidR="00D22F62" w:rsidRPr="00D22F62" w:rsidRDefault="00C90DDF" w:rsidP="00115BF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874" w:type="pct"/>
            <w:vAlign w:val="center"/>
          </w:tcPr>
          <w:p w14:paraId="5FE08389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D22F62">
              <w:rPr>
                <w:rFonts w:ascii="Tahoma" w:hAnsi="Tahoma" w:cs="Tahoma"/>
                <w:bCs/>
                <w:sz w:val="20"/>
                <w:szCs w:val="20"/>
              </w:rPr>
              <w:t>Telefon przewodowy</w:t>
            </w:r>
          </w:p>
        </w:tc>
        <w:tc>
          <w:tcPr>
            <w:tcW w:w="1581" w:type="pct"/>
            <w:vAlign w:val="center"/>
          </w:tcPr>
          <w:p w14:paraId="43231070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010EC09A" w14:textId="77777777" w:rsidTr="0040113B">
        <w:tc>
          <w:tcPr>
            <w:tcW w:w="186" w:type="pct"/>
          </w:tcPr>
          <w:p w14:paraId="61B07496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49759720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przełącznik trybu wybierania Pulse / Tone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3F339166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385DC9AD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1B5C2713" w14:textId="77777777" w:rsidTr="0040113B">
        <w:tc>
          <w:tcPr>
            <w:tcW w:w="186" w:type="pct"/>
          </w:tcPr>
          <w:p w14:paraId="2DFF83C0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3E6E323F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ponowne wybieranie ostatniego numeru - REDIAL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248A6388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6C1922E2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78DA1840" w14:textId="77777777" w:rsidTr="0040113B">
        <w:tc>
          <w:tcPr>
            <w:tcW w:w="186" w:type="pct"/>
          </w:tcPr>
          <w:p w14:paraId="3953B7D4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5BC01522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możliwość przekazania / transferu połączeń - FLASH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72F7A060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20D079B7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5257681C" w14:textId="77777777" w:rsidTr="0040113B">
        <w:tc>
          <w:tcPr>
            <w:tcW w:w="186" w:type="pct"/>
          </w:tcPr>
          <w:p w14:paraId="61E146FC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1A6D1594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wyłączenie mikrofonu, w trakcie rozmowy - MUTE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65E1950C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1A1FD5BD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4E8C5DF9" w14:textId="77777777" w:rsidTr="0040113B">
        <w:tc>
          <w:tcPr>
            <w:tcW w:w="186" w:type="pct"/>
          </w:tcPr>
          <w:p w14:paraId="7E41D9B4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3F49BEEF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wstawianie przerwy miedzy wybieranymi cyframi - PAUSE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0B2EAA13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183F46D0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5D2C1A02" w14:textId="77777777" w:rsidTr="0040113B">
        <w:tc>
          <w:tcPr>
            <w:tcW w:w="186" w:type="pct"/>
          </w:tcPr>
          <w:p w14:paraId="79FDED13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1D7CE705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ustawienia dzwonka - przełącznik głośności dzwonka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5BB75AB2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241F3B21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79EA17AD" w14:textId="77777777" w:rsidTr="0040113B">
        <w:tc>
          <w:tcPr>
            <w:tcW w:w="186" w:type="pct"/>
          </w:tcPr>
          <w:p w14:paraId="7FEEA154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00B01538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sygnalizacja IN-USE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7E2AC900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4A6E0607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56D6ABC3" w14:textId="77777777" w:rsidTr="0040113B">
        <w:tc>
          <w:tcPr>
            <w:tcW w:w="186" w:type="pct"/>
          </w:tcPr>
          <w:p w14:paraId="249B3F96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2E31B28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możliwość montażu telefonu na ścianie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0D95BA2E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441438DF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1AE82514" w14:textId="77777777" w:rsidTr="0040113B">
        <w:tc>
          <w:tcPr>
            <w:tcW w:w="186" w:type="pct"/>
          </w:tcPr>
          <w:p w14:paraId="04882F23" w14:textId="77777777" w:rsidR="00D22F62" w:rsidRPr="00D22F62" w:rsidRDefault="00D22F62" w:rsidP="00DF091C">
            <w:pPr>
              <w:pStyle w:val="Akapitzlist"/>
              <w:numPr>
                <w:ilvl w:val="0"/>
                <w:numId w:val="59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784F647" w14:textId="77777777" w:rsidR="00D22F62" w:rsidRPr="00D22F62" w:rsidRDefault="00D22F62" w:rsidP="00D22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funkcja odsłuchu HF ONE WAY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42E8F435" w14:textId="77777777" w:rsidR="00D22F62" w:rsidRPr="00D22F62" w:rsidRDefault="00D22F62" w:rsidP="00D22F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2F62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7DED7D2D" w14:textId="77777777" w:rsidR="00D22F62" w:rsidRPr="00D22F62" w:rsidRDefault="00D22F62" w:rsidP="00D22F62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</w:tbl>
    <w:p w14:paraId="56E34250" w14:textId="77777777" w:rsidR="00115BF0" w:rsidRDefault="00115BF0" w:rsidP="00D22F62">
      <w:pPr>
        <w:rPr>
          <w:lang w:eastAsia="en-US"/>
        </w:rPr>
      </w:pPr>
    </w:p>
    <w:p w14:paraId="6773CCEE" w14:textId="56012F97" w:rsidR="00115BF0" w:rsidRPr="00115BF0" w:rsidRDefault="00797CDD" w:rsidP="00115BF0">
      <w:pPr>
        <w:pStyle w:val="Bezodstpw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115BF0" w:rsidRPr="00115BF0">
        <w:rPr>
          <w:rFonts w:ascii="Tahoma" w:hAnsi="Tahoma" w:cs="Tahoma"/>
          <w:b/>
          <w:sz w:val="20"/>
          <w:szCs w:val="20"/>
        </w:rPr>
        <w:t xml:space="preserve">) </w:t>
      </w:r>
      <w:r w:rsidR="00115BF0" w:rsidRPr="00115BF0">
        <w:rPr>
          <w:rFonts w:ascii="Tahoma" w:hAnsi="Tahoma" w:cs="Tahoma"/>
          <w:b/>
          <w:bCs/>
          <w:sz w:val="20"/>
          <w:szCs w:val="20"/>
        </w:rPr>
        <w:t>Telefony bezprzewodowe – 5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153"/>
        <w:gridCol w:w="5726"/>
        <w:gridCol w:w="4831"/>
      </w:tblGrid>
      <w:tr w:rsidR="00115BF0" w:rsidRPr="00D22F62" w14:paraId="57D424D1" w14:textId="77777777" w:rsidTr="0040113B">
        <w:trPr>
          <w:tblHeader/>
        </w:trPr>
        <w:tc>
          <w:tcPr>
            <w:tcW w:w="186" w:type="pct"/>
            <w:shd w:val="clear" w:color="auto" w:fill="D9D9D9"/>
            <w:vAlign w:val="center"/>
          </w:tcPr>
          <w:p w14:paraId="6089A671" w14:textId="77777777" w:rsidR="00115BF0" w:rsidRPr="00D22F62" w:rsidRDefault="00115BF0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F62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59" w:type="pct"/>
            <w:shd w:val="clear" w:color="auto" w:fill="D9D9D9"/>
            <w:vAlign w:val="center"/>
          </w:tcPr>
          <w:p w14:paraId="1BC3310B" w14:textId="77777777" w:rsidR="00115BF0" w:rsidRPr="00D22F62" w:rsidRDefault="00115BF0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F62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1874" w:type="pct"/>
            <w:shd w:val="clear" w:color="auto" w:fill="D9D9D9"/>
            <w:vAlign w:val="center"/>
          </w:tcPr>
          <w:p w14:paraId="2A3D2D5E" w14:textId="77777777" w:rsidR="00115BF0" w:rsidRPr="00D22F62" w:rsidRDefault="00115BF0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F62">
              <w:rPr>
                <w:rFonts w:ascii="Tahoma" w:hAnsi="Tahoma" w:cs="Tahoma"/>
                <w:b/>
                <w:sz w:val="20"/>
                <w:szCs w:val="20"/>
              </w:rPr>
              <w:t>Wymagane minimalne parame</w:t>
            </w:r>
            <w:r w:rsidR="003D2924">
              <w:rPr>
                <w:rFonts w:ascii="Tahoma" w:hAnsi="Tahoma" w:cs="Tahoma"/>
                <w:b/>
                <w:sz w:val="20"/>
                <w:szCs w:val="20"/>
              </w:rPr>
              <w:t>try techniczne</w:t>
            </w:r>
          </w:p>
        </w:tc>
        <w:tc>
          <w:tcPr>
            <w:tcW w:w="1581" w:type="pct"/>
            <w:shd w:val="clear" w:color="auto" w:fill="D9D9D9"/>
            <w:vAlign w:val="center"/>
          </w:tcPr>
          <w:p w14:paraId="080235BC" w14:textId="77777777" w:rsidR="00115BF0" w:rsidRPr="00D22F62" w:rsidRDefault="00115BF0" w:rsidP="005256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F62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D22F62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115BF0" w:rsidRPr="00D22F62" w14:paraId="48B07D57" w14:textId="77777777" w:rsidTr="0040113B">
        <w:tc>
          <w:tcPr>
            <w:tcW w:w="186" w:type="pct"/>
          </w:tcPr>
          <w:p w14:paraId="0095569F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vAlign w:val="center"/>
          </w:tcPr>
          <w:p w14:paraId="7C28CC6D" w14:textId="77777777" w:rsidR="00115BF0" w:rsidRPr="00D22F62" w:rsidRDefault="00C90DDF" w:rsidP="0052560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874" w:type="pct"/>
            <w:vAlign w:val="center"/>
          </w:tcPr>
          <w:p w14:paraId="44377A6B" w14:textId="77777777" w:rsidR="00115BF0" w:rsidRPr="00D22F62" w:rsidRDefault="00115BF0" w:rsidP="00525601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D22F62">
              <w:rPr>
                <w:rFonts w:ascii="Tahoma" w:hAnsi="Tahoma" w:cs="Tahoma"/>
                <w:bCs/>
                <w:sz w:val="20"/>
                <w:szCs w:val="20"/>
              </w:rPr>
              <w:t xml:space="preserve">Telefon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bez</w:t>
            </w:r>
            <w:r w:rsidRPr="00D22F62">
              <w:rPr>
                <w:rFonts w:ascii="Tahoma" w:hAnsi="Tahoma" w:cs="Tahoma"/>
                <w:bCs/>
                <w:sz w:val="20"/>
                <w:szCs w:val="20"/>
              </w:rPr>
              <w:t>przewodowy</w:t>
            </w:r>
          </w:p>
        </w:tc>
        <w:tc>
          <w:tcPr>
            <w:tcW w:w="1581" w:type="pct"/>
            <w:vAlign w:val="center"/>
          </w:tcPr>
          <w:p w14:paraId="1F6033D0" w14:textId="77777777" w:rsidR="00115BF0" w:rsidRPr="00D22F62" w:rsidRDefault="00115BF0" w:rsidP="00525601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0CA3EC0A" w14:textId="77777777" w:rsidTr="0040113B">
        <w:tc>
          <w:tcPr>
            <w:tcW w:w="186" w:type="pct"/>
          </w:tcPr>
          <w:p w14:paraId="35C55716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B0B8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System DECT min. 30 m zasięgu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78DC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350B46B2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743E8400" w14:textId="77777777" w:rsidTr="0040113B">
        <w:tc>
          <w:tcPr>
            <w:tcW w:w="186" w:type="pct"/>
          </w:tcPr>
          <w:p w14:paraId="07A2F927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0584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czas czuwania 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6335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min. 7 dni</w:t>
            </w:r>
          </w:p>
        </w:tc>
        <w:tc>
          <w:tcPr>
            <w:tcW w:w="1581" w:type="pct"/>
            <w:vAlign w:val="center"/>
          </w:tcPr>
          <w:p w14:paraId="652FC251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42E6BD0E" w14:textId="77777777" w:rsidTr="0040113B">
        <w:tc>
          <w:tcPr>
            <w:tcW w:w="186" w:type="pct"/>
          </w:tcPr>
          <w:p w14:paraId="1D5AE764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B6AD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Podświetlany wyświetlacz LCD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F267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7A9F0DF1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49F0DCC5" w14:textId="77777777" w:rsidTr="0040113B">
        <w:tc>
          <w:tcPr>
            <w:tcW w:w="186" w:type="pct"/>
          </w:tcPr>
          <w:p w14:paraId="28EF8825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C6EA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pamięć REDIAL 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BFD3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min. 10 numerów</w:t>
            </w:r>
          </w:p>
        </w:tc>
        <w:tc>
          <w:tcPr>
            <w:tcW w:w="1581" w:type="pct"/>
            <w:vAlign w:val="center"/>
          </w:tcPr>
          <w:p w14:paraId="0E50B9B4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5EF651E3" w14:textId="77777777" w:rsidTr="0040113B">
        <w:tc>
          <w:tcPr>
            <w:tcW w:w="186" w:type="pct"/>
          </w:tcPr>
          <w:p w14:paraId="38525C1D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A99D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możliwość montażu telefonu na ścianie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BC726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20E3D1DA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3B020479" w14:textId="77777777" w:rsidTr="0040113B">
        <w:tc>
          <w:tcPr>
            <w:tcW w:w="186" w:type="pct"/>
          </w:tcPr>
          <w:p w14:paraId="2AB06C6C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47D8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lokalizacja słuchawki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16CB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51801DBF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314273F8" w14:textId="77777777" w:rsidTr="00861D38">
        <w:tc>
          <w:tcPr>
            <w:tcW w:w="186" w:type="pct"/>
          </w:tcPr>
          <w:p w14:paraId="577278DC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8722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czas rozmów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FCD0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15 godzin</w:t>
            </w:r>
          </w:p>
        </w:tc>
        <w:tc>
          <w:tcPr>
            <w:tcW w:w="1581" w:type="pct"/>
            <w:vAlign w:val="center"/>
          </w:tcPr>
          <w:p w14:paraId="36F6B31F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2173B376" w14:textId="77777777" w:rsidTr="00861D38">
        <w:tc>
          <w:tcPr>
            <w:tcW w:w="186" w:type="pct"/>
          </w:tcPr>
          <w:p w14:paraId="5D67C46A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EFBF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książka telefoniczna 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5909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50 wpisów</w:t>
            </w:r>
          </w:p>
        </w:tc>
        <w:tc>
          <w:tcPr>
            <w:tcW w:w="1581" w:type="pct"/>
            <w:vAlign w:val="center"/>
          </w:tcPr>
          <w:p w14:paraId="17CCA8C8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115BF0" w:rsidRPr="00D22F62" w14:paraId="53465653" w14:textId="77777777" w:rsidTr="0040113B">
        <w:tc>
          <w:tcPr>
            <w:tcW w:w="186" w:type="pct"/>
          </w:tcPr>
          <w:p w14:paraId="6EB86F2F" w14:textId="77777777" w:rsidR="00115BF0" w:rsidRPr="00D22F62" w:rsidRDefault="00115BF0" w:rsidP="00DF091C">
            <w:pPr>
              <w:pStyle w:val="Akapitzlist"/>
              <w:numPr>
                <w:ilvl w:val="0"/>
                <w:numId w:val="60"/>
              </w:numPr>
              <w:snapToGri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5C8E" w14:textId="77777777" w:rsidR="00115BF0" w:rsidRPr="00115BF0" w:rsidRDefault="00115BF0" w:rsidP="00115BF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Dzwonki do wyboru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7E70" w14:textId="77777777" w:rsidR="00115BF0" w:rsidRPr="00115BF0" w:rsidRDefault="00115BF0" w:rsidP="00115B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5BF0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81" w:type="pct"/>
            <w:vAlign w:val="center"/>
          </w:tcPr>
          <w:p w14:paraId="06DC7A23" w14:textId="77777777" w:rsidR="00115BF0" w:rsidRPr="00D22F62" w:rsidRDefault="00115BF0" w:rsidP="00115BF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</w:tbl>
    <w:p w14:paraId="4C6A7E2D" w14:textId="1DF17404" w:rsidR="00115BF0" w:rsidRDefault="00115BF0" w:rsidP="00115BF0">
      <w:pPr>
        <w:ind w:firstLine="709"/>
        <w:rPr>
          <w:lang w:eastAsia="en-US"/>
        </w:rPr>
      </w:pPr>
    </w:p>
    <w:p w14:paraId="52FC921F" w14:textId="3F10461F" w:rsidR="00F1079A" w:rsidRDefault="00F1079A" w:rsidP="00115BF0">
      <w:pPr>
        <w:ind w:firstLine="709"/>
        <w:rPr>
          <w:lang w:eastAsia="en-US"/>
        </w:rPr>
      </w:pPr>
    </w:p>
    <w:p w14:paraId="6E5EE59B" w14:textId="77777777" w:rsidR="00F1079A" w:rsidRDefault="00F1079A" w:rsidP="00115BF0">
      <w:pPr>
        <w:ind w:firstLine="709"/>
        <w:rPr>
          <w:lang w:eastAsia="en-US"/>
        </w:rPr>
      </w:pPr>
    </w:p>
    <w:p w14:paraId="3E4AFA04" w14:textId="77777777" w:rsidR="00F1079A" w:rsidRPr="00723A51" w:rsidRDefault="00F1079A" w:rsidP="00F1079A">
      <w:pPr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>...............</w:t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  <w:t xml:space="preserve">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>………...................................................................</w:t>
      </w:r>
    </w:p>
    <w:p w14:paraId="5D66454A" w14:textId="77777777" w:rsidR="00F1079A" w:rsidRPr="00723A51" w:rsidRDefault="00F1079A" w:rsidP="00F1079A">
      <w:pPr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 xml:space="preserve">Data </w:t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  <w:t xml:space="preserve">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>Podpis upoważnionego przedstawiciela Wykonawcy</w:t>
      </w:r>
    </w:p>
    <w:p w14:paraId="377D1FEB" w14:textId="77777777" w:rsidR="00F1079A" w:rsidRPr="00723A51" w:rsidRDefault="00F1079A" w:rsidP="00F1079A">
      <w:pPr>
        <w:jc w:val="right"/>
        <w:rPr>
          <w:rFonts w:ascii="Tahoma" w:hAnsi="Tahoma" w:cs="Tahoma"/>
          <w:b/>
          <w:sz w:val="20"/>
          <w:szCs w:val="20"/>
        </w:rPr>
      </w:pPr>
    </w:p>
    <w:p w14:paraId="2C775DE3" w14:textId="51882273" w:rsidR="00F1079A" w:rsidRDefault="00F1079A">
      <w:pPr>
        <w:rPr>
          <w:lang w:eastAsia="en-US"/>
        </w:rPr>
      </w:pPr>
      <w:r w:rsidRPr="00723A51">
        <w:rPr>
          <w:rFonts w:ascii="Tahoma" w:hAnsi="Tahoma" w:cs="Tahoma"/>
          <w:sz w:val="20"/>
          <w:szCs w:val="20"/>
        </w:rPr>
        <w:t>*wypełnia Wykonawca</w:t>
      </w:r>
      <w:r>
        <w:rPr>
          <w:lang w:eastAsia="en-US"/>
        </w:rPr>
        <w:br w:type="page"/>
      </w:r>
    </w:p>
    <w:p w14:paraId="1C40B6FD" w14:textId="77777777" w:rsidR="00115BF0" w:rsidRDefault="00115BF0" w:rsidP="00115BF0">
      <w:pPr>
        <w:rPr>
          <w:lang w:eastAsia="en-US"/>
        </w:rPr>
      </w:pPr>
    </w:p>
    <w:p w14:paraId="5CCD48FF" w14:textId="77777777" w:rsidR="00115BF0" w:rsidRPr="00723A51" w:rsidRDefault="00115BF0" w:rsidP="0011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mallCaps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III zamówienia – Zakup i wdrożenie infrastruktury informatycznej</w:t>
      </w:r>
    </w:p>
    <w:p w14:paraId="4A7651CD" w14:textId="77777777" w:rsidR="00E96451" w:rsidRDefault="00E96451" w:rsidP="00115BF0">
      <w:pPr>
        <w:rPr>
          <w:lang w:eastAsia="en-US"/>
        </w:rPr>
      </w:pPr>
    </w:p>
    <w:p w14:paraId="382D0648" w14:textId="528B3C03" w:rsidR="009A4A3C" w:rsidRPr="00DD1C9F" w:rsidRDefault="009A4A3C" w:rsidP="00E96451">
      <w:pPr>
        <w:pStyle w:val="Bezodstpw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D1C9F">
        <w:rPr>
          <w:rFonts w:ascii="Tahoma" w:hAnsi="Tahoma" w:cs="Tahoma"/>
          <w:b/>
          <w:sz w:val="20"/>
          <w:szCs w:val="20"/>
        </w:rPr>
        <w:t xml:space="preserve">Zakup </w:t>
      </w:r>
      <w:r w:rsidR="00F1079A">
        <w:rPr>
          <w:rFonts w:ascii="Tahoma" w:hAnsi="Tahoma" w:cs="Tahoma"/>
          <w:b/>
          <w:sz w:val="20"/>
          <w:szCs w:val="20"/>
        </w:rPr>
        <w:t>i wdrożenie infrastruktury informatycznej</w:t>
      </w:r>
      <w:r w:rsidRPr="00DD1C9F">
        <w:rPr>
          <w:rFonts w:ascii="Tahoma" w:hAnsi="Tahoma" w:cs="Tahoma"/>
          <w:b/>
          <w:sz w:val="20"/>
          <w:szCs w:val="20"/>
        </w:rPr>
        <w:t xml:space="preserve"> – </w:t>
      </w:r>
      <w:r w:rsidR="00DD1C9F" w:rsidRPr="00DD1C9F">
        <w:rPr>
          <w:rFonts w:ascii="Tahoma" w:hAnsi="Tahoma" w:cs="Tahoma"/>
          <w:b/>
          <w:sz w:val="20"/>
          <w:szCs w:val="20"/>
        </w:rPr>
        <w:t xml:space="preserve">sprzedaż, dostarczenie, instalacja oraz uruchomienie sprzętu komputerowego wraz </w:t>
      </w:r>
      <w:r w:rsidR="00F1079A">
        <w:rPr>
          <w:rFonts w:ascii="Tahoma" w:hAnsi="Tahoma" w:cs="Tahoma"/>
          <w:b/>
          <w:sz w:val="20"/>
          <w:szCs w:val="20"/>
        </w:rPr>
        <w:br/>
      </w:r>
      <w:r w:rsidR="00DD1C9F" w:rsidRPr="00DD1C9F">
        <w:rPr>
          <w:rFonts w:ascii="Tahoma" w:hAnsi="Tahoma" w:cs="Tahoma"/>
          <w:b/>
          <w:sz w:val="20"/>
          <w:szCs w:val="20"/>
        </w:rPr>
        <w:t>z oprogramowaniem</w:t>
      </w:r>
      <w:r w:rsidRPr="00DD1C9F">
        <w:rPr>
          <w:rFonts w:ascii="Tahoma" w:hAnsi="Tahoma" w:cs="Tahoma"/>
          <w:b/>
          <w:sz w:val="20"/>
          <w:szCs w:val="20"/>
        </w:rPr>
        <w:t>, zgodnie z wymaganiami określonymi przez Zamawiającego, w ilościach i asortymencie jak poniżej:</w:t>
      </w:r>
    </w:p>
    <w:p w14:paraId="3256C5B5" w14:textId="77777777" w:rsidR="009A4A3C" w:rsidRPr="00723A51" w:rsidRDefault="009A4A3C" w:rsidP="0075132B">
      <w:pPr>
        <w:pStyle w:val="Bezodstpw"/>
        <w:spacing w:line="360" w:lineRule="auto"/>
        <w:ind w:left="505"/>
        <w:jc w:val="both"/>
        <w:rPr>
          <w:rFonts w:ascii="Tahoma" w:hAnsi="Tahoma" w:cs="Tahoma"/>
          <w:sz w:val="20"/>
          <w:szCs w:val="20"/>
        </w:rPr>
      </w:pPr>
    </w:p>
    <w:p w14:paraId="45EB8A85" w14:textId="77777777" w:rsidR="000425FD" w:rsidRPr="00723A51" w:rsidRDefault="000425FD" w:rsidP="00DF091C">
      <w:pPr>
        <w:pStyle w:val="Tretekstu"/>
        <w:numPr>
          <w:ilvl w:val="0"/>
          <w:numId w:val="80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Komputer PC</w:t>
      </w:r>
      <w:r w:rsidRPr="00723A51">
        <w:rPr>
          <w:rFonts w:ascii="Tahoma" w:hAnsi="Tahoma" w:cs="Tahoma"/>
          <w:b/>
          <w:sz w:val="20"/>
          <w:szCs w:val="20"/>
        </w:rPr>
        <w:t xml:space="preserve">  - 1</w:t>
      </w:r>
      <w:r>
        <w:rPr>
          <w:rFonts w:ascii="Tahoma" w:hAnsi="Tahoma" w:cs="Tahoma"/>
          <w:b/>
          <w:sz w:val="20"/>
          <w:szCs w:val="20"/>
        </w:rPr>
        <w:t>8</w:t>
      </w:r>
      <w:r w:rsidRPr="00723A51">
        <w:rPr>
          <w:rFonts w:ascii="Tahoma" w:hAnsi="Tahoma" w:cs="Tahoma"/>
          <w:b/>
          <w:sz w:val="20"/>
          <w:szCs w:val="20"/>
        </w:rPr>
        <w:t xml:space="preserve">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648"/>
        <w:gridCol w:w="4073"/>
        <w:gridCol w:w="5870"/>
        <w:gridCol w:w="4687"/>
      </w:tblGrid>
      <w:tr w:rsidR="000425FD" w:rsidRPr="0022012E" w14:paraId="151CA0D2" w14:textId="77777777" w:rsidTr="0040113B">
        <w:trPr>
          <w:tblHeader/>
        </w:trPr>
        <w:tc>
          <w:tcPr>
            <w:tcW w:w="212" w:type="pct"/>
            <w:shd w:val="clear" w:color="auto" w:fill="D9D9D9"/>
            <w:vAlign w:val="center"/>
          </w:tcPr>
          <w:p w14:paraId="782DDB04" w14:textId="77777777" w:rsidR="000425FD" w:rsidRPr="0022012E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012E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33" w:type="pct"/>
            <w:shd w:val="clear" w:color="auto" w:fill="D9D9D9"/>
            <w:vAlign w:val="center"/>
          </w:tcPr>
          <w:p w14:paraId="12382C54" w14:textId="77777777" w:rsidR="000425FD" w:rsidRPr="0022012E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012E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1009605F" w14:textId="77777777" w:rsidR="000425FD" w:rsidRPr="0022012E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012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Wymagane minimalne parametry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52C2C56C" w14:textId="77777777" w:rsidR="000425FD" w:rsidRPr="0022012E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012E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22012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0425FD" w:rsidRPr="0022012E" w14:paraId="69DA122C" w14:textId="77777777" w:rsidTr="0040113B">
        <w:tc>
          <w:tcPr>
            <w:tcW w:w="212" w:type="pct"/>
          </w:tcPr>
          <w:p w14:paraId="065250F0" w14:textId="77777777" w:rsidR="000425FD" w:rsidRPr="0022012E" w:rsidRDefault="000425FD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</w:tcPr>
          <w:p w14:paraId="1EF7C6F4" w14:textId="77777777" w:rsidR="000425FD" w:rsidRPr="0022012E" w:rsidRDefault="000425FD" w:rsidP="002742AF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2012E">
              <w:rPr>
                <w:rFonts w:ascii="Tahoma" w:hAnsi="Tahoma" w:cs="Tahoma"/>
                <w:sz w:val="20"/>
                <w:szCs w:val="20"/>
              </w:rPr>
              <w:t>Typ/model/symbol/producent</w:t>
            </w:r>
          </w:p>
        </w:tc>
        <w:tc>
          <w:tcPr>
            <w:tcW w:w="1921" w:type="pct"/>
          </w:tcPr>
          <w:p w14:paraId="22984839" w14:textId="77777777" w:rsidR="000425FD" w:rsidRPr="0022012E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22012E">
              <w:rPr>
                <w:rFonts w:ascii="Tahoma" w:eastAsia="NeoSansPro-Regular" w:hAnsi="Tahoma" w:cs="Tahoma"/>
                <w:sz w:val="20"/>
                <w:szCs w:val="20"/>
              </w:rPr>
              <w:t>Komputer stacjonarny</w:t>
            </w:r>
          </w:p>
        </w:tc>
        <w:tc>
          <w:tcPr>
            <w:tcW w:w="1534" w:type="pct"/>
          </w:tcPr>
          <w:p w14:paraId="4717746B" w14:textId="77777777" w:rsidR="000425FD" w:rsidRPr="0022012E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58FE503D" w14:textId="77777777" w:rsidTr="00861D38">
        <w:tc>
          <w:tcPr>
            <w:tcW w:w="212" w:type="pct"/>
          </w:tcPr>
          <w:p w14:paraId="018EE65B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6227EE0C" w14:textId="72BB93F3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0071">
              <w:rPr>
                <w:rFonts w:ascii="Tahoma" w:hAnsi="Tahoma" w:cs="Tahoma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E20063D" w14:textId="1591ACC5" w:rsidR="00D529B7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Zaoferowany komputer musi osiągać w teście SYSmark® 2014SE wyniki nie gorsze niż:</w:t>
            </w:r>
          </w:p>
          <w:p w14:paraId="109DB6B2" w14:textId="7B1CED56" w:rsidR="00D529B7" w:rsidRPr="00D529B7" w:rsidRDefault="00D529B7" w:rsidP="00DF091C">
            <w:pPr>
              <w:pStyle w:val="Akapitzlist"/>
              <w:numPr>
                <w:ilvl w:val="0"/>
                <w:numId w:val="11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SYSmark 2014 SE Overall Rating – 1190 punktów,</w:t>
            </w:r>
          </w:p>
          <w:p w14:paraId="35FE8393" w14:textId="61729F77" w:rsidR="00D529B7" w:rsidRPr="00D529B7" w:rsidRDefault="00D529B7" w:rsidP="00DF091C">
            <w:pPr>
              <w:pStyle w:val="Akapitzlist"/>
              <w:numPr>
                <w:ilvl w:val="0"/>
                <w:numId w:val="11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Office Productivity– 1050 punktów,</w:t>
            </w:r>
          </w:p>
          <w:p w14:paraId="272559CF" w14:textId="4E745D25" w:rsidR="00D529B7" w:rsidRPr="00D529B7" w:rsidRDefault="00D529B7" w:rsidP="00DF091C">
            <w:pPr>
              <w:pStyle w:val="Akapitzlist"/>
              <w:numPr>
                <w:ilvl w:val="0"/>
                <w:numId w:val="11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Media Creation – 1320 punktów,</w:t>
            </w:r>
          </w:p>
          <w:p w14:paraId="21DE2A01" w14:textId="686733DA" w:rsidR="00D529B7" w:rsidRPr="00D529B7" w:rsidRDefault="00D529B7" w:rsidP="00DF091C">
            <w:pPr>
              <w:pStyle w:val="Akapitzlist"/>
              <w:numPr>
                <w:ilvl w:val="0"/>
                <w:numId w:val="11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Data/Fi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nancial Analysis – 1200 punktów.</w:t>
            </w:r>
          </w:p>
          <w:p w14:paraId="30E43D05" w14:textId="1BBEB485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Zamawiający wymaga, aby powyższy wynik osiągnięty był na  komputerze w oferowanej konfiguracji. Test musi być przeprowadzony dla minimum trzech iteracji przy rozdzielczości monitora 1920x1080/60Hz. Wymagane jest dołączenie do oferty wydruku z przeprowadzonego testu, potwierdzonego za zgodność z oryginałem przez Wykonawcę(później, nie do oferty). Wymagane testy wydajnościowe muszą zostać wykonane na automatycznych ustawieniach konfiguratora dołączonego przez firmę BAPCO. Nie dopuszcza się stosowanie overclokingu, oprogramowania wspomagającego pochodzącego z innego źródła niż fabrycznie zainstalowane oprogramowanie </w:t>
            </w: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przez producenta, ingerowania w ustawienia BIOS jak również w samym środowisku systemu (np. zmniejszanie rozdzielczości, jasności i kontrastu itp.). Zamawiający w momencie dostawy sprzętu może wymagać na losowo wskazanym komputerze zainstalowania i uruchomienia przez Wykonawcę oprogramowania testującego w celu weryfikacji wyników testu.</w:t>
            </w:r>
          </w:p>
        </w:tc>
        <w:tc>
          <w:tcPr>
            <w:tcW w:w="1534" w:type="pct"/>
          </w:tcPr>
          <w:p w14:paraId="3F05B505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0033F159" w14:textId="77777777" w:rsidTr="00861D38">
        <w:tc>
          <w:tcPr>
            <w:tcW w:w="212" w:type="pct"/>
          </w:tcPr>
          <w:p w14:paraId="0229D5B4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19F810DE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5CABCA26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GB, możliwość rozbudowy do 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64GB</w:t>
            </w:r>
          </w:p>
        </w:tc>
        <w:tc>
          <w:tcPr>
            <w:tcW w:w="1534" w:type="pct"/>
          </w:tcPr>
          <w:p w14:paraId="4576F8CF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60228F61" w14:textId="77777777" w:rsidTr="00861D38">
        <w:tc>
          <w:tcPr>
            <w:tcW w:w="212" w:type="pct"/>
          </w:tcPr>
          <w:p w14:paraId="63BE9622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2192760A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0AC71DC6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256GB SSD</w:t>
            </w:r>
          </w:p>
        </w:tc>
        <w:tc>
          <w:tcPr>
            <w:tcW w:w="1534" w:type="pct"/>
          </w:tcPr>
          <w:p w14:paraId="13CDFAFE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17BBDAF2" w14:textId="77777777" w:rsidTr="0040113B">
        <w:tc>
          <w:tcPr>
            <w:tcW w:w="212" w:type="pct"/>
          </w:tcPr>
          <w:p w14:paraId="28E3636B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3669B7EB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Wyposażenie multimedialne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10C1871E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Grafika zintegrowana z procesorem powinna umożliwiać pracę dwumonitorową  ze wsparciem DirectX 12, OpenGL 4.0, pamięć współdzielona z pamięcią RAM, dynamicznie przydzielana do min. 1,7 GB</w:t>
            </w:r>
          </w:p>
          <w:p w14:paraId="6B694E15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Min 24-bitowa Karta dźwiękowa zintegrowana z płytą główną, zgodna z High Definition</w:t>
            </w:r>
          </w:p>
        </w:tc>
        <w:tc>
          <w:tcPr>
            <w:tcW w:w="1534" w:type="pct"/>
          </w:tcPr>
          <w:p w14:paraId="41E560B5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5E90BB0A" w14:textId="77777777" w:rsidTr="0040113B">
        <w:tc>
          <w:tcPr>
            <w:tcW w:w="212" w:type="pct"/>
          </w:tcPr>
          <w:p w14:paraId="1CCB2B91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39530F40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427CDF38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small form factor z obsługą kart PCI Express wyłącznie o niskim profilu, fabrycznie przystosowana do pracy w pionie i w poziomie. Moduł konstrukcji obudowy w jednostce centralnej komputera powinien pozwalać na demontaż kart rozszerzeń, napędu optycznego i dysku twardego bez konieczności użycia narzędzi (wyklucza się użycia wkrętów, śrub motylkowych, śrub radełkowych) oraz posiadać czujnik otwarcia obudowy współpracujący z oprogramowaniem zarządzająco – diagnostycznym. Obudowa musi umożliwiać zastosowanie zabezpieczenia fizycznego w postaci linki metalowej (złącze blokady Kensingtona) oraz kłódki (oczko w obudowie do założenia kłódki). Obudowa musi być wyposażona w zamek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szybkiego dostępu i musi być usytuowany na tylnym panelu. Każdy komputer powinien być oznaczony niepowtarzalnym numerem seryjnym umieszczonym na obudowie, oraz wpisanym na stałe w BIOS.</w:t>
            </w:r>
          </w:p>
        </w:tc>
        <w:tc>
          <w:tcPr>
            <w:tcW w:w="1534" w:type="pct"/>
          </w:tcPr>
          <w:p w14:paraId="4B8C406F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60A3E812" w14:textId="77777777" w:rsidTr="0040113B">
        <w:tc>
          <w:tcPr>
            <w:tcW w:w="212" w:type="pct"/>
          </w:tcPr>
          <w:p w14:paraId="71644ADE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2F99177E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Napęd optyczny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1F270588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DVD RW</w:t>
            </w:r>
          </w:p>
        </w:tc>
        <w:tc>
          <w:tcPr>
            <w:tcW w:w="1534" w:type="pct"/>
          </w:tcPr>
          <w:p w14:paraId="370BF432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11A978D2" w14:textId="77777777" w:rsidTr="00D529B7">
        <w:tc>
          <w:tcPr>
            <w:tcW w:w="212" w:type="pct"/>
            <w:shd w:val="clear" w:color="auto" w:fill="auto"/>
          </w:tcPr>
          <w:p w14:paraId="0B0AE670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3C371FBE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6CD5C110" w14:textId="77777777" w:rsidR="00D529B7" w:rsidRPr="002D5451" w:rsidRDefault="00D529B7" w:rsidP="00D529B7">
            <w:pPr>
              <w:rPr>
                <w:rFonts w:ascii="Tahoma" w:hAnsi="Tahoma" w:cs="Tahoma"/>
                <w:sz w:val="20"/>
                <w:szCs w:val="20"/>
              </w:rPr>
            </w:pPr>
            <w:r w:rsidRPr="002D5451">
              <w:rPr>
                <w:rFonts w:ascii="Tahoma" w:hAnsi="Tahoma" w:cs="Tahoma"/>
                <w:sz w:val="20"/>
                <w:szCs w:val="20"/>
              </w:rPr>
              <w:t>Windows 10 PRO lub rozwiązanie równoważne zgodne w 100% z  Microsoft Office 2016 oraz</w:t>
            </w:r>
          </w:p>
          <w:p w14:paraId="29C999AF" w14:textId="7B18226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5451">
              <w:rPr>
                <w:rFonts w:ascii="Tahoma" w:hAnsi="Tahoma" w:cs="Tahoma"/>
                <w:sz w:val="20"/>
                <w:szCs w:val="20"/>
              </w:rPr>
              <w:t>systemem domenowym MS Windows Active Directory jak również w pełni kompatybilne z oprogramowaniem posiadanym przez zamawiającego, o którym mowa w niniejszym opisie przedmiotu zamówienia (PROGMED, AXON, MARCEL). Możliwość zarządzania stacją roboczą poprzez polityki grupowe – przez politykę Zamawiający rozumie zestaw reguł definiujących lub ograniczających funkcjonalność systemu lub aplikacji. Wsparcie dla środowisk Java i .NET Framework 4.x  – możliwość uruchomienia aplikacji działających we wskazanych środowiskach.</w:t>
            </w:r>
          </w:p>
        </w:tc>
        <w:tc>
          <w:tcPr>
            <w:tcW w:w="1534" w:type="pct"/>
            <w:shd w:val="clear" w:color="auto" w:fill="auto"/>
          </w:tcPr>
          <w:p w14:paraId="3619AA5D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44581E9D" w14:textId="77777777" w:rsidTr="0040113B">
        <w:tc>
          <w:tcPr>
            <w:tcW w:w="212" w:type="pct"/>
          </w:tcPr>
          <w:p w14:paraId="2D8CCB42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0D5E7AF2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C9F52D4" w14:textId="42EAB5A5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Oferowane modele komputerów muszą posiadać certyfikat producenta oferowanego systemu operacyjnego, potwierdzający poprawną współpracę oferowanych modeli komputerów z  oferowanym systemem operacyjnym (</w:t>
            </w:r>
            <w:r w:rsidR="00B438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należy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załączyć</w:t>
            </w:r>
            <w:r w:rsidR="00B438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na </w:t>
            </w:r>
            <w:r w:rsidR="00F8376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pisemne </w:t>
            </w:r>
            <w:r w:rsidR="00B4382E">
              <w:rPr>
                <w:rFonts w:ascii="Tahoma" w:hAnsi="Tahoma" w:cs="Tahoma"/>
                <w:color w:val="000000"/>
                <w:sz w:val="20"/>
                <w:szCs w:val="20"/>
              </w:rPr>
              <w:t>żądanie Zamawiającego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wydruk ze strony producenta oprogramowania)</w:t>
            </w:r>
          </w:p>
        </w:tc>
        <w:tc>
          <w:tcPr>
            <w:tcW w:w="1534" w:type="pct"/>
          </w:tcPr>
          <w:p w14:paraId="073982B5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74F220C7" w14:textId="77777777" w:rsidTr="0040113B">
        <w:tc>
          <w:tcPr>
            <w:tcW w:w="212" w:type="pct"/>
          </w:tcPr>
          <w:p w14:paraId="039B441B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769075D4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Zdalne zarządzanie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1F0544CC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Wbudowana w płytę główną technologia zarządzania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monitorowania komputerem na poziomie sprzętowym działająca niezależnie od stanu czy obecności systemu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operacyjnego oraz stanu włączenia komputera podczas pracy na zasilaczu sieciowym AC, obsługująca zdalną komunikację sieciową w oparciu o protokół IPv4 oraz IPv6, a także zapewniająca:</w:t>
            </w:r>
          </w:p>
          <w:p w14:paraId="282D0679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monitorowanie konfiguracji komponentów komputera - CPU, Pamięć, HDD wersja BIOS płyty głównej; </w:t>
            </w:r>
          </w:p>
          <w:p w14:paraId="625E2AEB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zdalną konfigurację ustawień BIOS,</w:t>
            </w:r>
          </w:p>
          <w:p w14:paraId="51A166D7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zdalne przejęcie konsoli tekstowej systemu, przekierowanie procesu ładowania systemu operacyjnego z wirtualnego CD ROM lub FDD z  serwera zarządzającego;</w:t>
            </w:r>
          </w:p>
          <w:p w14:paraId="37F32E68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technologia zarządzania i monitorowania komputerem na poziomie sprzętowym powinna być zgodna z otwartymi standardami DMTF WS-MAN 1.0.0 (http://www.dmtf.org/standards/wsman)  oraz  DASH 1.0.0 (http://www.dmtf.org/standards/mgmt/dash/).</w:t>
            </w:r>
          </w:p>
        </w:tc>
        <w:tc>
          <w:tcPr>
            <w:tcW w:w="1534" w:type="pct"/>
          </w:tcPr>
          <w:p w14:paraId="07481FA1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62031176" w14:textId="77777777" w:rsidTr="0040113B">
        <w:tc>
          <w:tcPr>
            <w:tcW w:w="212" w:type="pct"/>
          </w:tcPr>
          <w:p w14:paraId="07E06277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462E1F8F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27D90DB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BIOS zgodny ze specyfikacją UEFI, wyprodukowany przez producenta komputera, zawierający logo lub nazwę producenta komputera lub nazwę modelu oferowanego komputera, </w:t>
            </w:r>
          </w:p>
          <w:p w14:paraId="562B0E94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Pełna obsługa BIOS za pomocą klawiatury i myszy.</w:t>
            </w:r>
          </w:p>
          <w:p w14:paraId="4CDB28B2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0EB501D8" w14:textId="77777777" w:rsidR="00D529B7" w:rsidRPr="0022012E" w:rsidRDefault="00D529B7" w:rsidP="00DF091C">
            <w:pPr>
              <w:pStyle w:val="Akapitzlist"/>
              <w:numPr>
                <w:ilvl w:val="0"/>
                <w:numId w:val="73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wersji BIOS, </w:t>
            </w:r>
          </w:p>
          <w:p w14:paraId="51147264" w14:textId="77777777" w:rsidR="00D529B7" w:rsidRPr="0022012E" w:rsidRDefault="00D529B7" w:rsidP="00DF091C">
            <w:pPr>
              <w:pStyle w:val="Akapitzlist"/>
              <w:numPr>
                <w:ilvl w:val="0"/>
                <w:numId w:val="73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numerze seryjnym i dacie wyprodukowania komputera,</w:t>
            </w:r>
          </w:p>
          <w:p w14:paraId="187545A4" w14:textId="77777777" w:rsidR="00D529B7" w:rsidRPr="0022012E" w:rsidRDefault="00D529B7" w:rsidP="00DF091C">
            <w:pPr>
              <w:pStyle w:val="Akapitzlist"/>
              <w:numPr>
                <w:ilvl w:val="0"/>
                <w:numId w:val="73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włączonej lub wyłączonej funkcji aktualizacji BIOS</w:t>
            </w:r>
          </w:p>
          <w:p w14:paraId="65FD59DA" w14:textId="77777777" w:rsidR="00D529B7" w:rsidRPr="0022012E" w:rsidRDefault="00D529B7" w:rsidP="00DF091C">
            <w:pPr>
              <w:pStyle w:val="Akapitzlist"/>
              <w:numPr>
                <w:ilvl w:val="0"/>
                <w:numId w:val="73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ilości i prędkości zainstalowanej pamięci RAM, oraz sposobie obsadzeniu slotów pamięci </w:t>
            </w:r>
          </w:p>
          <w:p w14:paraId="436CDFA7" w14:textId="77777777" w:rsidR="00D529B7" w:rsidRPr="0022012E" w:rsidRDefault="00D529B7" w:rsidP="00DF091C">
            <w:pPr>
              <w:pStyle w:val="Akapitzlist"/>
              <w:numPr>
                <w:ilvl w:val="0"/>
                <w:numId w:val="73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typie, prędkości oraz wielkości z pamięci cache L2 i L3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zainstalowanego procesora  </w:t>
            </w:r>
          </w:p>
          <w:p w14:paraId="42CCF33E" w14:textId="77777777" w:rsidR="00D529B7" w:rsidRPr="0022012E" w:rsidRDefault="00D529B7" w:rsidP="00DF091C">
            <w:pPr>
              <w:pStyle w:val="Akapitzlist"/>
              <w:numPr>
                <w:ilvl w:val="0"/>
                <w:numId w:val="73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pojemności zainstalowanego lub zainstalowanych dysków twardych</w:t>
            </w:r>
          </w:p>
          <w:p w14:paraId="4B9C68BD" w14:textId="77777777" w:rsidR="00D529B7" w:rsidRPr="0022012E" w:rsidRDefault="00D529B7" w:rsidP="00DF091C">
            <w:pPr>
              <w:pStyle w:val="Akapitzlist"/>
              <w:numPr>
                <w:ilvl w:val="0"/>
                <w:numId w:val="73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wszystkich urządzeniach podpiętych do dostępnych na płycie głównej portów SATA oraz M SATA</w:t>
            </w:r>
          </w:p>
          <w:p w14:paraId="4A6B04FC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Funkcja blokowania wejścia do BIOS oraz blokowania startu systemu operacyjnego, (gwarantujący utrzymanie zapisanego hasła nawet w przypadku odłączenia wszystkich źródeł zasilania i podtrzymania BIOS)</w:t>
            </w:r>
          </w:p>
          <w:p w14:paraId="06AB07B9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Funkcja blokowania/odblokowania BOOT-owania stacji roboczej z zewnętrznych urządzeń.</w:t>
            </w:r>
          </w:p>
          <w:p w14:paraId="6A540551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Możliwość, bez uruchamiania systemu operacyjnego z dysku twardego komputera lub innych, podłączonych do niego urządzeń zewnętrznych, ustawienia hasła na poziomie systemu, administratora oraz dysku twardego, </w:t>
            </w:r>
          </w:p>
          <w:p w14:paraId="345CEEB6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wyłączenia/włączenia karty sieciowej, z funkcją PXE, </w:t>
            </w:r>
          </w:p>
          <w:p w14:paraId="6C3E8060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Możliwość włączenia/wyłączenia kontrolera SATA</w:t>
            </w:r>
          </w:p>
          <w:p w14:paraId="34CFCEEC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Możliwość włączenia/wyłączenia kontrolera audio,</w:t>
            </w:r>
          </w:p>
          <w:p w14:paraId="23420AE1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Możliwość włączenia/wyłączenia układu TPM.</w:t>
            </w:r>
          </w:p>
          <w:p w14:paraId="37A816BB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włączenia/wyłączenia czujnika otwarcia obudowy i ustawienia go w tryb cichy </w:t>
            </w:r>
          </w:p>
          <w:p w14:paraId="467CD83A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Możliwość włączenia/wyłączenia wzbudzania komputera za pośrednictwem portów USB,</w:t>
            </w:r>
          </w:p>
          <w:p w14:paraId="3E80102C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</w:tc>
        <w:tc>
          <w:tcPr>
            <w:tcW w:w="1534" w:type="pct"/>
          </w:tcPr>
          <w:p w14:paraId="51F93F6D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26ACE10F" w14:textId="77777777" w:rsidTr="0040113B">
        <w:tc>
          <w:tcPr>
            <w:tcW w:w="212" w:type="pct"/>
          </w:tcPr>
          <w:p w14:paraId="2AC1C60B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66D7563B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6E140526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Zasilacz o mocy max 180W pracujący w sieci 230V 50/60Hz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prądu zmiennego i efektywności min. 85% przy obciążeniu zasilacza na poziomie 50% oraz o efektywności min. 82% przy obciążeniu zasilacza na poziomie 100%.</w:t>
            </w:r>
          </w:p>
        </w:tc>
        <w:tc>
          <w:tcPr>
            <w:tcW w:w="1534" w:type="pct"/>
          </w:tcPr>
          <w:p w14:paraId="11167C57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10172B96" w14:textId="77777777" w:rsidTr="0040113B">
        <w:tc>
          <w:tcPr>
            <w:tcW w:w="212" w:type="pct"/>
          </w:tcPr>
          <w:p w14:paraId="5142D2EA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0BA24C61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Karta sieciowa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6C58D1E5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Karta sieciowa 10/100/1000 Ethernet RJ 45, zintegrowana z płytą główną, wspierająca obsługę WoL (funkcja włączana przez użytkownika), PXE , umożliwiająca zdalny dostęp do wbudowanej sprzętowej technologii zarządzania komputerem.</w:t>
            </w:r>
          </w:p>
        </w:tc>
        <w:tc>
          <w:tcPr>
            <w:tcW w:w="1534" w:type="pct"/>
          </w:tcPr>
          <w:p w14:paraId="267921EC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3ED9E8BF" w14:textId="77777777" w:rsidTr="0040113B">
        <w:tc>
          <w:tcPr>
            <w:tcW w:w="212" w:type="pct"/>
          </w:tcPr>
          <w:p w14:paraId="63EFCC97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0188B86B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5178223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Wbudowane porty: min. 1 x RS232, 2 x PS/2,  HDMI, 2x Display Port, min. 10 portów USB wyprowadzonych na zewnątrz komputera: 6x USB 3.0 (Min. 2 z przodu obudowy), 4x USB 2.0, port słuchawkowo-mikrofonowy na przednim panelu obudowy</w:t>
            </w:r>
          </w:p>
          <w:p w14:paraId="21E86B6F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Klawiatura USB w układzie programisty</w:t>
            </w:r>
          </w:p>
          <w:p w14:paraId="6C6E43EF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Mysz optyczna USB z dwoma klawiszami oraz rolką (scroll)</w:t>
            </w:r>
          </w:p>
        </w:tc>
        <w:tc>
          <w:tcPr>
            <w:tcW w:w="1534" w:type="pct"/>
          </w:tcPr>
          <w:p w14:paraId="5D311405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372437B1" w14:textId="77777777" w:rsidTr="0040113B">
        <w:tc>
          <w:tcPr>
            <w:tcW w:w="212" w:type="pct"/>
          </w:tcPr>
          <w:p w14:paraId="48C2B490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7095D598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Ergonomia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3F302DE4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Głośność jednostki centralnej mierzona zgodnie z normą ISO 7779 oraz wykazana zgodnie z normą ISO 9296 w pozycji obserwatora w trybie pracy jałowej (IDLE) wynosząca maksymalnie 22 dB (załączyć oświadczenie producenta)</w:t>
            </w:r>
          </w:p>
        </w:tc>
        <w:tc>
          <w:tcPr>
            <w:tcW w:w="1534" w:type="pct"/>
          </w:tcPr>
          <w:p w14:paraId="365D5F77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73F3801D" w14:textId="77777777" w:rsidTr="00861D38">
        <w:tc>
          <w:tcPr>
            <w:tcW w:w="212" w:type="pct"/>
          </w:tcPr>
          <w:p w14:paraId="03794484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5E462CCE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Certyfikaty i standardy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5000CBBF" w14:textId="7F07E4C3" w:rsidR="00F83769" w:rsidRDefault="00F83769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Dokumenty, które należy złożyć na pisemne wezwanie Zamawiającego:</w:t>
            </w:r>
          </w:p>
          <w:p w14:paraId="4531C529" w14:textId="056B5781" w:rsidR="00D529B7" w:rsidRPr="00F83769" w:rsidRDefault="00D529B7" w:rsidP="00DF091C">
            <w:pPr>
              <w:pStyle w:val="Akapitzlist"/>
              <w:numPr>
                <w:ilvl w:val="0"/>
                <w:numId w:val="117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83769">
              <w:rPr>
                <w:rFonts w:ascii="Tahoma" w:hAnsi="Tahoma" w:cs="Tahoma"/>
                <w:color w:val="000000"/>
                <w:sz w:val="20"/>
                <w:szCs w:val="20"/>
              </w:rPr>
              <w:t>Certyfikat ISO9001 dla producenta sprzętu</w:t>
            </w:r>
            <w:r w:rsidR="00F83769" w:rsidRPr="00F83769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21658612" w14:textId="47988DFC" w:rsidR="00D529B7" w:rsidRPr="00F83769" w:rsidRDefault="00D529B7" w:rsidP="00DF091C">
            <w:pPr>
              <w:pStyle w:val="Akapitzlist"/>
              <w:numPr>
                <w:ilvl w:val="0"/>
                <w:numId w:val="117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83769">
              <w:rPr>
                <w:rFonts w:ascii="Tahoma" w:hAnsi="Tahoma" w:cs="Tahoma"/>
                <w:color w:val="000000"/>
                <w:sz w:val="20"/>
                <w:szCs w:val="20"/>
              </w:rPr>
              <w:t>Deklaracja zgodności CE</w:t>
            </w:r>
            <w:r w:rsidR="00F83769" w:rsidRPr="00F83769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4ED521A7" w14:textId="77777777" w:rsidR="00D529B7" w:rsidRPr="00F83769" w:rsidRDefault="00D529B7" w:rsidP="00DF091C">
            <w:pPr>
              <w:pStyle w:val="Akapitzlist"/>
              <w:numPr>
                <w:ilvl w:val="0"/>
                <w:numId w:val="117"/>
              </w:num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8376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Potwierdzenie spełnienia kryteriów środowiskowych, w tym zgodności z dyrektywą RoHS Unii Europejskiej o eliminacji substancji niebezpiecznych w postaci oświadczenia producenta jednostki (wg wytycznych Krajowej Agencji Poszanowania Energii S.A., zawartych w dokumencie </w:t>
            </w:r>
            <w:r w:rsidRPr="00F8376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</w:t>
            </w:r>
          </w:p>
        </w:tc>
        <w:tc>
          <w:tcPr>
            <w:tcW w:w="1534" w:type="pct"/>
          </w:tcPr>
          <w:p w14:paraId="6178D796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701AC5F8" w14:textId="77777777" w:rsidTr="00861D38">
        <w:tc>
          <w:tcPr>
            <w:tcW w:w="212" w:type="pct"/>
          </w:tcPr>
          <w:p w14:paraId="5F86C495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50305F45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6AC3BD6B" w14:textId="5E026BED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3-letnia gwarancja producenta świadczona na miejscu u klienta.</w:t>
            </w:r>
          </w:p>
          <w:p w14:paraId="7246AC87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Czas reakcji serwisu - do końca następnego dnia roboczego.</w:t>
            </w:r>
          </w:p>
          <w:p w14:paraId="1C559E26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Firma serwisująca musi posiadać ISO 9001:2008 na świadczenie usług serwisowych oraz posiadać autoryzacje producenta komputera - dokumenty potwierdzające załączyć do oferty.</w:t>
            </w:r>
          </w:p>
          <w:p w14:paraId="1BA0C8E3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Długość gwarancji musi wynikać bezpośrednio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 numeru seryjnego komputera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i być weryfikowalna na stronie internetowej producenta sprzętu.</w:t>
            </w:r>
          </w:p>
          <w:p w14:paraId="02475EF8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Oświadczenie producenta potwierdzające, że w przypadku nie wywiązywania się z obowiązków gwarancyjnych Wykonawcy lub firmy serwisującej, przejmie na siebie wszelkie zob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owiązania związane z serwisem.</w:t>
            </w:r>
          </w:p>
          <w:p w14:paraId="071313E8" w14:textId="77777777" w:rsidR="00D529B7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W przypadku awarii, dyski twarde zostają 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Zamawiającego.</w:t>
            </w:r>
          </w:p>
          <w:p w14:paraId="01EF6D86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Wszystkie powyższe dokumenty należy złożyć na pisemne wezwanie Zamawiającego.</w:t>
            </w:r>
          </w:p>
        </w:tc>
        <w:tc>
          <w:tcPr>
            <w:tcW w:w="1534" w:type="pct"/>
          </w:tcPr>
          <w:p w14:paraId="594967AA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D529B7" w:rsidRPr="0022012E" w14:paraId="5FD2FFC2" w14:textId="77777777" w:rsidTr="0040113B">
        <w:tc>
          <w:tcPr>
            <w:tcW w:w="212" w:type="pct"/>
          </w:tcPr>
          <w:p w14:paraId="4E29A38B" w14:textId="77777777" w:rsidR="00D529B7" w:rsidRPr="0022012E" w:rsidRDefault="00D529B7" w:rsidP="00DF091C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2E73ED6E" w14:textId="77777777" w:rsidR="00D529B7" w:rsidRPr="0022012E" w:rsidRDefault="00D529B7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Wsparcie techniczne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306857F3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2E02C797" w14:textId="77777777" w:rsidR="00D529B7" w:rsidRPr="0022012E" w:rsidRDefault="00D529B7" w:rsidP="00D529B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Dostęp do najnowszych sterowników i uaktualnień na stronie producenta zestawu realizowany poprzez podanie na </w:t>
            </w:r>
            <w:r w:rsidRPr="0022012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dedykowanej stronie internetowej producenta numeru seryjnego lub modelu komputera – do oferty należy dołączyć link strony.</w:t>
            </w:r>
          </w:p>
        </w:tc>
        <w:tc>
          <w:tcPr>
            <w:tcW w:w="1534" w:type="pct"/>
          </w:tcPr>
          <w:p w14:paraId="3BAFBC2E" w14:textId="77777777" w:rsidR="00D529B7" w:rsidRPr="0022012E" w:rsidRDefault="00D529B7" w:rsidP="00D529B7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79E95E52" w14:textId="77777777" w:rsidR="000425FD" w:rsidRDefault="000425FD" w:rsidP="000425FD">
      <w:pPr>
        <w:pStyle w:val="Tekstpodstawowy"/>
        <w:rPr>
          <w:rFonts w:ascii="Tahoma" w:hAnsi="Tahoma" w:cs="Tahoma"/>
          <w:sz w:val="20"/>
          <w:lang w:val="pl-PL"/>
        </w:rPr>
      </w:pPr>
    </w:p>
    <w:p w14:paraId="08D47B29" w14:textId="77777777" w:rsidR="000425FD" w:rsidRPr="00723A51" w:rsidRDefault="000425FD" w:rsidP="00DF091C">
      <w:pPr>
        <w:pStyle w:val="Tretekstu"/>
        <w:numPr>
          <w:ilvl w:val="0"/>
          <w:numId w:val="80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Monitor</w:t>
      </w:r>
      <w:r w:rsidRPr="00723A51">
        <w:rPr>
          <w:rFonts w:ascii="Tahoma" w:hAnsi="Tahoma" w:cs="Tahoma"/>
          <w:b/>
          <w:sz w:val="20"/>
          <w:szCs w:val="20"/>
        </w:rPr>
        <w:t xml:space="preserve">  - 1</w:t>
      </w:r>
      <w:r>
        <w:rPr>
          <w:rFonts w:ascii="Tahoma" w:hAnsi="Tahoma" w:cs="Tahoma"/>
          <w:b/>
          <w:sz w:val="20"/>
          <w:szCs w:val="20"/>
        </w:rPr>
        <w:t>8</w:t>
      </w:r>
      <w:r w:rsidRPr="00723A51">
        <w:rPr>
          <w:rFonts w:ascii="Tahoma" w:hAnsi="Tahoma" w:cs="Tahoma"/>
          <w:b/>
          <w:sz w:val="20"/>
          <w:szCs w:val="20"/>
        </w:rPr>
        <w:t xml:space="preserve">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648"/>
        <w:gridCol w:w="4073"/>
        <w:gridCol w:w="5870"/>
        <w:gridCol w:w="4687"/>
      </w:tblGrid>
      <w:tr w:rsidR="000425FD" w:rsidRPr="00260DB7" w14:paraId="4C6F1C36" w14:textId="77777777" w:rsidTr="0040113B">
        <w:trPr>
          <w:tblHeader/>
        </w:trPr>
        <w:tc>
          <w:tcPr>
            <w:tcW w:w="212" w:type="pct"/>
            <w:shd w:val="clear" w:color="auto" w:fill="D9D9D9"/>
            <w:vAlign w:val="center"/>
          </w:tcPr>
          <w:p w14:paraId="5A8581AD" w14:textId="77777777" w:rsidR="000425FD" w:rsidRPr="00260DB7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0DB7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33" w:type="pct"/>
            <w:shd w:val="clear" w:color="auto" w:fill="D9D9D9"/>
            <w:vAlign w:val="center"/>
          </w:tcPr>
          <w:p w14:paraId="4ECCA303" w14:textId="77777777" w:rsidR="000425FD" w:rsidRPr="00260DB7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0DB7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1B9689C7" w14:textId="77777777" w:rsidR="000425FD" w:rsidRPr="00260DB7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0DB7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7930490B" w14:textId="77777777" w:rsidR="000425FD" w:rsidRPr="00260DB7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0DB7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260DB7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0425FD" w:rsidRPr="00260DB7" w14:paraId="0A69D92D" w14:textId="77777777" w:rsidTr="0040113B">
        <w:tc>
          <w:tcPr>
            <w:tcW w:w="212" w:type="pct"/>
          </w:tcPr>
          <w:p w14:paraId="5D9A2F23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</w:tcPr>
          <w:p w14:paraId="7F0F44A7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60DB7">
              <w:rPr>
                <w:rFonts w:ascii="Tahoma" w:hAnsi="Tahoma" w:cs="Tahoma"/>
                <w:sz w:val="20"/>
                <w:szCs w:val="20"/>
              </w:rPr>
              <w:t>Typ/model/symbol/producent</w:t>
            </w:r>
          </w:p>
        </w:tc>
        <w:tc>
          <w:tcPr>
            <w:tcW w:w="1921" w:type="pct"/>
          </w:tcPr>
          <w:p w14:paraId="07C9ACF0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260DB7">
              <w:rPr>
                <w:rFonts w:ascii="Tahoma" w:eastAsia="NeoSansPro-Regular" w:hAnsi="Tahoma" w:cs="Tahoma"/>
                <w:sz w:val="20"/>
                <w:szCs w:val="20"/>
              </w:rPr>
              <w:t>Monitor</w:t>
            </w:r>
          </w:p>
        </w:tc>
        <w:tc>
          <w:tcPr>
            <w:tcW w:w="1534" w:type="pct"/>
          </w:tcPr>
          <w:p w14:paraId="5EFC26D0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56586F28" w14:textId="77777777" w:rsidTr="0040113B">
        <w:tc>
          <w:tcPr>
            <w:tcW w:w="212" w:type="pct"/>
          </w:tcPr>
          <w:p w14:paraId="19BD3E22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56D54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Typ ekranu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FF43A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Ekran ciekłokrystaliczny z aktywną matrycą 21,5” (16:9), powłoka antyodblaskowa</w:t>
            </w:r>
          </w:p>
        </w:tc>
        <w:tc>
          <w:tcPr>
            <w:tcW w:w="1534" w:type="pct"/>
          </w:tcPr>
          <w:p w14:paraId="7B891E32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0CF061EE" w14:textId="77777777" w:rsidTr="0040113B">
        <w:tc>
          <w:tcPr>
            <w:tcW w:w="212" w:type="pct"/>
          </w:tcPr>
          <w:p w14:paraId="19AD2946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530CF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Rozmiar plamki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E2886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Max 0.255mm</w:t>
            </w:r>
          </w:p>
        </w:tc>
        <w:tc>
          <w:tcPr>
            <w:tcW w:w="1534" w:type="pct"/>
          </w:tcPr>
          <w:p w14:paraId="776586C6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D529B7" w14:paraId="0BE537E8" w14:textId="77777777" w:rsidTr="00D529B7">
        <w:tc>
          <w:tcPr>
            <w:tcW w:w="212" w:type="pct"/>
            <w:shd w:val="clear" w:color="auto" w:fill="auto"/>
          </w:tcPr>
          <w:p w14:paraId="7CE98EA5" w14:textId="77777777" w:rsidR="000425FD" w:rsidRPr="00D529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25012" w14:textId="77777777" w:rsidR="000425FD" w:rsidRPr="00D529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Jasność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68D65" w14:textId="77777777" w:rsidR="000425FD" w:rsidRPr="00D529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min.250 cd/m2</w:t>
            </w:r>
          </w:p>
        </w:tc>
        <w:tc>
          <w:tcPr>
            <w:tcW w:w="1534" w:type="pct"/>
            <w:shd w:val="clear" w:color="auto" w:fill="auto"/>
          </w:tcPr>
          <w:p w14:paraId="1EBB20C7" w14:textId="77777777" w:rsidR="000425FD" w:rsidRPr="00D529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381441A2" w14:textId="77777777" w:rsidTr="0040113B">
        <w:tc>
          <w:tcPr>
            <w:tcW w:w="212" w:type="pct"/>
          </w:tcPr>
          <w:p w14:paraId="739E68F0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CBF18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Kontrast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BB198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1000:1 (typowy), 4mln:1 (dynamiczny)</w:t>
            </w:r>
          </w:p>
        </w:tc>
        <w:tc>
          <w:tcPr>
            <w:tcW w:w="1534" w:type="pct"/>
          </w:tcPr>
          <w:p w14:paraId="5FC8DEB2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4854E1CF" w14:textId="77777777" w:rsidTr="0040113B">
        <w:tc>
          <w:tcPr>
            <w:tcW w:w="212" w:type="pct"/>
          </w:tcPr>
          <w:p w14:paraId="7C26BE10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66053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Kąty widzenia (pion/poziom)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3B61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178/178 stopni</w:t>
            </w:r>
          </w:p>
        </w:tc>
        <w:tc>
          <w:tcPr>
            <w:tcW w:w="1534" w:type="pct"/>
          </w:tcPr>
          <w:p w14:paraId="3C84A904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1B7477B5" w14:textId="77777777" w:rsidTr="0040113B">
        <w:tc>
          <w:tcPr>
            <w:tcW w:w="212" w:type="pct"/>
          </w:tcPr>
          <w:p w14:paraId="7B67967E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546E0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Czas reakcji matrycy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CD6D0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Max 6 ms (gray to gray)</w:t>
            </w:r>
          </w:p>
        </w:tc>
        <w:tc>
          <w:tcPr>
            <w:tcW w:w="1534" w:type="pct"/>
          </w:tcPr>
          <w:p w14:paraId="5149E8CA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1D8CE032" w14:textId="77777777" w:rsidTr="0040113B">
        <w:tc>
          <w:tcPr>
            <w:tcW w:w="212" w:type="pct"/>
          </w:tcPr>
          <w:p w14:paraId="5E212AED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8AD93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Rozdzielczość maksymalna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7B452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1920 x 1080 at 60Hz</w:t>
            </w:r>
          </w:p>
        </w:tc>
        <w:tc>
          <w:tcPr>
            <w:tcW w:w="1534" w:type="pct"/>
          </w:tcPr>
          <w:p w14:paraId="6DBD9869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2F5AD134" w14:textId="77777777" w:rsidTr="0040113B">
        <w:tc>
          <w:tcPr>
            <w:tcW w:w="212" w:type="pct"/>
          </w:tcPr>
          <w:p w14:paraId="40818EF1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5596E8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Gamy koloru</w:t>
            </w:r>
          </w:p>
        </w:tc>
        <w:tc>
          <w:tcPr>
            <w:tcW w:w="1921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8B1692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min. 82% (CIE 1976)</w:t>
            </w:r>
          </w:p>
          <w:p w14:paraId="15EDEC82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min. 72% (CIE 1931)</w:t>
            </w:r>
          </w:p>
        </w:tc>
        <w:tc>
          <w:tcPr>
            <w:tcW w:w="1534" w:type="pct"/>
          </w:tcPr>
          <w:p w14:paraId="6396E84E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012E2EE3" w14:textId="77777777" w:rsidTr="0040113B">
        <w:tc>
          <w:tcPr>
            <w:tcW w:w="212" w:type="pct"/>
          </w:tcPr>
          <w:p w14:paraId="4A187BB3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E6AA1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Obracanie w pionie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D6BD7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34" w:type="pct"/>
          </w:tcPr>
          <w:p w14:paraId="11FF10A4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5E95FA7C" w14:textId="77777777" w:rsidTr="0040113B">
        <w:tc>
          <w:tcPr>
            <w:tcW w:w="212" w:type="pct"/>
          </w:tcPr>
          <w:p w14:paraId="63C95CA1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38619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Pochylenie monitora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C4AD2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W zakresie min. 25 stopni</w:t>
            </w:r>
          </w:p>
        </w:tc>
        <w:tc>
          <w:tcPr>
            <w:tcW w:w="1534" w:type="pct"/>
          </w:tcPr>
          <w:p w14:paraId="187F16AF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58E3F2C4" w14:textId="77777777" w:rsidTr="0040113B">
        <w:tc>
          <w:tcPr>
            <w:tcW w:w="212" w:type="pct"/>
          </w:tcPr>
          <w:p w14:paraId="3AB748C1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EE88F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Wydłużenie w pionie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84A0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Tak, min 130 mm</w:t>
            </w:r>
          </w:p>
        </w:tc>
        <w:tc>
          <w:tcPr>
            <w:tcW w:w="1534" w:type="pct"/>
          </w:tcPr>
          <w:p w14:paraId="1FD8BD54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5C47A96F" w14:textId="77777777" w:rsidTr="0040113B">
        <w:tc>
          <w:tcPr>
            <w:tcW w:w="212" w:type="pct"/>
          </w:tcPr>
          <w:p w14:paraId="3BE52C55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29EA1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C79F4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Monitor musi być wyposażony w tzw. Kensington Slot</w:t>
            </w:r>
          </w:p>
        </w:tc>
        <w:tc>
          <w:tcPr>
            <w:tcW w:w="1534" w:type="pct"/>
          </w:tcPr>
          <w:p w14:paraId="040F5BF6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14FF0400" w14:textId="77777777" w:rsidTr="0040113B">
        <w:tc>
          <w:tcPr>
            <w:tcW w:w="212" w:type="pct"/>
          </w:tcPr>
          <w:p w14:paraId="443BE296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07779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Złącze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34C7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1x DisplayPort, 1 x HDMI, 1 x VGA, 3X USB 3.0,</w:t>
            </w:r>
          </w:p>
        </w:tc>
        <w:tc>
          <w:tcPr>
            <w:tcW w:w="1534" w:type="pct"/>
          </w:tcPr>
          <w:p w14:paraId="3F896546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1FB70558" w14:textId="77777777" w:rsidTr="00861D38">
        <w:tc>
          <w:tcPr>
            <w:tcW w:w="212" w:type="pct"/>
            <w:vMerge w:val="restart"/>
          </w:tcPr>
          <w:p w14:paraId="1649381D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FA6849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7F7164" w14:textId="77777777" w:rsidR="000425FD" w:rsidRPr="00260DB7" w:rsidRDefault="000425FD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Minim</w:t>
            </w:r>
            <w:r w:rsidR="00861D38">
              <w:rPr>
                <w:rFonts w:ascii="Tahoma" w:hAnsi="Tahoma" w:cs="Tahoma"/>
                <w:color w:val="000000"/>
                <w:sz w:val="20"/>
                <w:szCs w:val="20"/>
              </w:rPr>
              <w:t>um 3 lata na miejscu u klienta.</w:t>
            </w:r>
          </w:p>
          <w:p w14:paraId="0A2DDE00" w14:textId="77777777" w:rsidR="000425FD" w:rsidRPr="00260DB7" w:rsidRDefault="000425FD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Czas reakcji serwisu - do końca następnego dnia roboczego</w:t>
            </w:r>
          </w:p>
          <w:p w14:paraId="1CAA6338" w14:textId="77777777" w:rsidR="000425FD" w:rsidRPr="00260DB7" w:rsidRDefault="000425FD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Firma serwisująca musi posiadać ISO 9001:2008 na świadczenie usług serwisowych oraz posiadać autoryzacje producenta– dokumenty potwierdzające </w:t>
            </w:r>
            <w:r w:rsidR="00861D38">
              <w:rPr>
                <w:rFonts w:ascii="Tahoma" w:hAnsi="Tahoma" w:cs="Tahoma"/>
                <w:color w:val="000000"/>
                <w:sz w:val="20"/>
                <w:szCs w:val="20"/>
              </w:rPr>
              <w:t>należy złożyć na pisemne wezwanie Zamawiającego.</w:t>
            </w:r>
          </w:p>
          <w:p w14:paraId="4FAD1E2E" w14:textId="77777777" w:rsidR="000425FD" w:rsidRPr="00260DB7" w:rsidRDefault="000425FD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Oświadczenie producenta monitora, że w przypadku nie wywiązywania się z obowiązków gwarancyjnych oferenta lub firmy serwisującej, przejmie na siebie wszelkie zob</w:t>
            </w:r>
            <w:r w:rsidR="00861D38">
              <w:rPr>
                <w:rFonts w:ascii="Tahoma" w:hAnsi="Tahoma" w:cs="Tahoma"/>
                <w:color w:val="000000"/>
                <w:sz w:val="20"/>
                <w:szCs w:val="20"/>
              </w:rPr>
              <w:t>owiązania związane z serwisem – należy złożyć na pisemne wezwanie Zamawiającego.</w:t>
            </w:r>
          </w:p>
        </w:tc>
        <w:tc>
          <w:tcPr>
            <w:tcW w:w="1534" w:type="pct"/>
          </w:tcPr>
          <w:p w14:paraId="3F6BA573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7142ABDE" w14:textId="77777777" w:rsidTr="0040113B">
        <w:tc>
          <w:tcPr>
            <w:tcW w:w="212" w:type="pct"/>
            <w:vMerge/>
          </w:tcPr>
          <w:p w14:paraId="4B54CF45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A05CCA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14793E" w14:textId="77777777" w:rsidR="000425FD" w:rsidRPr="00260DB7" w:rsidRDefault="000425FD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</w:tcPr>
          <w:p w14:paraId="2A7BFA6B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5F641289" w14:textId="77777777" w:rsidTr="00861D38">
        <w:tc>
          <w:tcPr>
            <w:tcW w:w="212" w:type="pct"/>
            <w:vMerge/>
          </w:tcPr>
          <w:p w14:paraId="25C84B0D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3FEAD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7DFB3B" w14:textId="77777777" w:rsidR="000425FD" w:rsidRPr="00260DB7" w:rsidRDefault="000425FD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</w:tcPr>
          <w:p w14:paraId="621BCBBE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76ED24C2" w14:textId="77777777" w:rsidTr="00861D38">
        <w:tc>
          <w:tcPr>
            <w:tcW w:w="212" w:type="pct"/>
            <w:vMerge/>
          </w:tcPr>
          <w:p w14:paraId="1D27FBCC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F37569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0EBF" w14:textId="77777777" w:rsidR="000425FD" w:rsidRPr="00260DB7" w:rsidRDefault="000425FD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</w:tcPr>
          <w:p w14:paraId="61FE6171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70855510" w14:textId="77777777" w:rsidTr="0040113B">
        <w:tc>
          <w:tcPr>
            <w:tcW w:w="212" w:type="pct"/>
            <w:vMerge w:val="restart"/>
          </w:tcPr>
          <w:p w14:paraId="02A81839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B5EBFF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2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2B4C57" w14:textId="77777777" w:rsidR="000425FD" w:rsidRPr="00260DB7" w:rsidRDefault="000425FD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Zdejmowana podstawa oraz otwory montażowe w obudowie VESA 100mm</w:t>
            </w:r>
          </w:p>
          <w:p w14:paraId="2B1C60A4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0DB7">
              <w:rPr>
                <w:rFonts w:ascii="Tahoma" w:hAnsi="Tahoma" w:cs="Tahoma"/>
                <w:color w:val="000000"/>
                <w:sz w:val="20"/>
                <w:szCs w:val="20"/>
              </w:rPr>
              <w:t>Głośniki wbudowane lub dedykowane głośniki producenta monitora podłączane do obudowy w formie listwy głośnikowej</w:t>
            </w:r>
          </w:p>
        </w:tc>
        <w:tc>
          <w:tcPr>
            <w:tcW w:w="1534" w:type="pct"/>
          </w:tcPr>
          <w:p w14:paraId="7AB44343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260DB7" w14:paraId="0AB425C4" w14:textId="77777777" w:rsidTr="0040113B">
        <w:tc>
          <w:tcPr>
            <w:tcW w:w="212" w:type="pct"/>
            <w:vMerge/>
          </w:tcPr>
          <w:p w14:paraId="461D48D0" w14:textId="77777777" w:rsidR="000425FD" w:rsidRPr="00260DB7" w:rsidRDefault="000425FD" w:rsidP="00DF091C">
            <w:pPr>
              <w:pStyle w:val="Akapitzlist"/>
              <w:numPr>
                <w:ilvl w:val="0"/>
                <w:numId w:val="74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7F3318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1042" w14:textId="77777777" w:rsidR="000425FD" w:rsidRPr="00260D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</w:tcPr>
          <w:p w14:paraId="09F4AD97" w14:textId="77777777" w:rsidR="000425FD" w:rsidRPr="00260D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3C19949D" w14:textId="567B2A97" w:rsidR="000425FD" w:rsidRDefault="000425FD" w:rsidP="000425FD">
      <w:pPr>
        <w:pStyle w:val="Tekstpodstawowy"/>
        <w:rPr>
          <w:rFonts w:ascii="Tahoma" w:hAnsi="Tahoma" w:cs="Tahoma"/>
          <w:sz w:val="20"/>
          <w:lang w:val="pl-PL"/>
        </w:rPr>
      </w:pPr>
    </w:p>
    <w:p w14:paraId="4E1DB739" w14:textId="27F073E3" w:rsidR="0098424C" w:rsidRDefault="0098424C" w:rsidP="000425FD">
      <w:pPr>
        <w:pStyle w:val="Tekstpodstawowy"/>
        <w:rPr>
          <w:rFonts w:ascii="Tahoma" w:hAnsi="Tahoma" w:cs="Tahoma"/>
          <w:sz w:val="20"/>
          <w:lang w:val="pl-PL"/>
        </w:rPr>
      </w:pPr>
    </w:p>
    <w:p w14:paraId="4E9A878F" w14:textId="5FC0D150" w:rsidR="0098424C" w:rsidRDefault="0098424C" w:rsidP="000425FD">
      <w:pPr>
        <w:pStyle w:val="Tekstpodstawowy"/>
        <w:rPr>
          <w:rFonts w:ascii="Tahoma" w:hAnsi="Tahoma" w:cs="Tahoma"/>
          <w:sz w:val="20"/>
          <w:lang w:val="pl-PL"/>
        </w:rPr>
      </w:pPr>
    </w:p>
    <w:p w14:paraId="032AD357" w14:textId="1AE5F4CD" w:rsidR="0098424C" w:rsidRDefault="0098424C" w:rsidP="000425FD">
      <w:pPr>
        <w:pStyle w:val="Tekstpodstawowy"/>
        <w:rPr>
          <w:rFonts w:ascii="Tahoma" w:hAnsi="Tahoma" w:cs="Tahoma"/>
          <w:sz w:val="20"/>
          <w:lang w:val="pl-PL"/>
        </w:rPr>
      </w:pPr>
    </w:p>
    <w:p w14:paraId="02ED1E57" w14:textId="77777777" w:rsidR="0098424C" w:rsidRDefault="0098424C" w:rsidP="000425FD">
      <w:pPr>
        <w:pStyle w:val="Tekstpodstawowy"/>
        <w:rPr>
          <w:rFonts w:ascii="Tahoma" w:hAnsi="Tahoma" w:cs="Tahoma"/>
          <w:sz w:val="20"/>
          <w:lang w:val="pl-PL"/>
        </w:rPr>
      </w:pPr>
    </w:p>
    <w:p w14:paraId="57A5DD2A" w14:textId="77777777" w:rsidR="00F1079A" w:rsidRDefault="00F1079A" w:rsidP="000425FD">
      <w:pPr>
        <w:pStyle w:val="Tekstpodstawowy"/>
        <w:rPr>
          <w:rFonts w:ascii="Tahoma" w:hAnsi="Tahoma" w:cs="Tahoma"/>
          <w:sz w:val="20"/>
          <w:lang w:val="pl-PL"/>
        </w:rPr>
      </w:pPr>
    </w:p>
    <w:p w14:paraId="3C671EA8" w14:textId="77777777" w:rsidR="000425FD" w:rsidRPr="00723A51" w:rsidRDefault="000425FD" w:rsidP="00DF091C">
      <w:pPr>
        <w:pStyle w:val="Tretekstu"/>
        <w:numPr>
          <w:ilvl w:val="0"/>
          <w:numId w:val="80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Filtr prywatyzujący do monitora – 3 </w:t>
      </w:r>
      <w:r w:rsidRPr="00723A51">
        <w:rPr>
          <w:rFonts w:ascii="Tahoma" w:hAnsi="Tahoma" w:cs="Tahoma"/>
          <w:b/>
          <w:sz w:val="20"/>
          <w:szCs w:val="20"/>
        </w:rPr>
        <w:t>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648"/>
        <w:gridCol w:w="4073"/>
        <w:gridCol w:w="5870"/>
        <w:gridCol w:w="4687"/>
      </w:tblGrid>
      <w:tr w:rsidR="000425FD" w:rsidRPr="00621B98" w14:paraId="7F05E724" w14:textId="77777777" w:rsidTr="0040113B">
        <w:trPr>
          <w:tblHeader/>
        </w:trPr>
        <w:tc>
          <w:tcPr>
            <w:tcW w:w="212" w:type="pct"/>
            <w:shd w:val="clear" w:color="auto" w:fill="D9D9D9"/>
            <w:vAlign w:val="center"/>
          </w:tcPr>
          <w:p w14:paraId="5B0FE1C8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333" w:type="pct"/>
            <w:shd w:val="clear" w:color="auto" w:fill="D9D9D9"/>
            <w:vAlign w:val="center"/>
          </w:tcPr>
          <w:p w14:paraId="0B558BD4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6BE1F325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5639B5F2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621B98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0425FD" w:rsidRPr="00621B98" w14:paraId="60E4CFAE" w14:textId="77777777" w:rsidTr="0040113B">
        <w:tc>
          <w:tcPr>
            <w:tcW w:w="212" w:type="pct"/>
          </w:tcPr>
          <w:p w14:paraId="2081554E" w14:textId="77777777" w:rsidR="000425FD" w:rsidRPr="00621B98" w:rsidRDefault="000425FD" w:rsidP="00DF091C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</w:tcPr>
          <w:p w14:paraId="1CB24351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sz w:val="20"/>
                <w:szCs w:val="20"/>
              </w:rPr>
              <w:t>Typ/model/symbol/producent</w:t>
            </w:r>
          </w:p>
        </w:tc>
        <w:tc>
          <w:tcPr>
            <w:tcW w:w="1921" w:type="pct"/>
          </w:tcPr>
          <w:p w14:paraId="7DCD33D1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621B98">
              <w:rPr>
                <w:rFonts w:ascii="Tahoma" w:eastAsia="NeoSansPro-Regular" w:hAnsi="Tahoma" w:cs="Tahoma"/>
                <w:sz w:val="20"/>
                <w:szCs w:val="20"/>
              </w:rPr>
              <w:t>Filtr prywatyzujący do monitora</w:t>
            </w:r>
          </w:p>
        </w:tc>
        <w:tc>
          <w:tcPr>
            <w:tcW w:w="1534" w:type="pct"/>
          </w:tcPr>
          <w:p w14:paraId="4449DE60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61ABDA2F" w14:textId="77777777" w:rsidTr="0040113B">
        <w:tc>
          <w:tcPr>
            <w:tcW w:w="212" w:type="pct"/>
          </w:tcPr>
          <w:p w14:paraId="45003900" w14:textId="77777777" w:rsidR="000425FD" w:rsidRPr="00621B98" w:rsidRDefault="000425FD" w:rsidP="00DF091C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79954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Przekątna ekranu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20DAC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21,5”</w:t>
            </w:r>
          </w:p>
        </w:tc>
        <w:tc>
          <w:tcPr>
            <w:tcW w:w="1534" w:type="pct"/>
          </w:tcPr>
          <w:p w14:paraId="19335761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666DAD55" w14:textId="77777777" w:rsidTr="0040113B">
        <w:tc>
          <w:tcPr>
            <w:tcW w:w="212" w:type="pct"/>
          </w:tcPr>
          <w:p w14:paraId="18DE34E3" w14:textId="77777777" w:rsidR="000425FD" w:rsidRPr="00621B98" w:rsidRDefault="000425FD" w:rsidP="00DF091C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FACF4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Proporcje ekranu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AC0DE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16:9</w:t>
            </w:r>
          </w:p>
        </w:tc>
        <w:tc>
          <w:tcPr>
            <w:tcW w:w="1534" w:type="pct"/>
          </w:tcPr>
          <w:p w14:paraId="5685CF47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7D27F318" w14:textId="77777777" w:rsidTr="0040113B">
        <w:tc>
          <w:tcPr>
            <w:tcW w:w="212" w:type="pct"/>
          </w:tcPr>
          <w:p w14:paraId="189F8E37" w14:textId="77777777" w:rsidR="000425FD" w:rsidRPr="00621B98" w:rsidRDefault="000425FD" w:rsidP="00DF091C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FA2E1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Kolor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875D8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Czarny</w:t>
            </w:r>
          </w:p>
        </w:tc>
        <w:tc>
          <w:tcPr>
            <w:tcW w:w="1534" w:type="pct"/>
          </w:tcPr>
          <w:p w14:paraId="538DACB8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74AE334C" w14:textId="77777777" w:rsidTr="0040113B">
        <w:tc>
          <w:tcPr>
            <w:tcW w:w="212" w:type="pct"/>
          </w:tcPr>
          <w:p w14:paraId="00A5E146" w14:textId="77777777" w:rsidR="000425FD" w:rsidRPr="00621B98" w:rsidRDefault="000425FD" w:rsidP="00DF091C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FF026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Antyodblaskowy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CEB13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34" w:type="pct"/>
          </w:tcPr>
          <w:p w14:paraId="3983144A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43CDF941" w14:textId="77777777" w:rsidTr="0040113B">
        <w:tc>
          <w:tcPr>
            <w:tcW w:w="212" w:type="pct"/>
          </w:tcPr>
          <w:p w14:paraId="59F2D156" w14:textId="77777777" w:rsidR="000425FD" w:rsidRPr="00621B98" w:rsidRDefault="000425FD" w:rsidP="00DF091C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5AB47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Odporność na zarysowania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B73C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34" w:type="pct"/>
          </w:tcPr>
          <w:p w14:paraId="35BA369D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5087D065" w14:textId="77777777" w:rsidTr="0040113B">
        <w:tc>
          <w:tcPr>
            <w:tcW w:w="212" w:type="pct"/>
          </w:tcPr>
          <w:p w14:paraId="4FE012BF" w14:textId="77777777" w:rsidR="000425FD" w:rsidRPr="00621B98" w:rsidRDefault="000425FD" w:rsidP="00DF091C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C04F3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6B6C5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Min. 1 rok</w:t>
            </w:r>
          </w:p>
        </w:tc>
        <w:tc>
          <w:tcPr>
            <w:tcW w:w="1534" w:type="pct"/>
          </w:tcPr>
          <w:p w14:paraId="37EE6AE6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0552A08A" w14:textId="77777777" w:rsidR="000425FD" w:rsidRPr="00723A51" w:rsidRDefault="000425FD" w:rsidP="000425FD">
      <w:pPr>
        <w:pStyle w:val="Tekstpodstawowy"/>
        <w:rPr>
          <w:rFonts w:ascii="Tahoma" w:hAnsi="Tahoma" w:cs="Tahoma"/>
          <w:sz w:val="20"/>
          <w:lang w:val="pl-PL"/>
        </w:rPr>
      </w:pPr>
    </w:p>
    <w:p w14:paraId="4DE58C8C" w14:textId="77777777" w:rsidR="000425FD" w:rsidRPr="00723A51" w:rsidRDefault="000425FD" w:rsidP="00DF091C">
      <w:pPr>
        <w:pStyle w:val="Tretekstu"/>
        <w:numPr>
          <w:ilvl w:val="0"/>
          <w:numId w:val="80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Drukarka – 14 </w:t>
      </w:r>
      <w:r w:rsidRPr="00723A51">
        <w:rPr>
          <w:rFonts w:ascii="Tahoma" w:hAnsi="Tahoma" w:cs="Tahoma"/>
          <w:b/>
          <w:sz w:val="20"/>
          <w:szCs w:val="20"/>
        </w:rPr>
        <w:t>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648"/>
        <w:gridCol w:w="4073"/>
        <w:gridCol w:w="5870"/>
        <w:gridCol w:w="4687"/>
      </w:tblGrid>
      <w:tr w:rsidR="000425FD" w:rsidRPr="00621B98" w14:paraId="72A414A8" w14:textId="77777777" w:rsidTr="0040113B">
        <w:trPr>
          <w:tblHeader/>
        </w:trPr>
        <w:tc>
          <w:tcPr>
            <w:tcW w:w="212" w:type="pct"/>
            <w:shd w:val="clear" w:color="auto" w:fill="D9D9D9"/>
            <w:vAlign w:val="center"/>
          </w:tcPr>
          <w:p w14:paraId="7A4DBC75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33" w:type="pct"/>
            <w:shd w:val="clear" w:color="auto" w:fill="D9D9D9"/>
            <w:vAlign w:val="center"/>
          </w:tcPr>
          <w:p w14:paraId="1343E066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2E046154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791696CC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621B98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0425FD" w:rsidRPr="00621B98" w14:paraId="52B21F36" w14:textId="77777777" w:rsidTr="0040113B">
        <w:tc>
          <w:tcPr>
            <w:tcW w:w="212" w:type="pct"/>
          </w:tcPr>
          <w:p w14:paraId="1BB95750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</w:tcPr>
          <w:p w14:paraId="3057494B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sz w:val="20"/>
                <w:szCs w:val="20"/>
              </w:rPr>
              <w:t>Typ/model/symbol/producent</w:t>
            </w:r>
          </w:p>
        </w:tc>
        <w:tc>
          <w:tcPr>
            <w:tcW w:w="1921" w:type="pct"/>
          </w:tcPr>
          <w:p w14:paraId="1FA382B0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621B98">
              <w:rPr>
                <w:rFonts w:ascii="Tahoma" w:eastAsia="NeoSansPro-Regular" w:hAnsi="Tahoma" w:cs="Tahoma"/>
                <w:sz w:val="20"/>
                <w:szCs w:val="20"/>
              </w:rPr>
              <w:t>Drukarka laserowa</w:t>
            </w:r>
          </w:p>
        </w:tc>
        <w:tc>
          <w:tcPr>
            <w:tcW w:w="1534" w:type="pct"/>
          </w:tcPr>
          <w:p w14:paraId="5ED95581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1AC4C848" w14:textId="77777777" w:rsidTr="0040113B">
        <w:tc>
          <w:tcPr>
            <w:tcW w:w="212" w:type="pct"/>
          </w:tcPr>
          <w:p w14:paraId="1664434B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66492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D0417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A4</w:t>
            </w:r>
          </w:p>
        </w:tc>
        <w:tc>
          <w:tcPr>
            <w:tcW w:w="1534" w:type="pct"/>
          </w:tcPr>
          <w:p w14:paraId="5492B208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7DFE4FAD" w14:textId="77777777" w:rsidTr="0040113B">
        <w:tc>
          <w:tcPr>
            <w:tcW w:w="212" w:type="pct"/>
          </w:tcPr>
          <w:p w14:paraId="0A4430CD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0D640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854C8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Druk Laserowy</w:t>
            </w:r>
          </w:p>
        </w:tc>
        <w:tc>
          <w:tcPr>
            <w:tcW w:w="1534" w:type="pct"/>
          </w:tcPr>
          <w:p w14:paraId="4ED93620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6996B81F" w14:textId="77777777" w:rsidTr="0040113B">
        <w:tc>
          <w:tcPr>
            <w:tcW w:w="212" w:type="pct"/>
          </w:tcPr>
          <w:p w14:paraId="204388D3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4CC8F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Rozdzielczość druku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875D9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600x600 dpi</w:t>
            </w:r>
          </w:p>
        </w:tc>
        <w:tc>
          <w:tcPr>
            <w:tcW w:w="1534" w:type="pct"/>
          </w:tcPr>
          <w:p w14:paraId="431DCEE3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11AD7D72" w14:textId="77777777" w:rsidTr="0040113B">
        <w:tc>
          <w:tcPr>
            <w:tcW w:w="212" w:type="pct"/>
          </w:tcPr>
          <w:p w14:paraId="56227F69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ECC8B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Szybkość drukowania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9AB78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Min. 22 str/min</w:t>
            </w:r>
          </w:p>
        </w:tc>
        <w:tc>
          <w:tcPr>
            <w:tcW w:w="1534" w:type="pct"/>
          </w:tcPr>
          <w:p w14:paraId="49B3CC32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58240437" w14:textId="77777777" w:rsidTr="0040113B">
        <w:tc>
          <w:tcPr>
            <w:tcW w:w="212" w:type="pct"/>
          </w:tcPr>
          <w:p w14:paraId="47B24BBD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07CE3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Podajnik papieru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3C12A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Podajnik na 150 arkuszy, podajnik z priorytetem poboru na 10 arkuszy</w:t>
            </w:r>
          </w:p>
        </w:tc>
        <w:tc>
          <w:tcPr>
            <w:tcW w:w="1534" w:type="pct"/>
          </w:tcPr>
          <w:p w14:paraId="34666B02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5B6F4DD1" w14:textId="77777777" w:rsidTr="0040113B">
        <w:tc>
          <w:tcPr>
            <w:tcW w:w="212" w:type="pct"/>
          </w:tcPr>
          <w:p w14:paraId="78C29FAC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486B0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Odbiornik wydruków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FBDB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Odbiornik papieru na min. 100 arkuszy</w:t>
            </w:r>
          </w:p>
        </w:tc>
        <w:tc>
          <w:tcPr>
            <w:tcW w:w="1534" w:type="pct"/>
          </w:tcPr>
          <w:p w14:paraId="2F4DEC4F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334360DD" w14:textId="77777777" w:rsidTr="0040113B">
        <w:tc>
          <w:tcPr>
            <w:tcW w:w="212" w:type="pct"/>
          </w:tcPr>
          <w:p w14:paraId="580930D4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3100D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Nośniki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BB729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Papier (do druku laserowego, zwykły, fotograficzny), koperty, etykiety, pocztówki</w:t>
            </w:r>
          </w:p>
        </w:tc>
        <w:tc>
          <w:tcPr>
            <w:tcW w:w="1534" w:type="pct"/>
          </w:tcPr>
          <w:p w14:paraId="439E8439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673DA12C" w14:textId="77777777" w:rsidTr="0040113B">
        <w:tc>
          <w:tcPr>
            <w:tcW w:w="212" w:type="pct"/>
          </w:tcPr>
          <w:p w14:paraId="3AE7D62D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058A8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Obsługiwane formaty nośników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61CD7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A4,A5, A6, B5 (JIS)</w:t>
            </w:r>
          </w:p>
        </w:tc>
        <w:tc>
          <w:tcPr>
            <w:tcW w:w="1534" w:type="pct"/>
          </w:tcPr>
          <w:p w14:paraId="6A2D4F07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3A2E1B00" w14:textId="77777777" w:rsidTr="0040113B">
        <w:tc>
          <w:tcPr>
            <w:tcW w:w="212" w:type="pct"/>
          </w:tcPr>
          <w:p w14:paraId="425D08D3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85974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Maksymalne dopuszczalne miesięczne obciążenie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C5F9A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Min. 10 000 stron</w:t>
            </w:r>
          </w:p>
        </w:tc>
        <w:tc>
          <w:tcPr>
            <w:tcW w:w="1534" w:type="pct"/>
          </w:tcPr>
          <w:p w14:paraId="70EC7414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47CD1169" w14:textId="77777777" w:rsidTr="0040113B">
        <w:tc>
          <w:tcPr>
            <w:tcW w:w="212" w:type="pct"/>
          </w:tcPr>
          <w:p w14:paraId="15CEB308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70031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Pamięć wewnętrzna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F19D0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Min. 128MB</w:t>
            </w:r>
          </w:p>
        </w:tc>
        <w:tc>
          <w:tcPr>
            <w:tcW w:w="1534" w:type="pct"/>
          </w:tcPr>
          <w:p w14:paraId="34DE1B60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56880E50" w14:textId="77777777" w:rsidTr="0040113B">
        <w:tc>
          <w:tcPr>
            <w:tcW w:w="212" w:type="pct"/>
          </w:tcPr>
          <w:p w14:paraId="2121B353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4A40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3D96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1x USB 2.0, Wi-Fi 802.11b/g/n</w:t>
            </w:r>
          </w:p>
        </w:tc>
        <w:tc>
          <w:tcPr>
            <w:tcW w:w="1534" w:type="pct"/>
          </w:tcPr>
          <w:p w14:paraId="30917025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5AC51A3B" w14:textId="77777777" w:rsidTr="0040113B">
        <w:tc>
          <w:tcPr>
            <w:tcW w:w="212" w:type="pct"/>
          </w:tcPr>
          <w:p w14:paraId="3C99E8DB" w14:textId="77777777" w:rsidR="000425FD" w:rsidRPr="00621B98" w:rsidRDefault="000425FD" w:rsidP="00DF091C">
            <w:pPr>
              <w:pStyle w:val="Akapitzlist"/>
              <w:numPr>
                <w:ilvl w:val="0"/>
                <w:numId w:val="76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6F292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C327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1 rok</w:t>
            </w:r>
          </w:p>
        </w:tc>
        <w:tc>
          <w:tcPr>
            <w:tcW w:w="1534" w:type="pct"/>
          </w:tcPr>
          <w:p w14:paraId="2A8F693D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568C37CD" w14:textId="77777777" w:rsidR="000425FD" w:rsidRDefault="000425FD" w:rsidP="000425FD">
      <w:pPr>
        <w:rPr>
          <w:rFonts w:ascii="Tahoma" w:hAnsi="Tahoma" w:cs="Tahoma"/>
          <w:sz w:val="20"/>
          <w:szCs w:val="20"/>
        </w:rPr>
      </w:pPr>
    </w:p>
    <w:p w14:paraId="5C45A2AA" w14:textId="77777777" w:rsidR="000425FD" w:rsidRPr="00723A51" w:rsidRDefault="000425FD" w:rsidP="00DF091C">
      <w:pPr>
        <w:pStyle w:val="Tretekstu"/>
        <w:numPr>
          <w:ilvl w:val="0"/>
          <w:numId w:val="80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Listwa zasilająca – 19 </w:t>
      </w:r>
      <w:r w:rsidRPr="00723A51">
        <w:rPr>
          <w:rFonts w:ascii="Tahoma" w:hAnsi="Tahoma" w:cs="Tahoma"/>
          <w:b/>
          <w:sz w:val="20"/>
          <w:szCs w:val="20"/>
        </w:rPr>
        <w:t>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648"/>
        <w:gridCol w:w="4073"/>
        <w:gridCol w:w="5870"/>
        <w:gridCol w:w="4687"/>
      </w:tblGrid>
      <w:tr w:rsidR="000425FD" w:rsidRPr="00621B98" w14:paraId="304BD82F" w14:textId="77777777" w:rsidTr="0040113B">
        <w:trPr>
          <w:tblHeader/>
        </w:trPr>
        <w:tc>
          <w:tcPr>
            <w:tcW w:w="212" w:type="pct"/>
            <w:shd w:val="clear" w:color="auto" w:fill="D9D9D9"/>
            <w:vAlign w:val="center"/>
          </w:tcPr>
          <w:p w14:paraId="767E42E0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33" w:type="pct"/>
            <w:shd w:val="clear" w:color="auto" w:fill="D9D9D9"/>
            <w:vAlign w:val="center"/>
          </w:tcPr>
          <w:p w14:paraId="64D87386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5ED4C819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240D60EB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621B98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0425FD" w:rsidRPr="00621B98" w14:paraId="0C1C60FE" w14:textId="77777777" w:rsidTr="0040113B">
        <w:tc>
          <w:tcPr>
            <w:tcW w:w="212" w:type="pct"/>
          </w:tcPr>
          <w:p w14:paraId="68B1617B" w14:textId="77777777" w:rsidR="000425FD" w:rsidRPr="00621B98" w:rsidRDefault="000425FD" w:rsidP="00DF091C">
            <w:pPr>
              <w:pStyle w:val="Akapitzlist"/>
              <w:numPr>
                <w:ilvl w:val="0"/>
                <w:numId w:val="77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</w:tcPr>
          <w:p w14:paraId="77F5A6CA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sz w:val="20"/>
                <w:szCs w:val="20"/>
              </w:rPr>
              <w:t>Typ</w:t>
            </w:r>
          </w:p>
        </w:tc>
        <w:tc>
          <w:tcPr>
            <w:tcW w:w="1921" w:type="pct"/>
          </w:tcPr>
          <w:p w14:paraId="260C7DEF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621B98">
              <w:rPr>
                <w:rFonts w:ascii="Tahoma" w:eastAsia="NeoSansPro-Regular" w:hAnsi="Tahoma" w:cs="Tahoma"/>
                <w:sz w:val="20"/>
                <w:szCs w:val="20"/>
              </w:rPr>
              <w:t>Listwa zasilająca</w:t>
            </w:r>
          </w:p>
        </w:tc>
        <w:tc>
          <w:tcPr>
            <w:tcW w:w="1534" w:type="pct"/>
          </w:tcPr>
          <w:p w14:paraId="4847F8B0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64FADC3E" w14:textId="77777777" w:rsidTr="0040113B">
        <w:tc>
          <w:tcPr>
            <w:tcW w:w="212" w:type="pct"/>
          </w:tcPr>
          <w:p w14:paraId="37C196B6" w14:textId="77777777" w:rsidR="000425FD" w:rsidRPr="00621B98" w:rsidRDefault="000425FD" w:rsidP="00DF091C">
            <w:pPr>
              <w:pStyle w:val="Akapitzlist"/>
              <w:numPr>
                <w:ilvl w:val="0"/>
                <w:numId w:val="77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FA4ED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Typ gniazda wyjściowego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6E5A7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534" w:type="pct"/>
          </w:tcPr>
          <w:p w14:paraId="6E44EB11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21612613" w14:textId="77777777" w:rsidTr="0040113B">
        <w:tc>
          <w:tcPr>
            <w:tcW w:w="212" w:type="pct"/>
          </w:tcPr>
          <w:p w14:paraId="06E0141D" w14:textId="77777777" w:rsidR="000425FD" w:rsidRPr="00621B98" w:rsidRDefault="000425FD" w:rsidP="00DF091C">
            <w:pPr>
              <w:pStyle w:val="Akapitzlist"/>
              <w:numPr>
                <w:ilvl w:val="0"/>
                <w:numId w:val="77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04AFD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Liczba gniazd wyjściowych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BD6D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Min. 5 szt.</w:t>
            </w:r>
          </w:p>
        </w:tc>
        <w:tc>
          <w:tcPr>
            <w:tcW w:w="1534" w:type="pct"/>
          </w:tcPr>
          <w:p w14:paraId="02E4DF8F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D529B7" w14:paraId="376EA81B" w14:textId="77777777" w:rsidTr="00D529B7">
        <w:tc>
          <w:tcPr>
            <w:tcW w:w="212" w:type="pct"/>
            <w:shd w:val="clear" w:color="auto" w:fill="auto"/>
          </w:tcPr>
          <w:p w14:paraId="26FE786E" w14:textId="77777777" w:rsidR="000425FD" w:rsidRPr="00D529B7" w:rsidRDefault="000425FD" w:rsidP="00DF091C">
            <w:pPr>
              <w:pStyle w:val="Akapitzlist"/>
              <w:numPr>
                <w:ilvl w:val="0"/>
                <w:numId w:val="77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ED00F" w14:textId="77777777" w:rsidR="000425FD" w:rsidRPr="00D529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Długość przewodu zasilającego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0767C" w14:textId="77777777" w:rsidR="000425FD" w:rsidRPr="00D529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min. 3 metry</w:t>
            </w:r>
          </w:p>
        </w:tc>
        <w:tc>
          <w:tcPr>
            <w:tcW w:w="1534" w:type="pct"/>
            <w:shd w:val="clear" w:color="auto" w:fill="auto"/>
          </w:tcPr>
          <w:p w14:paraId="42AE653D" w14:textId="77777777" w:rsidR="000425FD" w:rsidRPr="00D529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6498039D" w14:textId="77777777" w:rsidTr="0040113B">
        <w:tc>
          <w:tcPr>
            <w:tcW w:w="212" w:type="pct"/>
          </w:tcPr>
          <w:p w14:paraId="2B33F092" w14:textId="77777777" w:rsidR="000425FD" w:rsidRPr="00621B98" w:rsidRDefault="000425FD" w:rsidP="00DF091C">
            <w:pPr>
              <w:pStyle w:val="Akapitzlist"/>
              <w:numPr>
                <w:ilvl w:val="0"/>
                <w:numId w:val="77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0E5F0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Prąd znamionowy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1D3F1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534" w:type="pct"/>
          </w:tcPr>
          <w:p w14:paraId="684CC7C0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4D54518C" w14:textId="77777777" w:rsidTr="0040113B">
        <w:tc>
          <w:tcPr>
            <w:tcW w:w="212" w:type="pct"/>
          </w:tcPr>
          <w:p w14:paraId="36CF8955" w14:textId="77777777" w:rsidR="000425FD" w:rsidRPr="00621B98" w:rsidRDefault="000425FD" w:rsidP="00DF091C">
            <w:pPr>
              <w:pStyle w:val="Akapitzlist"/>
              <w:numPr>
                <w:ilvl w:val="0"/>
                <w:numId w:val="77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45FEA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06C46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534" w:type="pct"/>
          </w:tcPr>
          <w:p w14:paraId="4BF69238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2AC11FCA" w14:textId="77777777" w:rsidR="00797CDD" w:rsidRDefault="00797CDD" w:rsidP="00797CDD">
      <w:pPr>
        <w:pStyle w:val="Tretekstu"/>
        <w:tabs>
          <w:tab w:val="left" w:pos="0"/>
        </w:tabs>
        <w:rPr>
          <w:rFonts w:ascii="Tahoma" w:hAnsi="Tahoma" w:cs="Tahoma"/>
          <w:b/>
          <w:sz w:val="20"/>
          <w:szCs w:val="20"/>
        </w:rPr>
      </w:pPr>
    </w:p>
    <w:p w14:paraId="64BEA11B" w14:textId="49DC7D56" w:rsidR="000425FD" w:rsidRPr="00723A51" w:rsidRDefault="000425FD" w:rsidP="00DF091C">
      <w:pPr>
        <w:pStyle w:val="Tretekstu"/>
        <w:numPr>
          <w:ilvl w:val="0"/>
          <w:numId w:val="80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Drukarka etykiet – 1 </w:t>
      </w:r>
      <w:r w:rsidRPr="00723A51">
        <w:rPr>
          <w:rFonts w:ascii="Tahoma" w:hAnsi="Tahoma" w:cs="Tahoma"/>
          <w:b/>
          <w:sz w:val="20"/>
          <w:szCs w:val="20"/>
        </w:rPr>
        <w:t>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648"/>
        <w:gridCol w:w="4073"/>
        <w:gridCol w:w="5870"/>
        <w:gridCol w:w="4687"/>
      </w:tblGrid>
      <w:tr w:rsidR="000425FD" w:rsidRPr="00621B98" w14:paraId="7B72D0B0" w14:textId="77777777" w:rsidTr="0040113B">
        <w:trPr>
          <w:tblHeader/>
        </w:trPr>
        <w:tc>
          <w:tcPr>
            <w:tcW w:w="212" w:type="pct"/>
            <w:shd w:val="clear" w:color="auto" w:fill="D9D9D9"/>
            <w:vAlign w:val="center"/>
          </w:tcPr>
          <w:p w14:paraId="003785DE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33" w:type="pct"/>
            <w:shd w:val="clear" w:color="auto" w:fill="D9D9D9"/>
            <w:vAlign w:val="center"/>
          </w:tcPr>
          <w:p w14:paraId="6D174F31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3245F7D3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4141269B" w14:textId="77777777" w:rsidR="000425FD" w:rsidRPr="00621B98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621B98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0425FD" w:rsidRPr="00621B98" w14:paraId="6D1F0F13" w14:textId="77777777" w:rsidTr="0040113B">
        <w:tc>
          <w:tcPr>
            <w:tcW w:w="212" w:type="pct"/>
          </w:tcPr>
          <w:p w14:paraId="7EBCDB9B" w14:textId="77777777" w:rsidR="000425FD" w:rsidRPr="00621B98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</w:tcPr>
          <w:p w14:paraId="2E41CA43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21B98">
              <w:rPr>
                <w:rFonts w:ascii="Tahoma" w:hAnsi="Tahoma" w:cs="Tahoma"/>
                <w:sz w:val="20"/>
                <w:szCs w:val="20"/>
              </w:rPr>
              <w:t>Typ/model/symbol/producent</w:t>
            </w:r>
          </w:p>
        </w:tc>
        <w:tc>
          <w:tcPr>
            <w:tcW w:w="1921" w:type="pct"/>
          </w:tcPr>
          <w:p w14:paraId="2CF9370B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621B98">
              <w:rPr>
                <w:rFonts w:ascii="Tahoma" w:eastAsia="NeoSansPro-Regular" w:hAnsi="Tahoma" w:cs="Tahoma"/>
                <w:sz w:val="20"/>
                <w:szCs w:val="20"/>
              </w:rPr>
              <w:t>Drukarka etykiet</w:t>
            </w:r>
          </w:p>
        </w:tc>
        <w:tc>
          <w:tcPr>
            <w:tcW w:w="1534" w:type="pct"/>
          </w:tcPr>
          <w:p w14:paraId="6FC17E81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3B99D649" w14:textId="77777777" w:rsidTr="0040113B">
        <w:tc>
          <w:tcPr>
            <w:tcW w:w="212" w:type="pct"/>
          </w:tcPr>
          <w:p w14:paraId="5B92419D" w14:textId="77777777" w:rsidR="000425FD" w:rsidRPr="00621B98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C0BAA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83440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termiczny / termotransferowy</w:t>
            </w:r>
          </w:p>
        </w:tc>
        <w:tc>
          <w:tcPr>
            <w:tcW w:w="1534" w:type="pct"/>
          </w:tcPr>
          <w:p w14:paraId="0A495DA2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1A4FB01B" w14:textId="77777777" w:rsidTr="0040113B">
        <w:tc>
          <w:tcPr>
            <w:tcW w:w="212" w:type="pct"/>
          </w:tcPr>
          <w:p w14:paraId="17BE7E79" w14:textId="77777777" w:rsidR="000425FD" w:rsidRPr="00621B98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6942B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Rozdzielczość drukowania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EF8A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203dpi</w:t>
            </w:r>
          </w:p>
        </w:tc>
        <w:tc>
          <w:tcPr>
            <w:tcW w:w="1534" w:type="pct"/>
          </w:tcPr>
          <w:p w14:paraId="27E86AA3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D529B7" w14:paraId="595E571F" w14:textId="77777777" w:rsidTr="00D529B7">
        <w:tc>
          <w:tcPr>
            <w:tcW w:w="212" w:type="pct"/>
            <w:shd w:val="clear" w:color="auto" w:fill="auto"/>
          </w:tcPr>
          <w:p w14:paraId="7E23BAD2" w14:textId="77777777" w:rsidR="000425FD" w:rsidRPr="00D529B7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0147" w14:textId="77777777" w:rsidR="000425FD" w:rsidRPr="00D529B7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Prędkość druku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4C55A" w14:textId="447E92DF" w:rsidR="000425FD" w:rsidRPr="00D529B7" w:rsidRDefault="000425FD" w:rsidP="00D529B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29B7">
              <w:rPr>
                <w:rFonts w:ascii="Tahoma" w:hAnsi="Tahoma" w:cs="Tahoma"/>
                <w:sz w:val="20"/>
                <w:szCs w:val="20"/>
              </w:rPr>
              <w:t>min.</w:t>
            </w:r>
            <w:r w:rsidR="00D529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29B7">
              <w:rPr>
                <w:rFonts w:ascii="Tahoma" w:hAnsi="Tahoma" w:cs="Tahoma"/>
                <w:color w:val="000000"/>
                <w:sz w:val="20"/>
                <w:szCs w:val="20"/>
              </w:rPr>
              <w:t>127mm/s</w:t>
            </w:r>
          </w:p>
        </w:tc>
        <w:tc>
          <w:tcPr>
            <w:tcW w:w="1534" w:type="pct"/>
            <w:shd w:val="clear" w:color="auto" w:fill="auto"/>
          </w:tcPr>
          <w:p w14:paraId="0EE3EF41" w14:textId="77777777" w:rsidR="000425FD" w:rsidRPr="00D529B7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47BA4489" w14:textId="77777777" w:rsidTr="0040113B">
        <w:tc>
          <w:tcPr>
            <w:tcW w:w="212" w:type="pct"/>
          </w:tcPr>
          <w:p w14:paraId="1341172E" w14:textId="77777777" w:rsidR="000425FD" w:rsidRPr="00621B98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30E29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Obsługiwane kody kreskowe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31B8E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Codabar, Code 11 (ZPL), Code 39, Code 93, Code 128, EAN- 13, EAN- 14 (ZPL), German Post Code (EPL), GS1 DataBar (RSS), Industrial 2- of - 5, ISBT-128 (ZPL), Japanese Postnet (EPL), Logmare (ZPL), MSI, Plessey, Postnet, Standard 2 -of -5 (ZPL), UCC/ EAN- 128 (EPL), UPC- A, UPC-A i UPC- E z rozszerzeniami 2 - lub 5- cyfrowymi EAN, UPC i rozszerzenia 2- lub 5- cyfrowe EAN (ZPL), CodaBlock (ZPL), Code 49 (ZPL), Data Matrix, (ZPL), MaxiCode, MicroOPDF417, PDF417, QR Code</w:t>
            </w:r>
          </w:p>
        </w:tc>
        <w:tc>
          <w:tcPr>
            <w:tcW w:w="1534" w:type="pct"/>
          </w:tcPr>
          <w:p w14:paraId="4DA4D633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428C3CB3" w14:textId="77777777" w:rsidTr="0040113B">
        <w:tc>
          <w:tcPr>
            <w:tcW w:w="212" w:type="pct"/>
          </w:tcPr>
          <w:p w14:paraId="4FE405B9" w14:textId="77777777" w:rsidR="000425FD" w:rsidRPr="00621B98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C6EC2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Interfejs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1FF8A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szeregowyRS232/ DB- 9, USB,</w:t>
            </w:r>
          </w:p>
        </w:tc>
        <w:tc>
          <w:tcPr>
            <w:tcW w:w="1534" w:type="pct"/>
          </w:tcPr>
          <w:p w14:paraId="7AE51CBB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4517CD29" w14:textId="77777777" w:rsidTr="0040113B">
        <w:tc>
          <w:tcPr>
            <w:tcW w:w="212" w:type="pct"/>
          </w:tcPr>
          <w:p w14:paraId="19018828" w14:textId="77777777" w:rsidR="000425FD" w:rsidRPr="00621B98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113EF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Max. Szerokość/długość etykiet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6BADF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104 mm/990 mm</w:t>
            </w:r>
          </w:p>
        </w:tc>
        <w:tc>
          <w:tcPr>
            <w:tcW w:w="1534" w:type="pct"/>
          </w:tcPr>
          <w:p w14:paraId="216BF161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60461D1E" w14:textId="77777777" w:rsidTr="0040113B">
        <w:tc>
          <w:tcPr>
            <w:tcW w:w="212" w:type="pct"/>
          </w:tcPr>
          <w:p w14:paraId="3D267D34" w14:textId="77777777" w:rsidR="000425FD" w:rsidRPr="00621B98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0F88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Dodatkowe funkcje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8D81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Zgodność z oprogramowaniem PROGMED, obsługa rolek z etykietami 32x20 nawiniętymi po 2500 szt.</w:t>
            </w:r>
          </w:p>
        </w:tc>
        <w:tc>
          <w:tcPr>
            <w:tcW w:w="1534" w:type="pct"/>
          </w:tcPr>
          <w:p w14:paraId="062F5114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21B98" w14:paraId="454C8DF5" w14:textId="77777777" w:rsidTr="0040113B">
        <w:tc>
          <w:tcPr>
            <w:tcW w:w="212" w:type="pct"/>
          </w:tcPr>
          <w:p w14:paraId="7CD7F238" w14:textId="77777777" w:rsidR="000425FD" w:rsidRPr="00621B98" w:rsidRDefault="000425FD" w:rsidP="00DF091C">
            <w:pPr>
              <w:pStyle w:val="Akapitzlist"/>
              <w:numPr>
                <w:ilvl w:val="0"/>
                <w:numId w:val="78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444E2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3535E" w14:textId="77777777" w:rsidR="000425FD" w:rsidRPr="00621B98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1B98">
              <w:rPr>
                <w:rFonts w:ascii="Tahoma" w:hAnsi="Tahoma" w:cs="Tahoma"/>
                <w:color w:val="000000"/>
                <w:sz w:val="20"/>
                <w:szCs w:val="20"/>
              </w:rPr>
              <w:t>1 rok</w:t>
            </w:r>
          </w:p>
        </w:tc>
        <w:tc>
          <w:tcPr>
            <w:tcW w:w="1534" w:type="pct"/>
          </w:tcPr>
          <w:p w14:paraId="2F21F8A5" w14:textId="77777777" w:rsidR="000425FD" w:rsidRPr="00621B98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24EEDCCD" w14:textId="4C0095D4" w:rsidR="000425FD" w:rsidRDefault="000425FD" w:rsidP="000425FD">
      <w:pPr>
        <w:rPr>
          <w:rFonts w:ascii="Tahoma" w:hAnsi="Tahoma" w:cs="Tahoma"/>
          <w:sz w:val="20"/>
          <w:szCs w:val="20"/>
        </w:rPr>
      </w:pPr>
    </w:p>
    <w:p w14:paraId="7A99746B" w14:textId="77777777" w:rsidR="000425FD" w:rsidRPr="00723A51" w:rsidRDefault="000425FD" w:rsidP="00DF091C">
      <w:pPr>
        <w:pStyle w:val="Tretekstu"/>
        <w:numPr>
          <w:ilvl w:val="0"/>
          <w:numId w:val="80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Niszczarka – 2 </w:t>
      </w:r>
      <w:r w:rsidRPr="00723A51">
        <w:rPr>
          <w:rFonts w:ascii="Tahoma" w:hAnsi="Tahoma" w:cs="Tahoma"/>
          <w:b/>
          <w:sz w:val="20"/>
          <w:szCs w:val="20"/>
        </w:rPr>
        <w:t>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648"/>
        <w:gridCol w:w="4073"/>
        <w:gridCol w:w="5870"/>
        <w:gridCol w:w="4687"/>
      </w:tblGrid>
      <w:tr w:rsidR="000425FD" w:rsidRPr="0068541D" w14:paraId="60BD2FB6" w14:textId="77777777" w:rsidTr="0040113B">
        <w:trPr>
          <w:tblHeader/>
        </w:trPr>
        <w:tc>
          <w:tcPr>
            <w:tcW w:w="212" w:type="pct"/>
            <w:shd w:val="clear" w:color="auto" w:fill="D9D9D9"/>
            <w:vAlign w:val="center"/>
          </w:tcPr>
          <w:p w14:paraId="6C1425CE" w14:textId="77777777" w:rsidR="000425FD" w:rsidRPr="0068541D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41D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33" w:type="pct"/>
            <w:shd w:val="clear" w:color="auto" w:fill="D9D9D9"/>
            <w:vAlign w:val="center"/>
          </w:tcPr>
          <w:p w14:paraId="5BFB3044" w14:textId="77777777" w:rsidR="000425FD" w:rsidRPr="0068541D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41D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4E779837" w14:textId="77777777" w:rsidR="000425FD" w:rsidRPr="0068541D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41D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5D1744F4" w14:textId="77777777" w:rsidR="000425FD" w:rsidRPr="0068541D" w:rsidRDefault="000425F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41D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68541D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0425FD" w:rsidRPr="0068541D" w14:paraId="4D4D9D5B" w14:textId="77777777" w:rsidTr="0040113B">
        <w:tc>
          <w:tcPr>
            <w:tcW w:w="212" w:type="pct"/>
          </w:tcPr>
          <w:p w14:paraId="54DC489C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</w:tcPr>
          <w:p w14:paraId="21DA6D4E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541D">
              <w:rPr>
                <w:rFonts w:ascii="Tahoma" w:hAnsi="Tahoma" w:cs="Tahoma"/>
                <w:sz w:val="20"/>
                <w:szCs w:val="20"/>
              </w:rPr>
              <w:t>Typ/model/symbol/producent</w:t>
            </w:r>
          </w:p>
        </w:tc>
        <w:tc>
          <w:tcPr>
            <w:tcW w:w="1921" w:type="pct"/>
          </w:tcPr>
          <w:p w14:paraId="539FFAA3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68541D">
              <w:rPr>
                <w:rFonts w:ascii="Tahoma" w:eastAsia="NeoSansPro-Regular" w:hAnsi="Tahoma" w:cs="Tahoma"/>
                <w:sz w:val="20"/>
                <w:szCs w:val="20"/>
              </w:rPr>
              <w:t>Wolnostojąca wydajna niszczarka do niszczenia dokumentów, spinaczy, małych zszywek, kart plastikowych, płyt CD/DVD</w:t>
            </w:r>
          </w:p>
        </w:tc>
        <w:tc>
          <w:tcPr>
            <w:tcW w:w="1534" w:type="pct"/>
          </w:tcPr>
          <w:p w14:paraId="3B5F2CFC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4C4D83B3" w14:textId="77777777" w:rsidTr="0040113B">
        <w:tc>
          <w:tcPr>
            <w:tcW w:w="212" w:type="pct"/>
          </w:tcPr>
          <w:p w14:paraId="359A95C9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0670FED0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Przeznaczenie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37EC2D48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Niszczenie: papier, spinacze, małe zszywki, karty plastikowe, płyty CD/DVD</w:t>
            </w:r>
          </w:p>
        </w:tc>
        <w:tc>
          <w:tcPr>
            <w:tcW w:w="1534" w:type="pct"/>
          </w:tcPr>
          <w:p w14:paraId="7A91F413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361A7223" w14:textId="77777777" w:rsidTr="0040113B">
        <w:tc>
          <w:tcPr>
            <w:tcW w:w="212" w:type="pct"/>
          </w:tcPr>
          <w:p w14:paraId="54C23B2C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3A64FC53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Szerokość szczeliny wejściowej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4F30C0DC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min. 235 mm</w:t>
            </w:r>
          </w:p>
        </w:tc>
        <w:tc>
          <w:tcPr>
            <w:tcW w:w="1534" w:type="pct"/>
          </w:tcPr>
          <w:p w14:paraId="1C63A76B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68B6A0ED" w14:textId="77777777" w:rsidTr="0040113B">
        <w:tc>
          <w:tcPr>
            <w:tcW w:w="212" w:type="pct"/>
          </w:tcPr>
          <w:p w14:paraId="2F998062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2EDEF702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Wydajność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3AB6E58A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min. 20 kartek A4/70g</w:t>
            </w:r>
          </w:p>
        </w:tc>
        <w:tc>
          <w:tcPr>
            <w:tcW w:w="1534" w:type="pct"/>
          </w:tcPr>
          <w:p w14:paraId="1590A27F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264B3A3A" w14:textId="77777777" w:rsidTr="0040113B">
        <w:tc>
          <w:tcPr>
            <w:tcW w:w="212" w:type="pct"/>
          </w:tcPr>
          <w:p w14:paraId="4148862E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165063A3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Stopień bezpieczeństwa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250B1E49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P-4, T-4, O-1</w:t>
            </w:r>
          </w:p>
        </w:tc>
        <w:tc>
          <w:tcPr>
            <w:tcW w:w="1534" w:type="pct"/>
          </w:tcPr>
          <w:p w14:paraId="3695A798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4F0C4629" w14:textId="77777777" w:rsidTr="0040113B">
        <w:tc>
          <w:tcPr>
            <w:tcW w:w="212" w:type="pct"/>
          </w:tcPr>
          <w:p w14:paraId="2F058BE7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02D4E5AD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Wielkość ścinka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3C7BDFA3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max. 4x38mm</w:t>
            </w:r>
          </w:p>
        </w:tc>
        <w:tc>
          <w:tcPr>
            <w:tcW w:w="1534" w:type="pct"/>
          </w:tcPr>
          <w:p w14:paraId="773F361F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54260E2C" w14:textId="77777777" w:rsidTr="0040113B">
        <w:tc>
          <w:tcPr>
            <w:tcW w:w="212" w:type="pct"/>
          </w:tcPr>
          <w:p w14:paraId="24EC7953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1EF7243F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Pojemność kosza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0A36361E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min. 55L</w:t>
            </w:r>
          </w:p>
        </w:tc>
        <w:tc>
          <w:tcPr>
            <w:tcW w:w="1534" w:type="pct"/>
          </w:tcPr>
          <w:p w14:paraId="5CC6DD56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33713C58" w14:textId="77777777" w:rsidTr="0040113B">
        <w:tc>
          <w:tcPr>
            <w:tcW w:w="212" w:type="pct"/>
          </w:tcPr>
          <w:p w14:paraId="52FA9755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728C808D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Prędkość cięcia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132C97EA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min. 4,5m/min</w:t>
            </w:r>
          </w:p>
        </w:tc>
        <w:tc>
          <w:tcPr>
            <w:tcW w:w="1534" w:type="pct"/>
          </w:tcPr>
          <w:p w14:paraId="30CC94B2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2123451E" w14:textId="77777777" w:rsidTr="0040113B">
        <w:tc>
          <w:tcPr>
            <w:tcW w:w="212" w:type="pct"/>
          </w:tcPr>
          <w:p w14:paraId="1A24C0FB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0F0C1BD4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5E9441CC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min. 2 lata na urządzenie/20 lat na noże tnące</w:t>
            </w:r>
          </w:p>
        </w:tc>
        <w:tc>
          <w:tcPr>
            <w:tcW w:w="1534" w:type="pct"/>
          </w:tcPr>
          <w:p w14:paraId="78AD0845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0425FD" w:rsidRPr="0068541D" w14:paraId="57F16465" w14:textId="77777777" w:rsidTr="0040113B">
        <w:tc>
          <w:tcPr>
            <w:tcW w:w="212" w:type="pct"/>
          </w:tcPr>
          <w:p w14:paraId="611F41B9" w14:textId="77777777" w:rsidR="000425FD" w:rsidRPr="0068541D" w:rsidRDefault="000425FD" w:rsidP="00DF091C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07294E65" w14:textId="77777777" w:rsidR="000425FD" w:rsidRPr="0068541D" w:rsidRDefault="000425FD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Dodatkowe funkcje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56B139A7" w14:textId="77777777" w:rsidR="000425FD" w:rsidRPr="0068541D" w:rsidRDefault="000425FD" w:rsidP="00DF091C">
            <w:pPr>
              <w:pStyle w:val="Akapitzlist"/>
              <w:numPr>
                <w:ilvl w:val="0"/>
                <w:numId w:val="7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funkcja Start/Stop</w:t>
            </w:r>
          </w:p>
          <w:p w14:paraId="67FDA803" w14:textId="77777777" w:rsidR="000425FD" w:rsidRPr="0068541D" w:rsidRDefault="000425FD" w:rsidP="00DF091C">
            <w:pPr>
              <w:pStyle w:val="Akapitzlist"/>
              <w:numPr>
                <w:ilvl w:val="0"/>
                <w:numId w:val="7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funkcja cofania</w:t>
            </w:r>
          </w:p>
          <w:p w14:paraId="09236DF5" w14:textId="77777777" w:rsidR="000425FD" w:rsidRPr="0068541D" w:rsidRDefault="000425FD" w:rsidP="00DF091C">
            <w:pPr>
              <w:pStyle w:val="Akapitzlist"/>
              <w:numPr>
                <w:ilvl w:val="0"/>
                <w:numId w:val="7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informacja o przepełnionym koszu</w:t>
            </w:r>
          </w:p>
          <w:p w14:paraId="2F3E14F0" w14:textId="77777777" w:rsidR="000425FD" w:rsidRPr="0068541D" w:rsidRDefault="000425FD" w:rsidP="00DF091C">
            <w:pPr>
              <w:pStyle w:val="Akapitzlist"/>
              <w:numPr>
                <w:ilvl w:val="0"/>
                <w:numId w:val="7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t>informacja o zacięciach</w:t>
            </w:r>
          </w:p>
          <w:p w14:paraId="7BB61938" w14:textId="77777777" w:rsidR="000425FD" w:rsidRPr="0068541D" w:rsidRDefault="000425FD" w:rsidP="00DF091C">
            <w:pPr>
              <w:pStyle w:val="Akapitzlist"/>
              <w:numPr>
                <w:ilvl w:val="0"/>
                <w:numId w:val="73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54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informacja o otwartych drzwiach/wyjętym koszu/zdjętej głowicy</w:t>
            </w:r>
          </w:p>
        </w:tc>
        <w:tc>
          <w:tcPr>
            <w:tcW w:w="1534" w:type="pct"/>
          </w:tcPr>
          <w:p w14:paraId="13F277FA" w14:textId="77777777" w:rsidR="000425FD" w:rsidRPr="0068541D" w:rsidRDefault="000425FD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62A567D5" w14:textId="188D9021" w:rsidR="000425FD" w:rsidRDefault="000425FD" w:rsidP="000425FD">
      <w:pPr>
        <w:pStyle w:val="Tretekstu"/>
        <w:tabs>
          <w:tab w:val="left" w:pos="0"/>
        </w:tabs>
        <w:rPr>
          <w:rFonts w:ascii="Tahoma" w:hAnsi="Tahoma" w:cs="Tahoma"/>
          <w:b/>
          <w:sz w:val="20"/>
          <w:szCs w:val="20"/>
        </w:rPr>
      </w:pPr>
    </w:p>
    <w:p w14:paraId="7E8D3ADB" w14:textId="77777777" w:rsidR="00525601" w:rsidRPr="00337C59" w:rsidRDefault="00525601" w:rsidP="00DF091C">
      <w:pPr>
        <w:pStyle w:val="Tretekstu"/>
        <w:numPr>
          <w:ilvl w:val="0"/>
          <w:numId w:val="80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Serwer </w:t>
      </w:r>
      <w:r w:rsidRPr="00337C59">
        <w:rPr>
          <w:rFonts w:ascii="Tahoma" w:hAnsi="Tahoma" w:cs="Tahoma"/>
          <w:b/>
          <w:sz w:val="20"/>
          <w:szCs w:val="20"/>
        </w:rPr>
        <w:t>– 1 sztuka</w:t>
      </w:r>
    </w:p>
    <w:tbl>
      <w:tblPr>
        <w:tblW w:w="4979" w:type="pct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14"/>
        <w:gridCol w:w="4193"/>
        <w:gridCol w:w="5775"/>
        <w:gridCol w:w="4732"/>
      </w:tblGrid>
      <w:tr w:rsidR="003D1862" w:rsidRPr="003D1862" w14:paraId="5C43D590" w14:textId="77777777" w:rsidTr="00631601">
        <w:trPr>
          <w:tblHeader/>
        </w:trPr>
        <w:tc>
          <w:tcPr>
            <w:tcW w:w="169" w:type="pct"/>
            <w:shd w:val="clear" w:color="auto" w:fill="D9D9D9"/>
          </w:tcPr>
          <w:p w14:paraId="0B17D3A8" w14:textId="77777777" w:rsidR="00525601" w:rsidRPr="003D1862" w:rsidRDefault="00525601" w:rsidP="00804F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1862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78" w:type="pct"/>
            <w:shd w:val="clear" w:color="auto" w:fill="D9D9D9"/>
            <w:vAlign w:val="center"/>
          </w:tcPr>
          <w:p w14:paraId="2C1F7D51" w14:textId="77777777" w:rsidR="00525601" w:rsidRPr="003D1862" w:rsidRDefault="00525601" w:rsidP="00804F01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1862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1898" w:type="pct"/>
            <w:shd w:val="clear" w:color="auto" w:fill="D9D9D9"/>
            <w:vAlign w:val="center"/>
          </w:tcPr>
          <w:p w14:paraId="4F17697C" w14:textId="77777777" w:rsidR="00525601" w:rsidRPr="003D1862" w:rsidRDefault="00525601" w:rsidP="00804F01">
            <w:pPr>
              <w:snapToGrid w:val="0"/>
              <w:ind w:left="-7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1862">
              <w:rPr>
                <w:rFonts w:ascii="Tahoma" w:hAnsi="Tahoma" w:cs="Tahoma"/>
                <w:b/>
                <w:sz w:val="20"/>
                <w:szCs w:val="20"/>
              </w:rPr>
              <w:t xml:space="preserve">Wymagane minimalne parametry </w:t>
            </w:r>
            <w:r w:rsidR="003D2924">
              <w:rPr>
                <w:rFonts w:ascii="Tahoma" w:hAnsi="Tahoma" w:cs="Tahoma"/>
                <w:b/>
                <w:sz w:val="20"/>
                <w:szCs w:val="20"/>
              </w:rPr>
              <w:t>techniczne</w:t>
            </w:r>
          </w:p>
        </w:tc>
        <w:tc>
          <w:tcPr>
            <w:tcW w:w="1556" w:type="pct"/>
            <w:shd w:val="clear" w:color="auto" w:fill="D9D9D9"/>
          </w:tcPr>
          <w:p w14:paraId="5036AAD0" w14:textId="77777777" w:rsidR="00525601" w:rsidRPr="003D1862" w:rsidRDefault="00525601" w:rsidP="00804F01">
            <w:pPr>
              <w:snapToGrid w:val="0"/>
              <w:ind w:left="-7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1862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3D1862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8C1449" w:rsidRPr="003D1862" w14:paraId="310C98AE" w14:textId="77777777" w:rsidTr="00631601">
        <w:tc>
          <w:tcPr>
            <w:tcW w:w="169" w:type="pct"/>
          </w:tcPr>
          <w:p w14:paraId="3164D3A6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pct"/>
          </w:tcPr>
          <w:p w14:paraId="04185516" w14:textId="77777777" w:rsidR="00525601" w:rsidRPr="003D1862" w:rsidRDefault="00C90DDF" w:rsidP="00804F0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898" w:type="pct"/>
          </w:tcPr>
          <w:p w14:paraId="3484CEF0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D1862">
              <w:rPr>
                <w:rFonts w:ascii="Tahoma" w:hAnsi="Tahoma" w:cs="Tahoma"/>
                <w:bCs/>
                <w:sz w:val="20"/>
                <w:szCs w:val="20"/>
              </w:rPr>
              <w:t>Serwer sprzętowy</w:t>
            </w:r>
          </w:p>
        </w:tc>
        <w:tc>
          <w:tcPr>
            <w:tcW w:w="1556" w:type="pct"/>
          </w:tcPr>
          <w:p w14:paraId="66038B87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01C78F53" w14:textId="77777777" w:rsidTr="00631601">
        <w:tc>
          <w:tcPr>
            <w:tcW w:w="169" w:type="pct"/>
          </w:tcPr>
          <w:p w14:paraId="4B4A0E7F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731AFC52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D4EBBFD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Obudowa typu Rack o wysokości maksymalnej 2U, z możliwością instalacji do 16 dysków 2.5” HotPlug wraz kompletem szyn wraz z organizatorem kabli do montażu w standardowej szafie Rack.</w:t>
            </w:r>
          </w:p>
        </w:tc>
        <w:tc>
          <w:tcPr>
            <w:tcW w:w="1556" w:type="pct"/>
          </w:tcPr>
          <w:p w14:paraId="008ECFD3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0F8C4B79" w14:textId="77777777" w:rsidTr="00631601">
        <w:tc>
          <w:tcPr>
            <w:tcW w:w="169" w:type="pct"/>
          </w:tcPr>
          <w:p w14:paraId="5FD20312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16CCBD6B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Płyta główna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478B5E01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1556" w:type="pct"/>
          </w:tcPr>
          <w:p w14:paraId="48A225AD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7E8" w:rsidRPr="003D1862" w14:paraId="55CA629E" w14:textId="77777777" w:rsidTr="00631601">
        <w:tc>
          <w:tcPr>
            <w:tcW w:w="169" w:type="pct"/>
          </w:tcPr>
          <w:p w14:paraId="14380A78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44F66932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C2E8792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Dwa procesory min. ośmiordzeniowe dedykowane do pracy z zaoferowanym serwerem umożliwiające osiągnięcie wyniku</w:t>
            </w:r>
          </w:p>
          <w:p w14:paraId="6013AECC" w14:textId="77777777" w:rsidR="00FB77E8" w:rsidRPr="003D1862" w:rsidRDefault="00FB77E8" w:rsidP="00804F01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r w:rsidRPr="003D2924">
              <w:rPr>
                <w:rFonts w:ascii="Tahoma" w:hAnsi="Tahoma" w:cs="Tahoma"/>
                <w:sz w:val="20"/>
                <w:szCs w:val="20"/>
              </w:rPr>
              <w:t>minimum 660 punktów w teście SPECint_rate_base2006 dostępnym na stronie internetowej www.spec.org dla konfiguracji dwuprocesorowej</w:t>
            </w:r>
          </w:p>
          <w:p w14:paraId="6E25C23D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Do oferty należy załączyć wynik testu dla oferowanego modelu serwera wraz z oferowanym modelem procesora.</w:t>
            </w:r>
          </w:p>
        </w:tc>
        <w:tc>
          <w:tcPr>
            <w:tcW w:w="1556" w:type="pct"/>
          </w:tcPr>
          <w:p w14:paraId="3999A136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0C4AD81B" w14:textId="77777777" w:rsidTr="00631601">
        <w:tc>
          <w:tcPr>
            <w:tcW w:w="169" w:type="pct"/>
          </w:tcPr>
          <w:p w14:paraId="5036249C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48274D03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Chipset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26C24BDA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Dedykowany przez producenta procesora do pracy w serwerach dwuprocesorowych.</w:t>
            </w:r>
          </w:p>
        </w:tc>
        <w:tc>
          <w:tcPr>
            <w:tcW w:w="1556" w:type="pct"/>
          </w:tcPr>
          <w:p w14:paraId="06E4A2EB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7E8" w:rsidRPr="003D1862" w14:paraId="7A5A33A5" w14:textId="77777777" w:rsidTr="00631601">
        <w:tc>
          <w:tcPr>
            <w:tcW w:w="169" w:type="pct"/>
          </w:tcPr>
          <w:p w14:paraId="2E514945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7F749E26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1898" w:type="pct"/>
            <w:shd w:val="clear" w:color="000000" w:fill="FFFFFF"/>
            <w:vAlign w:val="center"/>
          </w:tcPr>
          <w:p w14:paraId="37E41FF3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64 GB pamięci RAM typu RDIMM o częstotliwości pracy 2400MHz.</w:t>
            </w:r>
          </w:p>
          <w:p w14:paraId="45AA88C4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Płyta powinna obsługiwać do 1.5TB pamięci RAM i być wyposażona w minimum 24 sloty pamięci.</w:t>
            </w:r>
          </w:p>
          <w:p w14:paraId="3A4D98BA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Możliwe zabezpieczenia pamięci: Memory Rank Sparing, Memory Mirror, SBEC, Lockstep</w:t>
            </w:r>
          </w:p>
        </w:tc>
        <w:tc>
          <w:tcPr>
            <w:tcW w:w="1556" w:type="pct"/>
          </w:tcPr>
          <w:p w14:paraId="4DE8E306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7E8" w:rsidRPr="003D1862" w14:paraId="6436D86E" w14:textId="77777777" w:rsidTr="00631601">
        <w:tc>
          <w:tcPr>
            <w:tcW w:w="169" w:type="pct"/>
          </w:tcPr>
          <w:p w14:paraId="717C324E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tabs>
                <w:tab w:val="left" w:pos="213"/>
              </w:tabs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44A2D3CB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Sloty PCI Express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5A3FD85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Minimum cztery sloty x16 generacji 3 o prędkości x8 niskoprofilowe.</w:t>
            </w:r>
          </w:p>
          <w:p w14:paraId="6F41AAEF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Minimum dwa sloty x16 generacji 3 o prędkości x16 pełnej długości i wysokości.</w:t>
            </w:r>
          </w:p>
        </w:tc>
        <w:tc>
          <w:tcPr>
            <w:tcW w:w="1556" w:type="pct"/>
          </w:tcPr>
          <w:p w14:paraId="454787F0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2E503FFA" w14:textId="77777777" w:rsidTr="00631601">
        <w:tc>
          <w:tcPr>
            <w:tcW w:w="169" w:type="pct"/>
          </w:tcPr>
          <w:p w14:paraId="2719D06D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245D9E9F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69AF601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Zintegrowana karta graficzna  umożliwiająca rozdzielczość min. 1280x1024</w:t>
            </w:r>
          </w:p>
        </w:tc>
        <w:tc>
          <w:tcPr>
            <w:tcW w:w="1556" w:type="pct"/>
          </w:tcPr>
          <w:p w14:paraId="71DC5FB3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FB77E8" w:rsidRPr="003D1862" w14:paraId="0E1BFBF3" w14:textId="77777777" w:rsidTr="00631601">
        <w:tc>
          <w:tcPr>
            <w:tcW w:w="169" w:type="pct"/>
          </w:tcPr>
          <w:p w14:paraId="57B32DAA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0FEBB66A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Wbudowane porty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0C1CA4F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Minimum 4 porty USB z czego min. 2 w technologii 3.0 , 2 porty VGA (1 na przednim panelu obudowy, drugi na tylnym), min. 1 port RS232.</w:t>
            </w:r>
          </w:p>
          <w:p w14:paraId="057B35AF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Rozwiązanie nie może zostać uzyskane przy pomocy adapterów przejściówek oraz dodatkowych kart.</w:t>
            </w:r>
          </w:p>
        </w:tc>
        <w:tc>
          <w:tcPr>
            <w:tcW w:w="1556" w:type="pct"/>
          </w:tcPr>
          <w:p w14:paraId="62C72D26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7E8" w:rsidRPr="003D1862" w14:paraId="67B8F352" w14:textId="77777777" w:rsidTr="00631601">
        <w:tc>
          <w:tcPr>
            <w:tcW w:w="169" w:type="pct"/>
          </w:tcPr>
          <w:p w14:paraId="629D5764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492E876C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190E09E3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Minimum cztery interfejsy sieciowe 1Gb Ethernet RJ45, interfejsy sieciowe nie mogą zajmować żadnego z dostępnych slotów PCI Express oraz portów USB. Wsparcie dla protokołów IPv6. Możliwość instalacji wymiennie modułów udostępniających:</w:t>
            </w:r>
          </w:p>
          <w:p w14:paraId="4A9E002A" w14:textId="77777777" w:rsidR="00FB77E8" w:rsidRPr="00FB77E8" w:rsidRDefault="00FB77E8" w:rsidP="00DF091C">
            <w:pPr>
              <w:pStyle w:val="Akapitzlist"/>
              <w:numPr>
                <w:ilvl w:val="0"/>
                <w:numId w:val="62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minimum dwa interfejsy sieciowe 1Gb Ethernet w standardzie BaseT oraz dwa interfejsy sieciowe 10Gb Ethernet ze złączami w standardzie BaseT</w:t>
            </w:r>
          </w:p>
          <w:p w14:paraId="2A7915AA" w14:textId="77777777" w:rsidR="00FB77E8" w:rsidRPr="00FB77E8" w:rsidRDefault="00FB77E8" w:rsidP="00DF091C">
            <w:pPr>
              <w:pStyle w:val="Akapitzlist"/>
              <w:numPr>
                <w:ilvl w:val="0"/>
                <w:numId w:val="62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cztery interfejsy sieciowe 10Gb Ethernet w standardzie </w:t>
            </w: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SFP+</w:t>
            </w:r>
          </w:p>
          <w:p w14:paraId="0240DC66" w14:textId="77777777" w:rsidR="00FB77E8" w:rsidRPr="00FB77E8" w:rsidRDefault="00FB77E8" w:rsidP="00DF091C">
            <w:pPr>
              <w:pStyle w:val="Akapitzlist"/>
              <w:numPr>
                <w:ilvl w:val="0"/>
                <w:numId w:val="62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minimum dwa interfejsy sieciowe 1Gb Ethernet w standardzie BaseT oraz dwa interfejsy sieciowe 10Gb Ethernet ze złączami w standardzie BaseT</w:t>
            </w:r>
          </w:p>
        </w:tc>
        <w:tc>
          <w:tcPr>
            <w:tcW w:w="1556" w:type="pct"/>
          </w:tcPr>
          <w:p w14:paraId="0D53ED08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4E4F93D2" w14:textId="77777777" w:rsidTr="00631601">
        <w:tc>
          <w:tcPr>
            <w:tcW w:w="169" w:type="pct"/>
          </w:tcPr>
          <w:p w14:paraId="3D5B7017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77E7EEB4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Kontroler dysków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17BD731E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Zainstalowany sprzętowy kontroler dyskowy, obsługujący tryby RAID : 0, 1, 5, 6, 10, 50, 60 i posiadający minimum 1GB nieulotnej pamięci CACHE.</w:t>
            </w:r>
          </w:p>
        </w:tc>
        <w:tc>
          <w:tcPr>
            <w:tcW w:w="1556" w:type="pct"/>
          </w:tcPr>
          <w:p w14:paraId="59F605F6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7E8" w:rsidRPr="003D1862" w14:paraId="5EC8B809" w14:textId="77777777" w:rsidTr="00631601">
        <w:tc>
          <w:tcPr>
            <w:tcW w:w="169" w:type="pct"/>
          </w:tcPr>
          <w:p w14:paraId="5DE6B6E1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7702BC89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Wewnętrzna pamięć masowa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F07DC11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instalacji dysków twardych SATA, SAS, NearLine SAS i SSD. </w:t>
            </w:r>
          </w:p>
          <w:p w14:paraId="2B923B3D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Zainstalowane minimum 2 dyski Hot-Plug 300GB SAS 12Gb/s 10k RPM oraz 7 dysków Hot-Plug 1.2 TB SAS 12Gb/s 10k RPM.</w:t>
            </w:r>
          </w:p>
          <w:p w14:paraId="23F75C71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Możliwość instalacji wewnętrznego modułu dedykowanego dla hypervisora wirtualizacyjnego, wyposażonego w 2 jednakowe nośniki typu flash z możliwoscią konfiguracji zabezpieczenia RAID 1 z poziomu BIOS serwera, rozwiązanie nie może powodować zmiejszenia ilości wnęk na dyski twarde.</w:t>
            </w:r>
          </w:p>
        </w:tc>
        <w:tc>
          <w:tcPr>
            <w:tcW w:w="1556" w:type="pct"/>
          </w:tcPr>
          <w:p w14:paraId="63A22740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5B59B658" w14:textId="77777777" w:rsidTr="00631601">
        <w:tc>
          <w:tcPr>
            <w:tcW w:w="169" w:type="pct"/>
          </w:tcPr>
          <w:p w14:paraId="55491FCA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71555F26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Zasilacze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73301BAE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Redundantne zasilacze Hot Plug o mocy maksymalnej 750W każdy wraz z kablami zasilającymi o długości min. 2m każdy.</w:t>
            </w:r>
          </w:p>
        </w:tc>
        <w:tc>
          <w:tcPr>
            <w:tcW w:w="1556" w:type="pct"/>
          </w:tcPr>
          <w:p w14:paraId="17A2CB30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2908D7A0" w14:textId="77777777" w:rsidTr="00631601">
        <w:tc>
          <w:tcPr>
            <w:tcW w:w="169" w:type="pct"/>
          </w:tcPr>
          <w:p w14:paraId="1BB539DE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1279C2B5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Wentylatory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42F510D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Minimum 6 redundantnych wentylatorów Hot-Plug</w:t>
            </w:r>
          </w:p>
        </w:tc>
        <w:tc>
          <w:tcPr>
            <w:tcW w:w="1556" w:type="pct"/>
          </w:tcPr>
          <w:p w14:paraId="06453B83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2F462B53" w14:textId="77777777" w:rsidTr="00631601">
        <w:tc>
          <w:tcPr>
            <w:tcW w:w="169" w:type="pct"/>
          </w:tcPr>
          <w:p w14:paraId="5344D018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11F000B0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F571CDB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Brak systemu operacyjnego</w:t>
            </w:r>
          </w:p>
        </w:tc>
        <w:tc>
          <w:tcPr>
            <w:tcW w:w="1556" w:type="pct"/>
          </w:tcPr>
          <w:p w14:paraId="0BFACAE3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7E8" w:rsidRPr="003D1862" w14:paraId="1D0C65B9" w14:textId="77777777" w:rsidTr="00631601">
        <w:tc>
          <w:tcPr>
            <w:tcW w:w="169" w:type="pct"/>
          </w:tcPr>
          <w:p w14:paraId="31F8E638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34A4CEBB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19BB45A" w14:textId="77777777" w:rsidR="00FB77E8" w:rsidRPr="00FB77E8" w:rsidRDefault="00FB77E8" w:rsidP="00DF091C">
            <w:pPr>
              <w:pStyle w:val="Akapitzlist"/>
              <w:numPr>
                <w:ilvl w:val="0"/>
                <w:numId w:val="63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Elektroniczny panel informacyjny umieszczony na froncie obudowy, umożliwiający wyświetlenie informacji o stanie procesora, pamięci, dysków, BIOS’u, zasilaniu oraz temperaturze, adresach MAC kart sieciowych, numerze serwisowym serwera, aktualnym zużyciu energii, nazwie </w:t>
            </w: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serwera, modelu serwera.</w:t>
            </w:r>
          </w:p>
          <w:p w14:paraId="3D62A10F" w14:textId="77777777" w:rsidR="00FB77E8" w:rsidRPr="00FB77E8" w:rsidRDefault="00FB77E8" w:rsidP="00DF091C">
            <w:pPr>
              <w:pStyle w:val="Akapitzlist"/>
              <w:numPr>
                <w:ilvl w:val="0"/>
                <w:numId w:val="63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Zintegrowany z płytą główną moduł TPM. </w:t>
            </w:r>
          </w:p>
          <w:p w14:paraId="0BC9976A" w14:textId="77777777" w:rsidR="00FB77E8" w:rsidRPr="00FB77E8" w:rsidRDefault="00FB77E8" w:rsidP="00DF091C">
            <w:pPr>
              <w:pStyle w:val="Akapitzlist"/>
              <w:numPr>
                <w:ilvl w:val="0"/>
                <w:numId w:val="63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Wbudowany czujnik otwarcia obudowy współpracujący z BIOS i kartą zarządzającą.</w:t>
            </w:r>
          </w:p>
          <w:p w14:paraId="4FC2849D" w14:textId="77777777" w:rsidR="00FB77E8" w:rsidRPr="00FB77E8" w:rsidRDefault="00FB77E8" w:rsidP="00DF091C">
            <w:pPr>
              <w:pStyle w:val="Akapitzlist"/>
              <w:numPr>
                <w:ilvl w:val="0"/>
                <w:numId w:val="63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Fabryczne oznaczenie urządzenia, wykonane  przez producenta serwera informujące Zamawiającego m.in. o numerze serwisowym serwera, pełnej nazwie podmiotu Zamawiającego, modelu serwera; gwarantujące Zamawiającemu dostawę nowego, nieużywanego i nie  pochodzacego z innych projektów sprzętu.</w:t>
            </w:r>
          </w:p>
          <w:p w14:paraId="74666355" w14:textId="77777777" w:rsidR="00FB77E8" w:rsidRPr="00FB77E8" w:rsidRDefault="00FB77E8" w:rsidP="00DF091C">
            <w:pPr>
              <w:pStyle w:val="Akapitzlist"/>
              <w:numPr>
                <w:ilvl w:val="0"/>
                <w:numId w:val="63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Fizyczne zabezpieczenie dedykowane przez producenta serwera uniemożliwiające wyjęcie dysków twardych umieszczonych na froncie obudowy przez nieuprawnionych użytkowników.</w:t>
            </w:r>
          </w:p>
        </w:tc>
        <w:tc>
          <w:tcPr>
            <w:tcW w:w="1556" w:type="pct"/>
          </w:tcPr>
          <w:p w14:paraId="16FDAE17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7E8" w:rsidRPr="003D1862" w14:paraId="4FF527E7" w14:textId="77777777" w:rsidTr="00631601">
        <w:tc>
          <w:tcPr>
            <w:tcW w:w="169" w:type="pct"/>
            <w:vMerge w:val="restart"/>
          </w:tcPr>
          <w:p w14:paraId="7FA73AFA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vMerge w:val="restart"/>
            <w:shd w:val="clear" w:color="auto" w:fill="auto"/>
          </w:tcPr>
          <w:p w14:paraId="4D8E81AE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Karta zarządzająca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F11C999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Zainstalowana niezależna od zainstalowanego na serwerze systemu operacyjnego posiadająca dedykowany port RJ-45 Gigabit Ethernet umożliwiająca:</w:t>
            </w:r>
          </w:p>
          <w:p w14:paraId="186FE72C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zdalny dostęp do graficznego interfejsu Web karty zarządzającej</w:t>
            </w:r>
          </w:p>
          <w:p w14:paraId="18044EBD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zdalne monitorowanie i informowanie o statusie serwera (m.in. prędkości obrotowej wentylatorów, konfiguracji serwera, )</w:t>
            </w:r>
          </w:p>
          <w:p w14:paraId="784D74A2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szyfrowane połączenie (SSLv3) oraz autentykacje i autoryzację użytkownika</w:t>
            </w:r>
          </w:p>
          <w:p w14:paraId="4E807219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podmontowania zdalnych wirtualnych napędów</w:t>
            </w:r>
          </w:p>
          <w:p w14:paraId="30A5FDAD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wirtualną konsolę z dostępem do myszy, klawiatury</w:t>
            </w:r>
          </w:p>
          <w:p w14:paraId="6B01B275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zdalnego monitorowania w czasie rzeczywistym poboru prądu przez serwer</w:t>
            </w:r>
          </w:p>
          <w:p w14:paraId="3B281FD3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możliwość zdalnego ustawienia limitu poboru prądu przez konkretny serwer</w:t>
            </w:r>
          </w:p>
          <w:p w14:paraId="0D59BC18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integracja z Active Directory</w:t>
            </w:r>
          </w:p>
          <w:p w14:paraId="4691A169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obsługi przez dwóch administratorów jednocześnie</w:t>
            </w:r>
          </w:p>
          <w:p w14:paraId="5BEA17ED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wysyłanie do administratora maila z powiadomieniem o awarii lub zmianie konfiguracji sprzętowej</w:t>
            </w:r>
          </w:p>
          <w:p w14:paraId="3EA4D6AF" w14:textId="77777777" w:rsidR="00FB77E8" w:rsidRPr="00FB77E8" w:rsidRDefault="00FB77E8" w:rsidP="00DF091C">
            <w:pPr>
              <w:pStyle w:val="Akapitzlist"/>
              <w:numPr>
                <w:ilvl w:val="0"/>
                <w:numId w:val="64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podłączenia lokalnego poprzez złącze RS-232</w:t>
            </w:r>
          </w:p>
        </w:tc>
        <w:tc>
          <w:tcPr>
            <w:tcW w:w="1556" w:type="pct"/>
          </w:tcPr>
          <w:p w14:paraId="54CCCD84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B77E8" w:rsidRPr="003D1862" w14:paraId="735C09FA" w14:textId="77777777" w:rsidTr="00631601">
        <w:tc>
          <w:tcPr>
            <w:tcW w:w="169" w:type="pct"/>
            <w:vMerge/>
          </w:tcPr>
          <w:p w14:paraId="0B08B8CA" w14:textId="77777777" w:rsidR="00FB77E8" w:rsidRPr="003D1862" w:rsidRDefault="00FB77E8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vMerge/>
          </w:tcPr>
          <w:p w14:paraId="68A5D820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3D612D0D" w14:textId="77777777" w:rsidR="00FB77E8" w:rsidRPr="003D1862" w:rsidRDefault="00FB77E8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Dodatkowe opogramowanie umożliwiające zarządzanie poprzez sieć, spełniające minimalne wymagania:</w:t>
            </w:r>
          </w:p>
          <w:p w14:paraId="540A1500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Wsparcie dla serwerów, urządzeń sieciowych oraz pamięci masowych</w:t>
            </w:r>
          </w:p>
          <w:p w14:paraId="21D49391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zarządzania dostarczonymi serwerami bez udziału dedykowanego agenta</w:t>
            </w:r>
          </w:p>
          <w:p w14:paraId="732DF119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Wsparcie dla protokołów– WMI, SNMP, IPMI, WSMan, Linux SSH</w:t>
            </w:r>
          </w:p>
          <w:p w14:paraId="44873A9A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oskryptowywania i uruchamiania w oparciu o harmonogram procesu wykrywania urządzeń</w:t>
            </w:r>
          </w:p>
          <w:p w14:paraId="12DFFCCA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Szczegółowy opis wykrytych systemów oraz ich komponentów</w:t>
            </w:r>
          </w:p>
          <w:p w14:paraId="35F198DE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eksportu raportu do CSV, HTML, XLS</w:t>
            </w:r>
          </w:p>
          <w:p w14:paraId="10823B11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Grupowanie urządzeń w oparciu o kryteria użytkownika</w:t>
            </w:r>
          </w:p>
          <w:p w14:paraId="6F20BA6A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uruchamiania narzędzi zarządzających w poszczególnych urządzeniach</w:t>
            </w:r>
          </w:p>
          <w:p w14:paraId="559C5A09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Automatyczne skrypty CLI umożliwiające dodawanie i edycję grup urządzeń</w:t>
            </w:r>
          </w:p>
          <w:p w14:paraId="6A36E9E7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Szybki podgląd stanu środowiska</w:t>
            </w:r>
          </w:p>
          <w:p w14:paraId="57B82C91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Podsumowanie oraz szczegółowy status </w:t>
            </w: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urządzenia/elementu/komponentu</w:t>
            </w:r>
          </w:p>
          <w:p w14:paraId="4F9294DC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Generowanie alertów przy zmianie stanu urządzenia</w:t>
            </w:r>
          </w:p>
          <w:p w14:paraId="4565A220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Filtry raportów umożliwiające podgląd najważniejszych zdarzeń</w:t>
            </w:r>
          </w:p>
          <w:p w14:paraId="6709762C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Integracja z service desk producenta dostarczonej platformy sprzętowej</w:t>
            </w:r>
          </w:p>
          <w:p w14:paraId="710759F0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przejęcia zdalnego pulpitu i podmontowania wirtualnego napędu</w:t>
            </w:r>
          </w:p>
          <w:p w14:paraId="421231DE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Automatyczne zaplanowanie akcji dla poszczególnych alertów w tym automatyczne tworzenie zgłoszeń serwisowych w oparciu o standardy przyjęte przez producentów oferowanego w tym postępowaniu sprzętu- Przesyłanie alertów „as-is” do innych  konsol firm trzecich</w:t>
            </w:r>
          </w:p>
          <w:p w14:paraId="4F0FD7DB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definiowania ról administratorów</w:t>
            </w:r>
          </w:p>
          <w:p w14:paraId="2DD8CDF8" w14:textId="77777777" w:rsidR="00FB77E8" w:rsidRP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zdalnej aktualizacji sterowników i oprogramowania wewnętrznego serwerów w oparciu o wybranie źródła bibliotek (lokalna, on-line producenta oferowanego rozwiązania)</w:t>
            </w:r>
          </w:p>
          <w:p w14:paraId="71625BA9" w14:textId="77777777" w:rsidR="00FB77E8" w:rsidRDefault="00FB77E8" w:rsidP="00DF091C">
            <w:pPr>
              <w:pStyle w:val="Akapitzlist"/>
              <w:numPr>
                <w:ilvl w:val="0"/>
                <w:numId w:val="65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instalacji sterowników i oprogramowania wewnętrznego bez potrzeby instalacji agenta</w:t>
            </w:r>
          </w:p>
          <w:p w14:paraId="656367EA" w14:textId="77777777" w:rsidR="00FB77E8" w:rsidRPr="00804F01" w:rsidRDefault="00FB77E8" w:rsidP="00DF091C">
            <w:pPr>
              <w:pStyle w:val="Akapitzlist"/>
              <w:numPr>
                <w:ilvl w:val="0"/>
                <w:numId w:val="65"/>
              </w:numPr>
            </w:pPr>
            <w:r w:rsidRPr="00FB77E8">
              <w:rPr>
                <w:rFonts w:ascii="Tahoma" w:hAnsi="Tahoma" w:cs="Tahoma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</w:p>
        </w:tc>
        <w:tc>
          <w:tcPr>
            <w:tcW w:w="1556" w:type="pct"/>
          </w:tcPr>
          <w:p w14:paraId="31967039" w14:textId="77777777" w:rsidR="00FB77E8" w:rsidRPr="003D1862" w:rsidRDefault="00FB77E8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3D1862" w14:paraId="6ED34102" w14:textId="77777777" w:rsidTr="00631601">
        <w:tc>
          <w:tcPr>
            <w:tcW w:w="169" w:type="pct"/>
          </w:tcPr>
          <w:p w14:paraId="2CF7C2C5" w14:textId="77777777" w:rsidR="00525601" w:rsidRPr="003D1862" w:rsidRDefault="00525601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14:paraId="37F7B84A" w14:textId="77777777" w:rsidR="00525601" w:rsidRPr="003D1862" w:rsidRDefault="00525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565B59E" w14:textId="77777777" w:rsidR="00525601" w:rsidRPr="00631601" w:rsidRDefault="00631601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160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Minimum 3 </w:t>
            </w:r>
            <w:r w:rsidR="00525601" w:rsidRPr="00631601">
              <w:rPr>
                <w:rFonts w:ascii="Tahoma" w:hAnsi="Tahoma" w:cs="Tahoma"/>
                <w:color w:val="000000"/>
                <w:sz w:val="20"/>
                <w:szCs w:val="20"/>
              </w:rPr>
              <w:t xml:space="preserve">lata gwarancji realizowanej w miejscu instalacji sprzętu, z czasem reakcji do 4 godzin od przyjęcia zgłoszenia (uszkodzone dyski twarde pozostają u Zamawiającego), możliwość zgłaszania awarii w trybie 24x7x365 poprzez ogólnopolską linię telefoniczną producenta. Możliwość </w:t>
            </w:r>
            <w:r w:rsidR="00525601" w:rsidRPr="0063160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rozszerzenia gwarancji przez producenta do 7 lat. Urządzenie musi pochodzić z legalnego źródła, zakupione w autoryzowanym kanale sprzedaży producenta w Polsce. </w:t>
            </w:r>
          </w:p>
        </w:tc>
        <w:tc>
          <w:tcPr>
            <w:tcW w:w="1556" w:type="pct"/>
          </w:tcPr>
          <w:p w14:paraId="19F533DC" w14:textId="77777777" w:rsidR="00525601" w:rsidRPr="003D1862" w:rsidRDefault="00525601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E66BD" w:rsidRPr="003D1862" w14:paraId="6069CC64" w14:textId="77777777" w:rsidTr="00631601">
        <w:tc>
          <w:tcPr>
            <w:tcW w:w="169" w:type="pct"/>
            <w:vMerge w:val="restart"/>
          </w:tcPr>
          <w:p w14:paraId="3971CB82" w14:textId="77777777" w:rsidR="003E66BD" w:rsidRPr="003D1862" w:rsidRDefault="003E66BD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vMerge w:val="restart"/>
            <w:shd w:val="clear" w:color="auto" w:fill="auto"/>
          </w:tcPr>
          <w:p w14:paraId="5D9915B6" w14:textId="77777777" w:rsidR="003E66BD" w:rsidRPr="003D1862" w:rsidRDefault="003E66BD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4E2DF00" w14:textId="77777777" w:rsidR="003E66BD" w:rsidRPr="003D1862" w:rsidRDefault="003E66BD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Serwer musi być wyprodukowany zgodnie z normą  ISO-9001 oraz ISO-14001, musi też posiadać deklarację CE.</w:t>
            </w:r>
          </w:p>
        </w:tc>
        <w:tc>
          <w:tcPr>
            <w:tcW w:w="1556" w:type="pct"/>
          </w:tcPr>
          <w:p w14:paraId="1E91F4D2" w14:textId="77777777" w:rsidR="003E66BD" w:rsidRPr="003D1862" w:rsidRDefault="003E66BD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E66BD" w:rsidRPr="003D1862" w14:paraId="0D25CB84" w14:textId="77777777" w:rsidTr="00631601">
        <w:tc>
          <w:tcPr>
            <w:tcW w:w="169" w:type="pct"/>
            <w:vMerge/>
          </w:tcPr>
          <w:p w14:paraId="55D309B2" w14:textId="77777777" w:rsidR="003E66BD" w:rsidRPr="003D1862" w:rsidRDefault="003E66BD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vMerge/>
          </w:tcPr>
          <w:p w14:paraId="1C27C4B0" w14:textId="77777777" w:rsidR="003E66BD" w:rsidRPr="003D1862" w:rsidRDefault="003E66BD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3CB1514E" w14:textId="77777777" w:rsidR="003E66BD" w:rsidRDefault="003E66BD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1601">
              <w:rPr>
                <w:rFonts w:ascii="Tahoma" w:hAnsi="Tahoma" w:cs="Tahoma"/>
                <w:color w:val="000000"/>
                <w:sz w:val="20"/>
                <w:szCs w:val="20"/>
              </w:rPr>
              <w:t>Serwer musi znajdować się na liście Windows Server Catalog i posiadać status „Certified for Windows” dla systemów Microsoft Windows Server 2008 R2, Microsoft Windows Server 2012 R2, Mic</w:t>
            </w:r>
            <w:r w:rsidR="00631601" w:rsidRPr="00631601">
              <w:rPr>
                <w:rFonts w:ascii="Tahoma" w:hAnsi="Tahoma" w:cs="Tahoma"/>
                <w:color w:val="000000"/>
                <w:sz w:val="20"/>
                <w:szCs w:val="20"/>
              </w:rPr>
              <w:t>rosoft Windows Server 2016.</w:t>
            </w:r>
          </w:p>
          <w:p w14:paraId="7988EE1B" w14:textId="221585EB" w:rsidR="00631601" w:rsidRPr="003D1862" w:rsidRDefault="00F83769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Dokumenty na potwierdzenie powyższych wymagań</w:t>
            </w:r>
            <w:r w:rsidR="0063160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należy złożyć na pisemne wezwanie Zamawiającego.</w:t>
            </w:r>
          </w:p>
        </w:tc>
        <w:tc>
          <w:tcPr>
            <w:tcW w:w="1556" w:type="pct"/>
          </w:tcPr>
          <w:p w14:paraId="15237AAC" w14:textId="77777777" w:rsidR="003E66BD" w:rsidRPr="003D1862" w:rsidRDefault="003E66BD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E66BD" w:rsidRPr="003D1862" w14:paraId="1E3A2812" w14:textId="77777777" w:rsidTr="00631601">
        <w:tc>
          <w:tcPr>
            <w:tcW w:w="169" w:type="pct"/>
            <w:vMerge w:val="restart"/>
          </w:tcPr>
          <w:p w14:paraId="7DFD2ED0" w14:textId="77777777" w:rsidR="003E66BD" w:rsidRPr="003D1862" w:rsidRDefault="003E66BD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vMerge w:val="restart"/>
            <w:shd w:val="clear" w:color="auto" w:fill="auto"/>
          </w:tcPr>
          <w:p w14:paraId="74F9D3AD" w14:textId="77777777" w:rsidR="003E66BD" w:rsidRPr="003D1862" w:rsidRDefault="003E66BD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2F3A8644" w14:textId="77777777" w:rsidR="003E66BD" w:rsidRPr="003D1862" w:rsidRDefault="003E66BD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Zamawiający wymaga dokumentacji w języku polskim lub angielskim.</w:t>
            </w:r>
          </w:p>
        </w:tc>
        <w:tc>
          <w:tcPr>
            <w:tcW w:w="1556" w:type="pct"/>
          </w:tcPr>
          <w:p w14:paraId="733DA043" w14:textId="77777777" w:rsidR="003E66BD" w:rsidRPr="003D1862" w:rsidRDefault="003E66BD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E66BD" w:rsidRPr="003D1862" w14:paraId="7E007A83" w14:textId="77777777" w:rsidTr="00631601">
        <w:tc>
          <w:tcPr>
            <w:tcW w:w="169" w:type="pct"/>
            <w:vMerge/>
          </w:tcPr>
          <w:p w14:paraId="38200C96" w14:textId="77777777" w:rsidR="003E66BD" w:rsidRPr="003D1862" w:rsidRDefault="003E66BD" w:rsidP="00DF091C">
            <w:pPr>
              <w:pStyle w:val="Akapitzlist"/>
              <w:numPr>
                <w:ilvl w:val="0"/>
                <w:numId w:val="61"/>
              </w:numPr>
              <w:snapToGrid w:val="0"/>
              <w:ind w:left="357" w:hanging="35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pct"/>
            <w:vMerge/>
            <w:shd w:val="clear" w:color="auto" w:fill="auto"/>
            <w:vAlign w:val="center"/>
          </w:tcPr>
          <w:p w14:paraId="408FAC5C" w14:textId="77777777" w:rsidR="003E66BD" w:rsidRPr="003D1862" w:rsidRDefault="003E66BD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62D42567" w14:textId="77777777" w:rsidR="003E66BD" w:rsidRPr="003D1862" w:rsidRDefault="003E66BD" w:rsidP="00804F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1862">
              <w:rPr>
                <w:rFonts w:ascii="Tahoma" w:hAnsi="Tahoma" w:cs="Tahoma"/>
                <w:color w:val="000000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1556" w:type="pct"/>
          </w:tcPr>
          <w:p w14:paraId="7FABD467" w14:textId="77777777" w:rsidR="003E66BD" w:rsidRPr="003D1862" w:rsidRDefault="003E66BD" w:rsidP="00804F0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368E09C" w14:textId="223D3814" w:rsidR="00525601" w:rsidRDefault="00525601" w:rsidP="00525601">
      <w:pPr>
        <w:pStyle w:val="Tretekstu"/>
        <w:tabs>
          <w:tab w:val="left" w:pos="0"/>
        </w:tabs>
        <w:ind w:left="357"/>
        <w:rPr>
          <w:rFonts w:ascii="Tahoma" w:hAnsi="Tahoma" w:cs="Tahoma"/>
          <w:b/>
          <w:sz w:val="20"/>
          <w:szCs w:val="20"/>
        </w:rPr>
      </w:pPr>
    </w:p>
    <w:p w14:paraId="219D208C" w14:textId="105B8219" w:rsidR="0098424C" w:rsidRDefault="0098424C" w:rsidP="00525601">
      <w:pPr>
        <w:pStyle w:val="Tretekstu"/>
        <w:tabs>
          <w:tab w:val="left" w:pos="0"/>
        </w:tabs>
        <w:ind w:left="357"/>
        <w:rPr>
          <w:rFonts w:ascii="Tahoma" w:hAnsi="Tahoma" w:cs="Tahoma"/>
          <w:b/>
          <w:sz w:val="20"/>
          <w:szCs w:val="20"/>
        </w:rPr>
      </w:pPr>
    </w:p>
    <w:p w14:paraId="219AC1D7" w14:textId="77777777" w:rsidR="0098424C" w:rsidRDefault="0098424C" w:rsidP="00525601">
      <w:pPr>
        <w:pStyle w:val="Tretekstu"/>
        <w:tabs>
          <w:tab w:val="left" w:pos="0"/>
        </w:tabs>
        <w:ind w:left="357"/>
        <w:rPr>
          <w:rFonts w:ascii="Tahoma" w:hAnsi="Tahoma" w:cs="Tahoma"/>
          <w:b/>
          <w:sz w:val="20"/>
          <w:szCs w:val="20"/>
        </w:rPr>
      </w:pPr>
    </w:p>
    <w:p w14:paraId="197DA59A" w14:textId="77777777" w:rsidR="009A4A3C" w:rsidRPr="00723A51" w:rsidRDefault="001539A8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Oprogramowanie systemowe – 1 zestaw</w:t>
      </w:r>
    </w:p>
    <w:tbl>
      <w:tblPr>
        <w:tblpPr w:leftFromText="141" w:rightFromText="141" w:vertAnchor="text" w:tblpY="1"/>
        <w:tblOverlap w:val="never"/>
        <w:tblW w:w="5000" w:type="pct"/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153"/>
        <w:gridCol w:w="5870"/>
        <w:gridCol w:w="4687"/>
      </w:tblGrid>
      <w:tr w:rsidR="009A4A3C" w:rsidRPr="00723A51" w14:paraId="5DE5B9CD" w14:textId="77777777" w:rsidTr="0040113B">
        <w:trPr>
          <w:tblHeader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46D233" w14:textId="77777777" w:rsidR="009A4A3C" w:rsidRPr="00723A51" w:rsidRDefault="009A4A3C" w:rsidP="0093636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3A5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FAAC6B" w14:textId="77777777" w:rsidR="009A4A3C" w:rsidRPr="00723A51" w:rsidRDefault="009A4A3C" w:rsidP="0093636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3A51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B5600F" w14:textId="77777777" w:rsidR="009A4A3C" w:rsidRPr="00723A51" w:rsidRDefault="009A4A3C" w:rsidP="0093636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3A51">
              <w:rPr>
                <w:rFonts w:ascii="Tahoma" w:hAnsi="Tahoma" w:cs="Tahoma"/>
                <w:b/>
                <w:sz w:val="20"/>
                <w:szCs w:val="20"/>
              </w:rPr>
              <w:t xml:space="preserve">Wymagane minimalne parametry </w:t>
            </w:r>
            <w:r w:rsidR="003D2924">
              <w:rPr>
                <w:rFonts w:ascii="Tahoma" w:hAnsi="Tahoma" w:cs="Tahoma"/>
                <w:b/>
                <w:sz w:val="20"/>
                <w:szCs w:val="20"/>
              </w:rPr>
              <w:t>techniczne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2FB76" w14:textId="77777777" w:rsidR="009A4A3C" w:rsidRPr="00723A51" w:rsidRDefault="009A4A3C" w:rsidP="0093636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3A51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723A51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9A4A3C" w:rsidRPr="00723A51" w14:paraId="3B2544F4" w14:textId="77777777" w:rsidTr="0040113B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5E8CE" w14:textId="77777777" w:rsidR="009A4A3C" w:rsidRPr="00723A51" w:rsidRDefault="009A4A3C" w:rsidP="00936367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3A5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0FFED" w14:textId="77777777" w:rsidR="009A4A3C" w:rsidRPr="00723A51" w:rsidRDefault="00C90DDF" w:rsidP="0093636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FD0" w14:textId="77777777" w:rsidR="009A4A3C" w:rsidRPr="00723A51" w:rsidRDefault="008C1449" w:rsidP="00936367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Oprogramowanie systemowe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AACD" w14:textId="77777777" w:rsidR="009A4A3C" w:rsidRPr="00723A51" w:rsidRDefault="009A4A3C" w:rsidP="00936367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9A4A3C" w:rsidRPr="00723A51" w14:paraId="3331CE49" w14:textId="77777777" w:rsidTr="0040113B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30D40" w14:textId="77777777" w:rsidR="009A4A3C" w:rsidRPr="00723A51" w:rsidRDefault="009A4A3C" w:rsidP="00936367">
            <w:pPr>
              <w:snapToGri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23A51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00419" w14:textId="77777777" w:rsidR="009A4A3C" w:rsidRPr="00723A51" w:rsidRDefault="008C1449" w:rsidP="0093636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System operacyjny</w:t>
            </w:r>
          </w:p>
        </w:tc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9F12" w14:textId="05E649DC" w:rsidR="00D529B7" w:rsidRDefault="00D529B7" w:rsidP="002D545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D529B7">
              <w:rPr>
                <w:rFonts w:ascii="Tahoma" w:hAnsi="Tahoma" w:cs="Tahoma"/>
                <w:bCs/>
                <w:sz w:val="20"/>
                <w:szCs w:val="20"/>
              </w:rPr>
              <w:t>Z uwagi na jednorodność środowiska informatycznego, opartego o usługi Microsoft Windows Active Directory, Zamawiający wymaga dostarczenia licencji na system Microsoft Windows Server 2016 w ilości pozwalającej na uruchomienie czterech maszyn wirtualnych na dostarczonym serwerze.</w:t>
            </w:r>
          </w:p>
          <w:p w14:paraId="095650F7" w14:textId="5E73C0F7" w:rsidR="002D5451" w:rsidRPr="002D5451" w:rsidRDefault="008C1449" w:rsidP="002D545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C1449">
              <w:rPr>
                <w:rFonts w:ascii="Tahoma" w:hAnsi="Tahoma" w:cs="Tahoma"/>
                <w:bCs/>
                <w:sz w:val="20"/>
                <w:szCs w:val="20"/>
              </w:rPr>
              <w:t>Musi istnieć możliwość przenoszenia dostarczonych licencji pomiędzy serwerami Zamawiającego (wyklucza się licencjonowanie typu OEM).</w:t>
            </w:r>
            <w:r w:rsidR="002D5451">
              <w:t xml:space="preserve"> </w:t>
            </w:r>
            <w:r w:rsidR="002D5451" w:rsidRPr="002D5451">
              <w:rPr>
                <w:rFonts w:ascii="Tahoma" w:hAnsi="Tahoma" w:cs="Tahoma"/>
                <w:bCs/>
                <w:sz w:val="20"/>
                <w:szCs w:val="20"/>
              </w:rPr>
              <w:t>Dopuszcza się także inne rozwiązanie równoważne zgodne w 100% z  systemem domenowym MS Windows Active Directory jak również w pełni kompatybilne z oprogramowaniem posiadanym przez zamawiającego, o którym mowa w niniejszym opisie przedmiotu zamówienia (PROGMED, AXON, MARCEL). Wsparcie dla środowisk Java i .NET Framework 4.x – możliwość uruchomienia aplikacji działających we wskazanych środowiskach. Dodatkowo Zamawiający zastrzega sobie prawo do zweryfikowania funkcjonalności, wydajności</w:t>
            </w:r>
          </w:p>
          <w:p w14:paraId="51EDDD71" w14:textId="4F6CC256" w:rsidR="008C1449" w:rsidRPr="00723A51" w:rsidRDefault="002D5451" w:rsidP="002D5451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2D5451">
              <w:rPr>
                <w:rFonts w:ascii="Tahoma" w:hAnsi="Tahoma" w:cs="Tahoma"/>
                <w:bCs/>
                <w:sz w:val="20"/>
                <w:szCs w:val="20"/>
              </w:rPr>
              <w:t>i kompatybilności zaoferowanego rozwiązania równoważnego poprzez analizę jego możliwości. W przypadku skorzystania przez Zamawiającego z ww. uprawnienia Sprzedający jest zobowiązany w terminie 3 dni od dnia otrzymania od Zamawiającego wezwania do dostarczenia testowej wersji zaproponowanego rozwiązania dostarczyć to rozwiązanie do siedziby Zamawiającego.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0F1E" w14:textId="77777777" w:rsidR="009A4A3C" w:rsidRPr="00723A51" w:rsidRDefault="009A4A3C" w:rsidP="0093636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C1449" w:rsidRPr="00723A51" w14:paraId="691F41DE" w14:textId="77777777" w:rsidTr="00D529B7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39EF0" w14:textId="77777777" w:rsidR="008C1449" w:rsidRPr="00723A51" w:rsidRDefault="008C1449" w:rsidP="00936367">
            <w:pPr>
              <w:snapToGri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51D8E" w14:textId="77777777" w:rsidR="008C1449" w:rsidRDefault="008C1449" w:rsidP="0093636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Licencje dostępowe</w:t>
            </w:r>
          </w:p>
        </w:tc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52F" w14:textId="30A67F81" w:rsidR="008C1449" w:rsidRPr="008C1449" w:rsidRDefault="008C1449" w:rsidP="002D5451">
            <w:pPr>
              <w:tabs>
                <w:tab w:val="left" w:pos="2011"/>
              </w:tabs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C1449">
              <w:rPr>
                <w:rFonts w:ascii="Tahoma" w:hAnsi="Tahoma" w:cs="Tahoma"/>
                <w:bCs/>
                <w:sz w:val="20"/>
                <w:szCs w:val="20"/>
              </w:rPr>
              <w:t>Zamawiający wymaga dostarczenia 20 szt. licencji dostępowych typu Device dla systemu Windows Server 2016</w:t>
            </w:r>
            <w:r w:rsidR="002D545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D5451" w:rsidRPr="002D5451">
              <w:rPr>
                <w:rFonts w:ascii="Tahoma" w:hAnsi="Tahoma" w:cs="Tahoma"/>
                <w:bCs/>
                <w:sz w:val="20"/>
                <w:szCs w:val="20"/>
              </w:rPr>
              <w:t>lub równoważnych zgodnych z dostarczanym w ramach zamówienia systemem operacyjnym.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98B" w14:textId="77777777" w:rsidR="008C1449" w:rsidRPr="00723A51" w:rsidRDefault="008C1449" w:rsidP="0093636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4DA8837" w14:textId="77777777" w:rsidR="0098424C" w:rsidRDefault="0098424C" w:rsidP="0098424C">
      <w:pPr>
        <w:pStyle w:val="Tretekstu"/>
        <w:tabs>
          <w:tab w:val="left" w:pos="0"/>
        </w:tabs>
        <w:ind w:left="360"/>
        <w:rPr>
          <w:rFonts w:ascii="Tahoma" w:hAnsi="Tahoma" w:cs="Tahoma"/>
          <w:b/>
          <w:sz w:val="20"/>
          <w:szCs w:val="20"/>
        </w:rPr>
      </w:pPr>
    </w:p>
    <w:p w14:paraId="6F2EE2D2" w14:textId="651B56B7" w:rsidR="008C1449" w:rsidRPr="00DF091C" w:rsidRDefault="008C1449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 w:rsidRPr="00DF091C">
        <w:rPr>
          <w:rFonts w:ascii="Tahoma" w:hAnsi="Tahoma" w:cs="Tahoma"/>
          <w:b/>
          <w:sz w:val="20"/>
          <w:szCs w:val="20"/>
        </w:rPr>
        <w:lastRenderedPageBreak/>
        <w:t>Oprogramowanie do wykonywania kopii zapasowych maszyn wirtualnych Hyper-V – 1 zestaw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4165"/>
        <w:gridCol w:w="5812"/>
        <w:gridCol w:w="4641"/>
      </w:tblGrid>
      <w:tr w:rsidR="008C1449" w:rsidRPr="00910B37" w14:paraId="348F43B4" w14:textId="77777777" w:rsidTr="00847AE0">
        <w:trPr>
          <w:tblHeader/>
        </w:trPr>
        <w:tc>
          <w:tcPr>
            <w:tcW w:w="0" w:type="auto"/>
            <w:shd w:val="clear" w:color="auto" w:fill="D9D9D9"/>
          </w:tcPr>
          <w:p w14:paraId="74C0982F" w14:textId="77777777" w:rsidR="008C1449" w:rsidRPr="00910B37" w:rsidRDefault="008C1449" w:rsidP="009F4C9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0B3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65" w:type="dxa"/>
            <w:shd w:val="clear" w:color="auto" w:fill="D9D9D9"/>
            <w:vAlign w:val="center"/>
          </w:tcPr>
          <w:p w14:paraId="1B9B33B2" w14:textId="77777777" w:rsidR="008C1449" w:rsidRPr="00910B37" w:rsidRDefault="008C1449" w:rsidP="009F4C9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0B37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shd w:val="clear" w:color="auto" w:fill="D9D9D9"/>
            <w:vAlign w:val="center"/>
          </w:tcPr>
          <w:p w14:paraId="2C1AE771" w14:textId="77777777" w:rsidR="008C1449" w:rsidRPr="00910B37" w:rsidRDefault="008C1449" w:rsidP="003D2924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0B37">
              <w:rPr>
                <w:rFonts w:ascii="Tahoma" w:hAnsi="Tahoma" w:cs="Tahoma"/>
                <w:b/>
                <w:sz w:val="20"/>
                <w:szCs w:val="20"/>
              </w:rPr>
              <w:t xml:space="preserve">Wymagane minimalne parametry techniczne </w:t>
            </w:r>
          </w:p>
        </w:tc>
        <w:tc>
          <w:tcPr>
            <w:tcW w:w="4641" w:type="dxa"/>
            <w:shd w:val="clear" w:color="auto" w:fill="D9D9D9"/>
          </w:tcPr>
          <w:p w14:paraId="1F2DA13C" w14:textId="77777777" w:rsidR="008C1449" w:rsidRPr="00910B37" w:rsidRDefault="008C1449" w:rsidP="009F4C9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0B37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910B37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8C1449" w:rsidRPr="00910B37" w14:paraId="35FE5CF1" w14:textId="77777777" w:rsidTr="00847AE0">
        <w:tc>
          <w:tcPr>
            <w:tcW w:w="0" w:type="auto"/>
          </w:tcPr>
          <w:p w14:paraId="7725201C" w14:textId="77777777" w:rsidR="008C1449" w:rsidRPr="00910B37" w:rsidRDefault="008C1449" w:rsidP="00DF091C">
            <w:pPr>
              <w:pStyle w:val="Akapitzlist"/>
              <w:numPr>
                <w:ilvl w:val="0"/>
                <w:numId w:val="66"/>
              </w:num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5" w:type="dxa"/>
          </w:tcPr>
          <w:p w14:paraId="664DDC90" w14:textId="77777777" w:rsidR="008C1449" w:rsidRPr="00910B37" w:rsidRDefault="00C90DDF" w:rsidP="009F4C9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75132B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5812" w:type="dxa"/>
          </w:tcPr>
          <w:p w14:paraId="54136D08" w14:textId="77777777" w:rsidR="008C1449" w:rsidRPr="00910B37" w:rsidRDefault="008C1449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910B37">
              <w:rPr>
                <w:rFonts w:ascii="Tahoma" w:hAnsi="Tahoma" w:cs="Tahoma"/>
                <w:sz w:val="20"/>
                <w:szCs w:val="20"/>
              </w:rPr>
              <w:t>Oprogramowanie do wykonywania kopii zapasowych maszyn wirtualnych Hyper-V</w:t>
            </w:r>
          </w:p>
        </w:tc>
        <w:tc>
          <w:tcPr>
            <w:tcW w:w="4641" w:type="dxa"/>
          </w:tcPr>
          <w:p w14:paraId="084ABB41" w14:textId="77777777" w:rsidR="008C1449" w:rsidRPr="00910B37" w:rsidRDefault="008C1449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910B37" w:rsidRPr="00910B37" w14:paraId="1076ADF4" w14:textId="77777777" w:rsidTr="00847AE0">
        <w:tc>
          <w:tcPr>
            <w:tcW w:w="0" w:type="auto"/>
          </w:tcPr>
          <w:p w14:paraId="7A406975" w14:textId="77777777" w:rsidR="00910B37" w:rsidRPr="00910B37" w:rsidRDefault="00910B37" w:rsidP="00DF091C">
            <w:pPr>
              <w:pStyle w:val="Akapitzlist"/>
              <w:numPr>
                <w:ilvl w:val="0"/>
                <w:numId w:val="66"/>
              </w:numPr>
              <w:snapToGri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14:paraId="141A9A87" w14:textId="77777777" w:rsidR="00910B37" w:rsidRPr="00910B37" w:rsidRDefault="00910B37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Funkcjonalność oprogramowania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A6EB9B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Oprogramowanie do archiwizacji musi współpracować z infrastrukturą wirtualizacji opartą na Microsoft Hyper-V 2012, 2012 R2 i 2016, jak również z VMware vSphere w wersji 4.1, 5.0, 5.1, 5.5, 6.0</w:t>
            </w:r>
          </w:p>
          <w:p w14:paraId="2DA98CD9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współpracować z hostami Hyper-V zarządzanymi przez System Center Virtual Machine Manager, zgrupowanymi w klastry jak i niezarządzanymi (standalone);</w:t>
            </w:r>
          </w:p>
          <w:p w14:paraId="5C8D3E1E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współpracować z hostami ESX i ESXi zarządzanymi przez VMware vCenter jak i hostami niezarządzanymi (standalone);</w:t>
            </w:r>
          </w:p>
          <w:p w14:paraId="3194E435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nie może instalować żadnych swoich komponentów (agent) w archiwizowanych maszynach wirtualnych;</w:t>
            </w:r>
          </w:p>
          <w:p w14:paraId="3803A0E4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wspierać backup wszystkich systemów operacyjnych w wirtualnych maszynach, które są wspierane przez VMware i Hyper-V;</w:t>
            </w:r>
          </w:p>
          <w:p w14:paraId="7E402A49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Serwer kopii zapasowych musi mieć możliwość instalacji na następujących systemach operacyjnych:</w:t>
            </w:r>
          </w:p>
          <w:p w14:paraId="7EA31C17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a.       Microsoft Windows Server 2008 SP2 (x64),</w:t>
            </w:r>
          </w:p>
          <w:p w14:paraId="52799C02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 xml:space="preserve">b.      Microsoft Windows Server 2008 R2,  </w:t>
            </w:r>
          </w:p>
          <w:p w14:paraId="1E62EA18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c.       Microsoft Windows 7 SP1,</w:t>
            </w:r>
          </w:p>
          <w:p w14:paraId="53BB6DBD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d.      Windows Server 2012,</w:t>
            </w:r>
          </w:p>
          <w:p w14:paraId="586DCF63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e.      Windows Server 2016,</w:t>
            </w:r>
          </w:p>
          <w:p w14:paraId="07BA001B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f.      Windows 8;</w:t>
            </w:r>
          </w:p>
          <w:p w14:paraId="05A2B7F2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oferować odzyskiwanie całych obrazów maszyn wirtualnych z obrazów, pojedynczych plików z systemu plików znajdujących się wewnątrz wirtualnej maszyny. Rozwiązanie musi umożliwiać odzyskanie plików i/lub całych maszyn wirtualnych na zasadzie „one-click restore”. Rozwiązanie musi umożliwiać odzyskiwanie plików z następujących systemów plików:</w:t>
            </w:r>
          </w:p>
          <w:p w14:paraId="4E7771DD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a.       Linux: ext, ext2, ext3, ext4, ReiserFS (Reiser3), JFS, XFS,</w:t>
            </w:r>
          </w:p>
          <w:p w14:paraId="575818E7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b.      BSD: UFS, UFS2,</w:t>
            </w:r>
          </w:p>
          <w:p w14:paraId="69C04C27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c.       Solaris: ZFS,</w:t>
            </w:r>
          </w:p>
          <w:p w14:paraId="11366623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d.      Mac: HFS, HFS+,</w:t>
            </w:r>
          </w:p>
          <w:p w14:paraId="6EF90AC1" w14:textId="77777777" w:rsidR="00910B37" w:rsidRPr="00910B37" w:rsidRDefault="00910B37" w:rsidP="009F4C96">
            <w:pPr>
              <w:ind w:firstLineChars="500" w:firstLine="10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e.      Windows: NTFS, FAT, FAT32, ReFS;</w:t>
            </w:r>
          </w:p>
          <w:p w14:paraId="631E773C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umożliwiać natychmiastowe odzyskanie wirtualnej maszyny i jej uruchomienie bez kopiowania na storage podłączony do hostów ESX (wbudowana funkcjonalność NFS Server) i Hyper-V;</w:t>
            </w:r>
          </w:p>
          <w:p w14:paraId="22D13302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umożliwiać bezpośrednie odzyskiwanie obiektów z takich usług jak: Active Directory (użytkownicy i grupy), Microsoft Exchange (emaile i kontakty), Microsoft SharePoint (dokumenty) i Microsoft SQL (tabele i rekordy) z maszyn wirtualnych środowiska VMware i Hyper-V;</w:t>
            </w:r>
          </w:p>
          <w:p w14:paraId="4E9E9104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zapewniać szybkie odzyskiwanie danych ze skrzynek pocztowych Microsoft Exchange 2010/2013 bez potrzeby uruchamiania maszyny wirtualnej (odzyskiwanie bezpośrednio z bazy danych *.EDB);</w:t>
            </w:r>
          </w:p>
          <w:p w14:paraId="342E369F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Rozwiązanie musi zapewniać szybkie odzyskiwanie danych z witryn Microsoft SharePoint 2010 bez potrzeby </w:t>
            </w: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uruchamiania maszyny wirtualnej (odzyskiwanie bezpośrednio z bazy danych *.MDF);</w:t>
            </w:r>
          </w:p>
          <w:p w14:paraId="6BF24860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umożliwiać indeksowanie plików zawartych w archiwach maszyn wirtualnych z systemem operacyjnym Windows w celu szybkiego ich przeszukiwania;</w:t>
            </w:r>
          </w:p>
          <w:p w14:paraId="48CF8A2E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umożliwiać równoczesne przetwarzanie wielu maszyn wirtualnych;</w:t>
            </w:r>
          </w:p>
          <w:p w14:paraId="5CF4D190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w pełni korzystać z mechanizmów zawartych w VMware vStorage API for Data Protection, w szczególności być zgodnym z mechanizmem Changed Block Tracking.</w:t>
            </w:r>
          </w:p>
          <w:p w14:paraId="37186CC3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umożliwiać wykorzystanie technologii CBT dla platformy VMware również dla maszyn wirtualnych, które posiadają już migawkę;</w:t>
            </w:r>
          </w:p>
          <w:p w14:paraId="3F113A73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wbudowane mechanizmy podobne do technologii CBT, również dla platformy Hyper-V w celu przyśpieszenia procesu backupu;</w:t>
            </w:r>
          </w:p>
          <w:p w14:paraId="12FC1DCE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korzystać z mechanizmów VSS (Windows Volume Shadowcopy) wbudowanych w najnowsze systemy operacyjne z rodziny Windows;</w:t>
            </w:r>
          </w:p>
          <w:p w14:paraId="6D101B02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wbudowane mechanizmy deduplikacji i kompresji archiwum w celu redukcji zajmowanej przez archiwa przestrzeni dyskowej;</w:t>
            </w:r>
          </w:p>
          <w:p w14:paraId="1DE91E41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możliwość archiwizacji na napędach taśmowych;</w:t>
            </w:r>
          </w:p>
          <w:p w14:paraId="133A6747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Rozwiązanie musi mieć możliwość instalacji centralnej konsoli do zarządzania większą ilością serwerów archiwizujących oraz jednoczesnego zarządzania backupami środowiska VMware i Hyper-V; dostęp do tej konsoli musi </w:t>
            </w: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być realizowany przez przeglądarkę WWW;</w:t>
            </w:r>
          </w:p>
          <w:p w14:paraId="4298C318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wbudowany mechanizm informowania o pomyślnym lub niepomyślnym zakończeniu procesu archiwizacji poprzez email, zapis do Event Log’u Windows lub wysłanie komunikatu SNMP;</w:t>
            </w:r>
          </w:p>
          <w:p w14:paraId="79814150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możliwość rozbudowy procesu archiwizacji o dowolne skrypty tworzone przez administratora i dołączane do zadań archiwizacyjnych;</w:t>
            </w:r>
          </w:p>
          <w:p w14:paraId="6EB392D8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wbudowaną możliwość replikacji wirtualnych maszyn pomiędzy hostami ESX i ESXi, w tym możliwość replikacji ciągłej;</w:t>
            </w:r>
          </w:p>
          <w:p w14:paraId="7A15612D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wbudowaną możliwość replikacji maszyn wirtualnych pomiędzy hostami Hyper-V, w tym możliwość replikacji ciągłej;</w:t>
            </w:r>
          </w:p>
          <w:p w14:paraId="213DED2A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możliwość tworzenia środowiska wirtualnego laboratorium w środowisku VMware lub Hyper-V;</w:t>
            </w:r>
          </w:p>
          <w:p w14:paraId="5FC03ACC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możliwość występowania i zatwierdzania wniosków o tworzenie środowisk w wirtualnym laboratorium w środowisku VMware lub Hyper-V;</w:t>
            </w:r>
          </w:p>
          <w:p w14:paraId="6C9C9C71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zapewnić możliwość sprawdzenia poprawności wykonania archiwum poprzez odtworzenie wirtualnej maszyny w izolowanym środowisku i jej uruchomienie w środowisku VMware lub Hyper-V;</w:t>
            </w:r>
          </w:p>
          <w:p w14:paraId="4F2A9050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zapewnić możliwość sprawdzenia poprawności wykonania replikacji poprzez odtworzenie wirtualnej maszyny w izolowanym środowisku i jej uruchomienie w środowisku VMware;</w:t>
            </w:r>
          </w:p>
          <w:p w14:paraId="2EEF313E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Rozwiązanie musi mieć możliwość integracji z środowiskiem VMware vCloud Director a w szczególności możliwość archiwizacji metadanych vCD i atrybutów vApps oraz odzyskiwanie tych elementów bezpośrednio do vCD;</w:t>
            </w:r>
          </w:p>
          <w:p w14:paraId="2940EBBF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umożliwiać zapisanie konfiguracji całej instalacji w celu przywrócenia jej po reinstalacji całego systemu;</w:t>
            </w:r>
          </w:p>
          <w:p w14:paraId="3AA0B828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możliwość dodatkowego skopiowania punktów przywracania do innej lokalizacji;</w:t>
            </w:r>
          </w:p>
          <w:p w14:paraId="42C5B218" w14:textId="77777777" w:rsidR="00910B37" w:rsidRPr="00910B37" w:rsidRDefault="00910B37" w:rsidP="00DF091C">
            <w:pPr>
              <w:pStyle w:val="Akapitzlist"/>
              <w:numPr>
                <w:ilvl w:val="0"/>
                <w:numId w:val="6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Rozwiązanie musi mieć możliwość wykonywania archiwizacji zgodnie z rotacyjnym schematem GFS (Grandfather-father-son).</w:t>
            </w:r>
          </w:p>
        </w:tc>
        <w:tc>
          <w:tcPr>
            <w:tcW w:w="4641" w:type="dxa"/>
          </w:tcPr>
          <w:p w14:paraId="354E1B36" w14:textId="77777777" w:rsidR="00910B37" w:rsidRPr="00910B37" w:rsidRDefault="00910B37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10B37" w:rsidRPr="00910B37" w14:paraId="7A7D7F6D" w14:textId="77777777" w:rsidTr="00847AE0">
        <w:tc>
          <w:tcPr>
            <w:tcW w:w="0" w:type="auto"/>
          </w:tcPr>
          <w:p w14:paraId="33FC1A1F" w14:textId="77777777" w:rsidR="00910B37" w:rsidRPr="00910B37" w:rsidRDefault="00910B37" w:rsidP="00DF091C">
            <w:pPr>
              <w:pStyle w:val="Akapitzlist"/>
              <w:numPr>
                <w:ilvl w:val="0"/>
                <w:numId w:val="66"/>
              </w:numPr>
              <w:snapToGri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14:paraId="6982DEBE" w14:textId="77777777" w:rsidR="00910B37" w:rsidRPr="00910B37" w:rsidRDefault="00910B37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Licencje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CA803CD" w14:textId="3D2476C3" w:rsidR="00910B37" w:rsidRPr="00910B37" w:rsidRDefault="00910B37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Wymagane jest dostarczenie licencji w ilości niezbędnej do poprawnej obsługi kopii zapasowych maszyn wirtualnych na dostarczonym se</w:t>
            </w:r>
            <w:r w:rsidR="00FA3E8A">
              <w:rPr>
                <w:rFonts w:ascii="Tahoma" w:hAnsi="Tahoma" w:cs="Tahoma"/>
                <w:color w:val="000000"/>
                <w:sz w:val="20"/>
                <w:szCs w:val="20"/>
              </w:rPr>
              <w:t>rwerze zgodnie z opisem w pkt. 8</w:t>
            </w:r>
          </w:p>
        </w:tc>
        <w:tc>
          <w:tcPr>
            <w:tcW w:w="4641" w:type="dxa"/>
          </w:tcPr>
          <w:p w14:paraId="34A6B514" w14:textId="77777777" w:rsidR="00910B37" w:rsidRPr="00910B37" w:rsidRDefault="00910B37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10B37" w:rsidRPr="00910B37" w14:paraId="728D09B6" w14:textId="77777777" w:rsidTr="00847AE0">
        <w:tc>
          <w:tcPr>
            <w:tcW w:w="0" w:type="auto"/>
          </w:tcPr>
          <w:p w14:paraId="3B8E7D85" w14:textId="77777777" w:rsidR="00910B37" w:rsidRPr="00910B37" w:rsidRDefault="00910B37" w:rsidP="00DF091C">
            <w:pPr>
              <w:pStyle w:val="Akapitzlist"/>
              <w:numPr>
                <w:ilvl w:val="0"/>
                <w:numId w:val="66"/>
              </w:numPr>
              <w:snapToGri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14:paraId="64723A25" w14:textId="77777777" w:rsidR="00910B37" w:rsidRPr="00910B37" w:rsidRDefault="00910B37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Wsparcie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2D8DB0" w14:textId="77777777" w:rsidR="00910B37" w:rsidRPr="00910B37" w:rsidRDefault="00910B37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0B37">
              <w:rPr>
                <w:rFonts w:ascii="Tahoma" w:hAnsi="Tahoma" w:cs="Tahoma"/>
                <w:color w:val="000000"/>
                <w:sz w:val="20"/>
                <w:szCs w:val="20"/>
              </w:rPr>
              <w:t>Trzy lata wsparcia świadczonego przez producenta rozwiązania, obejmującego dostęp do aktualizacji, nowych wersji oprogramowania i pomocy technicznej</w:t>
            </w:r>
          </w:p>
        </w:tc>
        <w:tc>
          <w:tcPr>
            <w:tcW w:w="4641" w:type="dxa"/>
          </w:tcPr>
          <w:p w14:paraId="27A15029" w14:textId="77777777" w:rsidR="00910B37" w:rsidRPr="00910B37" w:rsidRDefault="00910B37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98C9E2F" w14:textId="77777777" w:rsidR="00FA3E8A" w:rsidRDefault="00FA3E8A" w:rsidP="00FA3E8A">
      <w:pPr>
        <w:pStyle w:val="Tretekstu"/>
        <w:tabs>
          <w:tab w:val="left" w:pos="0"/>
        </w:tabs>
        <w:ind w:left="360"/>
        <w:rPr>
          <w:rFonts w:ascii="Tahoma" w:hAnsi="Tahoma" w:cs="Tahoma"/>
          <w:b/>
          <w:sz w:val="20"/>
          <w:szCs w:val="20"/>
        </w:rPr>
      </w:pPr>
    </w:p>
    <w:p w14:paraId="384C33E2" w14:textId="1EFAE0BE" w:rsidR="009A4A3C" w:rsidRPr="00723A51" w:rsidRDefault="003D2924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9F4C96">
        <w:rPr>
          <w:rFonts w:ascii="Tahoma" w:hAnsi="Tahoma" w:cs="Tahoma"/>
          <w:b/>
          <w:sz w:val="20"/>
          <w:szCs w:val="20"/>
        </w:rPr>
        <w:t>yski twarde do serwera kopii zapasowych – 5 sztuk</w:t>
      </w:r>
    </w:p>
    <w:tbl>
      <w:tblPr>
        <w:tblW w:w="5000" w:type="pct"/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153"/>
        <w:gridCol w:w="5870"/>
        <w:gridCol w:w="4687"/>
      </w:tblGrid>
      <w:tr w:rsidR="009A4A3C" w:rsidRPr="009F4C96" w14:paraId="645A67E2" w14:textId="77777777" w:rsidTr="00847AE0">
        <w:trPr>
          <w:trHeight w:val="28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E6F478E" w14:textId="77777777" w:rsidR="009A4A3C" w:rsidRPr="009F4C96" w:rsidRDefault="009A4A3C" w:rsidP="009F4C96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4C96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E190659" w14:textId="77777777" w:rsidR="009A4A3C" w:rsidRPr="009F4C96" w:rsidRDefault="009A4A3C" w:rsidP="009F4C96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4C96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1157686" w14:textId="77777777" w:rsidR="009A4A3C" w:rsidRPr="009F4C96" w:rsidRDefault="009A4A3C" w:rsidP="009F4C96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Wymagane minimalne parametry </w:t>
            </w:r>
            <w:r w:rsidR="003D292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F70C5A0" w14:textId="77777777" w:rsidR="009A4A3C" w:rsidRPr="009F4C96" w:rsidRDefault="009A4A3C" w:rsidP="009F4C96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9F4C96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9F4C96" w:rsidRPr="009F4C96" w14:paraId="05A70307" w14:textId="77777777" w:rsidTr="00847AE0">
        <w:trPr>
          <w:trHeight w:val="284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50445B" w14:textId="77777777" w:rsidR="009F4C96" w:rsidRPr="009F4C96" w:rsidRDefault="009F4C96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9F4C96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5B4F8B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Typ dysku, wykonanie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76455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Dysk talerzowy, 2.5” SFF Hot-Plug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0ECBE" w14:textId="77777777" w:rsidR="009F4C96" w:rsidRPr="009F4C96" w:rsidRDefault="009F4C96" w:rsidP="009F4C96">
            <w:pPr>
              <w:snapToGrid w:val="0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9F4C96" w:rsidRPr="009F4C96" w14:paraId="3E510225" w14:textId="77777777" w:rsidTr="00847AE0">
        <w:trPr>
          <w:trHeight w:val="284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2BDA63" w14:textId="77777777" w:rsidR="009F4C96" w:rsidRPr="009F4C96" w:rsidRDefault="009F4C96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9F4C96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606AA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Interfejs dysku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AADF5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SAS 6G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04FC4" w14:textId="77777777" w:rsidR="009F4C96" w:rsidRPr="009F4C96" w:rsidRDefault="009F4C96" w:rsidP="009F4C96">
            <w:pPr>
              <w:snapToGrid w:val="0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9F4C96" w:rsidRPr="009F4C96" w14:paraId="23EFA897" w14:textId="77777777" w:rsidTr="00847AE0">
        <w:trPr>
          <w:trHeight w:val="284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CC2D84" w14:textId="77777777" w:rsidR="009F4C96" w:rsidRPr="009F4C96" w:rsidRDefault="009F4C96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9F4C96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B0641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Prędkość obrotowa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BDBA2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Minimum 7200 obr./min.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59E88" w14:textId="77777777" w:rsidR="009F4C96" w:rsidRPr="009F4C96" w:rsidRDefault="009F4C96" w:rsidP="009F4C96">
            <w:pPr>
              <w:snapToGrid w:val="0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9F4C96" w:rsidRPr="009F4C96" w14:paraId="6B961D28" w14:textId="77777777" w:rsidTr="00847AE0">
        <w:trPr>
          <w:trHeight w:val="284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2372E3" w14:textId="77777777" w:rsidR="009F4C96" w:rsidRPr="009F4C96" w:rsidRDefault="009F4C96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9F4C96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B33A0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Pojemność dysku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84DB3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Minimum 1 TB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9BE4C" w14:textId="77777777" w:rsidR="009F4C96" w:rsidRPr="009F4C96" w:rsidRDefault="009F4C96" w:rsidP="009F4C96">
            <w:pPr>
              <w:snapToGrid w:val="0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9F4C96" w:rsidRPr="009F4C96" w14:paraId="499E075F" w14:textId="77777777" w:rsidTr="00847AE0">
        <w:trPr>
          <w:trHeight w:val="284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E98688" w14:textId="77777777" w:rsidR="009F4C96" w:rsidRPr="009F4C96" w:rsidRDefault="009F4C96" w:rsidP="009F4C9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9F4C96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B0B1D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Dodatkowe wymagania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2D2E" w14:textId="77777777" w:rsidR="009F4C96" w:rsidRPr="009F4C96" w:rsidRDefault="009F4C96" w:rsidP="009F4C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4C96">
              <w:rPr>
                <w:rFonts w:ascii="Tahoma" w:hAnsi="Tahoma" w:cs="Tahoma"/>
                <w:color w:val="000000"/>
                <w:sz w:val="20"/>
                <w:szCs w:val="20"/>
              </w:rPr>
              <w:t>Dysk musi współpracować z serwerem HP DL380 G7 posiadanym przez Zamawiającego i znajdować się na liście akcesoriów do rozbudowy serwera (według najnowszej dostępnej wersji dokumentu QuickSpecs dla serwera DL 380 G7)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008CB" w14:textId="77777777" w:rsidR="009F4C96" w:rsidRPr="009F4C96" w:rsidRDefault="009F4C96" w:rsidP="009F4C96">
            <w:pPr>
              <w:snapToGrid w:val="0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7B70FD7C" w14:textId="77777777" w:rsidR="0098424C" w:rsidRDefault="0098424C" w:rsidP="0098424C">
      <w:pPr>
        <w:pStyle w:val="Tretekstu"/>
        <w:tabs>
          <w:tab w:val="left" w:pos="0"/>
        </w:tabs>
        <w:ind w:left="360"/>
        <w:rPr>
          <w:rFonts w:ascii="Tahoma" w:hAnsi="Tahoma" w:cs="Tahoma"/>
          <w:b/>
          <w:sz w:val="20"/>
          <w:szCs w:val="20"/>
        </w:rPr>
      </w:pPr>
    </w:p>
    <w:p w14:paraId="2B512169" w14:textId="2C66B66B" w:rsidR="009A4A3C" w:rsidRPr="00723A51" w:rsidRDefault="009F4C96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Przełącznik sieciowy</w:t>
      </w:r>
      <w:r w:rsidR="009A4A3C" w:rsidRPr="00723A51">
        <w:rPr>
          <w:rFonts w:ascii="Tahoma" w:hAnsi="Tahoma" w:cs="Tahoma"/>
          <w:b/>
          <w:sz w:val="20"/>
          <w:szCs w:val="20"/>
        </w:rPr>
        <w:t xml:space="preserve"> – 1 sztuka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4153"/>
        <w:gridCol w:w="5726"/>
        <w:gridCol w:w="4831"/>
      </w:tblGrid>
      <w:tr w:rsidR="001D39F1" w:rsidRPr="00D5483F" w14:paraId="7BC0B5ED" w14:textId="77777777" w:rsidTr="0040113B">
        <w:trPr>
          <w:tblHeader/>
        </w:trPr>
        <w:tc>
          <w:tcPr>
            <w:tcW w:w="186" w:type="pct"/>
            <w:shd w:val="clear" w:color="auto" w:fill="D9D9D9"/>
            <w:vAlign w:val="center"/>
          </w:tcPr>
          <w:p w14:paraId="627B881E" w14:textId="77777777" w:rsidR="001D39F1" w:rsidRPr="00D5483F" w:rsidRDefault="001D39F1" w:rsidP="006F5D7E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483F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59" w:type="pct"/>
            <w:shd w:val="clear" w:color="auto" w:fill="D9D9D9"/>
            <w:vAlign w:val="center"/>
          </w:tcPr>
          <w:p w14:paraId="3821D1F9" w14:textId="77777777" w:rsidR="001D39F1" w:rsidRPr="00D5483F" w:rsidRDefault="001D39F1" w:rsidP="006F5D7E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483F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1874" w:type="pct"/>
            <w:shd w:val="clear" w:color="auto" w:fill="D9D9D9"/>
            <w:vAlign w:val="center"/>
          </w:tcPr>
          <w:p w14:paraId="04810697" w14:textId="77777777" w:rsidR="001D39F1" w:rsidRPr="00D5483F" w:rsidRDefault="001D39F1" w:rsidP="006F5D7E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483F">
              <w:rPr>
                <w:rFonts w:ascii="Tahoma" w:hAnsi="Tahoma" w:cs="Tahoma"/>
                <w:b/>
                <w:sz w:val="20"/>
                <w:szCs w:val="20"/>
              </w:rPr>
              <w:t xml:space="preserve">Wymagane minimalne parametry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techniczne</w:t>
            </w:r>
          </w:p>
        </w:tc>
        <w:tc>
          <w:tcPr>
            <w:tcW w:w="1581" w:type="pct"/>
            <w:shd w:val="clear" w:color="auto" w:fill="D9D9D9"/>
            <w:vAlign w:val="center"/>
          </w:tcPr>
          <w:p w14:paraId="64E68D1E" w14:textId="77777777" w:rsidR="001D39F1" w:rsidRPr="00D5483F" w:rsidRDefault="001D39F1" w:rsidP="006F5D7E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483F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D5483F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7E0F1F" w:rsidRPr="00C90DDF" w14:paraId="015C38FF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2B1032DF" w14:textId="77777777" w:rsidR="007E0F1F" w:rsidRPr="00C90DDF" w:rsidRDefault="007E0F1F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</w:tcPr>
          <w:p w14:paraId="277C4C89" w14:textId="77777777" w:rsidR="007E0F1F" w:rsidRPr="00C90DDF" w:rsidRDefault="00C90DDF" w:rsidP="00C90DDF">
            <w:pPr>
              <w:pStyle w:val="Tekstpodstawowy"/>
              <w:rPr>
                <w:rFonts w:ascii="Tahoma" w:hAnsi="Tahoma" w:cs="Tahoma"/>
                <w:sz w:val="20"/>
                <w:lang w:val="pl-PL" w:eastAsia="en-US"/>
              </w:rPr>
            </w:pPr>
            <w:r w:rsidRPr="0075132B">
              <w:rPr>
                <w:rFonts w:ascii="Tahoma" w:hAnsi="Tahoma" w:cs="Tahoma"/>
                <w:sz w:val="20"/>
              </w:rPr>
              <w:t>Typ/producent/nazwa</w:t>
            </w:r>
          </w:p>
        </w:tc>
        <w:tc>
          <w:tcPr>
            <w:tcW w:w="1874" w:type="pct"/>
          </w:tcPr>
          <w:p w14:paraId="6690EE19" w14:textId="77777777" w:rsidR="007E0F1F" w:rsidRPr="00C90DDF" w:rsidRDefault="0040113B" w:rsidP="00C90DDF">
            <w:pPr>
              <w:pStyle w:val="Tekstpodstawowy"/>
              <w:rPr>
                <w:rFonts w:ascii="Tahoma" w:hAnsi="Tahoma" w:cs="Tahoma"/>
                <w:sz w:val="20"/>
                <w:lang w:val="pl-PL" w:eastAsia="en-US"/>
              </w:rPr>
            </w:pPr>
            <w:r>
              <w:rPr>
                <w:rFonts w:ascii="Tahoma" w:hAnsi="Tahoma" w:cs="Tahoma"/>
                <w:sz w:val="20"/>
                <w:lang w:val="pl-PL" w:eastAsia="en-US"/>
              </w:rPr>
              <w:t>Przełącznik sieciowy</w:t>
            </w:r>
          </w:p>
        </w:tc>
        <w:tc>
          <w:tcPr>
            <w:tcW w:w="1581" w:type="pct"/>
          </w:tcPr>
          <w:p w14:paraId="610B161D" w14:textId="77777777" w:rsidR="007E0F1F" w:rsidRPr="00C90DDF" w:rsidRDefault="007E0F1F" w:rsidP="00C90DDF">
            <w:pPr>
              <w:pStyle w:val="Tekstpodstawowy"/>
              <w:rPr>
                <w:rFonts w:ascii="Tahoma" w:hAnsi="Tahoma" w:cs="Tahoma"/>
                <w:sz w:val="20"/>
                <w:lang w:val="pl-PL" w:eastAsia="en-US"/>
              </w:rPr>
            </w:pPr>
          </w:p>
        </w:tc>
      </w:tr>
      <w:tr w:rsidR="009F4C96" w:rsidRPr="00C90DDF" w14:paraId="02809565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4A0335AD" w14:textId="77777777" w:rsidR="009F4C96" w:rsidRPr="00C90DDF" w:rsidRDefault="009F4C96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EF9AC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D4042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Do montażu w szafie Rack 19", o wysokości nie wiecej niż 1U, wraz z kompletem odpowiednich szyn, wyposażona w zintegrowany zasilacz.</w:t>
            </w:r>
          </w:p>
        </w:tc>
        <w:tc>
          <w:tcPr>
            <w:tcW w:w="1581" w:type="pct"/>
          </w:tcPr>
          <w:p w14:paraId="0C06F8B9" w14:textId="77777777" w:rsidR="009F4C96" w:rsidRPr="00C90DDF" w:rsidRDefault="009F4C96" w:rsidP="00C90DDF">
            <w:pPr>
              <w:pStyle w:val="Tekstpodstawowy"/>
              <w:suppressAutoHyphens/>
              <w:ind w:left="360"/>
              <w:rPr>
                <w:rFonts w:ascii="Tahoma" w:hAnsi="Tahoma" w:cs="Tahoma"/>
                <w:sz w:val="20"/>
                <w:lang w:val="pl-PL" w:eastAsia="en-US"/>
              </w:rPr>
            </w:pPr>
          </w:p>
        </w:tc>
      </w:tr>
      <w:tr w:rsidR="009F4C96" w:rsidRPr="00C90DDF" w14:paraId="7D3E9395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19F00269" w14:textId="77777777" w:rsidR="009F4C96" w:rsidRPr="00C90DDF" w:rsidRDefault="009F4C96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92AE6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Porty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F7F3D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Minimum 48 portów Gigabit Ethernet BaseT/RJ45, minimum 4 porty 1/10 Gigabit Ethernet SFP+, minimum 1 port USB do konfiguracji przełącznika, 1 port RJ45 do portu konsoli wraz z odpowiednim kablem RJ45-RS232. </w:t>
            </w:r>
          </w:p>
        </w:tc>
        <w:tc>
          <w:tcPr>
            <w:tcW w:w="1581" w:type="pct"/>
          </w:tcPr>
          <w:p w14:paraId="7F911E26" w14:textId="77777777" w:rsidR="009F4C96" w:rsidRPr="00C90DDF" w:rsidRDefault="009F4C96" w:rsidP="00C90DDF">
            <w:pPr>
              <w:pStyle w:val="Tekstpodstawowy"/>
              <w:suppressAutoHyphens/>
              <w:ind w:left="360"/>
              <w:rPr>
                <w:rFonts w:ascii="Tahoma" w:hAnsi="Tahoma" w:cs="Tahoma"/>
                <w:sz w:val="20"/>
                <w:lang w:val="pl-PL" w:eastAsia="en-US"/>
              </w:rPr>
            </w:pPr>
          </w:p>
        </w:tc>
      </w:tr>
      <w:tr w:rsidR="009F4C96" w:rsidRPr="00C90DDF" w14:paraId="465D4C7E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64B0BE07" w14:textId="77777777" w:rsidR="009F4C96" w:rsidRPr="00C90DDF" w:rsidRDefault="009F4C96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76F8F8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187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3A278C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Pamięć flash min. 256MB</w:t>
            </w:r>
          </w:p>
          <w:p w14:paraId="280BFD9A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Bufor pamięci dla pakietów minimum 4MB</w:t>
            </w:r>
          </w:p>
          <w:p w14:paraId="6F0CCB51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Pamięć procesora minimum 1GB</w:t>
            </w:r>
          </w:p>
        </w:tc>
        <w:tc>
          <w:tcPr>
            <w:tcW w:w="1581" w:type="pct"/>
          </w:tcPr>
          <w:p w14:paraId="58E0E27A" w14:textId="77777777" w:rsidR="009F4C96" w:rsidRPr="00C90DDF" w:rsidRDefault="009F4C96" w:rsidP="00C90DDF">
            <w:pPr>
              <w:suppressAutoHyphens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F4C96" w:rsidRPr="00C90DDF" w14:paraId="34710197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044C6661" w14:textId="77777777" w:rsidR="009F4C96" w:rsidRPr="00C90DDF" w:rsidRDefault="009F4C96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003A3C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Wydajność przełącznika</w:t>
            </w:r>
          </w:p>
        </w:tc>
        <w:tc>
          <w:tcPr>
            <w:tcW w:w="187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DC6BC9A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Przepustowość magistrali minimum 176 Gbps</w:t>
            </w:r>
          </w:p>
          <w:p w14:paraId="2C3E519E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Prędkość przełączania minimum 112 Mpps</w:t>
            </w:r>
          </w:p>
          <w:p w14:paraId="6DCDD391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Minimum 8 kolejek na port dla ruchu o różnej klasie obsługi.</w:t>
            </w:r>
          </w:p>
        </w:tc>
        <w:tc>
          <w:tcPr>
            <w:tcW w:w="1581" w:type="pct"/>
          </w:tcPr>
          <w:p w14:paraId="0C3A5239" w14:textId="77777777" w:rsidR="009F4C96" w:rsidRPr="00C90DDF" w:rsidRDefault="009F4C96" w:rsidP="00C90DDF">
            <w:pPr>
              <w:suppressAutoHyphens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4C96" w:rsidRPr="00C90DDF" w14:paraId="6079C08C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6E56D020" w14:textId="77777777" w:rsidR="009F4C96" w:rsidRPr="00C90DDF" w:rsidRDefault="009F4C96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7B4667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Funkcjonalność warstwy 2</w:t>
            </w:r>
          </w:p>
        </w:tc>
        <w:tc>
          <w:tcPr>
            <w:tcW w:w="187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B488ABF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Obsługa minimum 4000 VLAN</w:t>
            </w:r>
          </w:p>
          <w:p w14:paraId="28FFBD78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Obsługa minimum 32000 adresów MAC</w:t>
            </w:r>
          </w:p>
          <w:p w14:paraId="761476A3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Obsługa protokołów: 802.1Q VLAN Tagging, Double VLAN Tagging, GVRP, 802.1v Protocol-based VLANs, 802.1p Ethernet Priority (User Provisioning and Mapping), 802.1AB LLDP, 802.1D Spanning Tree, 802.1S 802.1W Rapid Spanning Tree (RSTP), RSTP-Per VLAN, Multiple Spanning Tree (MSTP), BPDU guard, BPDU filtering, 802.1X Network Access Control.</w:t>
            </w:r>
          </w:p>
        </w:tc>
        <w:tc>
          <w:tcPr>
            <w:tcW w:w="1581" w:type="pct"/>
          </w:tcPr>
          <w:p w14:paraId="0A184773" w14:textId="77777777" w:rsidR="009F4C96" w:rsidRPr="00C90DDF" w:rsidRDefault="009F4C96" w:rsidP="00C90DDF">
            <w:pPr>
              <w:pStyle w:val="Tekstpodstawowy"/>
              <w:suppressAutoHyphens/>
              <w:ind w:left="360"/>
              <w:rPr>
                <w:rFonts w:ascii="Tahoma" w:hAnsi="Tahoma" w:cs="Tahoma"/>
                <w:sz w:val="20"/>
                <w:lang w:val="pl-PL" w:eastAsia="en-US"/>
              </w:rPr>
            </w:pPr>
          </w:p>
        </w:tc>
      </w:tr>
      <w:tr w:rsidR="00C90DDF" w:rsidRPr="00C90DDF" w14:paraId="71263656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39DC966C" w14:textId="77777777" w:rsidR="00C90DDF" w:rsidRPr="00C90DDF" w:rsidRDefault="00C90DDF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8385B9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Funkcjonalność warstwy 3</w:t>
            </w:r>
          </w:p>
        </w:tc>
        <w:tc>
          <w:tcPr>
            <w:tcW w:w="187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6ADF7E6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Trasy routingu statycznego: minimum 256</w:t>
            </w:r>
          </w:p>
          <w:p w14:paraId="0B0C2FC3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Trasy routingu dynamicznego: minimum 10000</w:t>
            </w:r>
          </w:p>
          <w:p w14:paraId="6D911365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Obsługa protokołów routingu: RIPv1, IRPv2, OSPF, OSPFv2, OSPFv3.</w:t>
            </w:r>
          </w:p>
          <w:p w14:paraId="71A1F570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Obsługa protokołu VRRP</w:t>
            </w:r>
          </w:p>
        </w:tc>
        <w:tc>
          <w:tcPr>
            <w:tcW w:w="1581" w:type="pct"/>
          </w:tcPr>
          <w:p w14:paraId="6D51AB51" w14:textId="77777777" w:rsidR="00C90DDF" w:rsidRPr="00C90DDF" w:rsidRDefault="00C90DDF" w:rsidP="00C90DDF">
            <w:pPr>
              <w:pStyle w:val="Tekstpodstawowy"/>
              <w:suppressAutoHyphens/>
              <w:ind w:left="360"/>
              <w:rPr>
                <w:rFonts w:ascii="Tahoma" w:hAnsi="Tahoma" w:cs="Tahoma"/>
                <w:sz w:val="20"/>
                <w:lang w:val="pl-PL" w:eastAsia="en-US"/>
              </w:rPr>
            </w:pPr>
          </w:p>
        </w:tc>
      </w:tr>
      <w:tr w:rsidR="009F4C96" w:rsidRPr="00C90DDF" w14:paraId="098E2AF9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61FF8171" w14:textId="77777777" w:rsidR="009F4C96" w:rsidRPr="00C90DDF" w:rsidRDefault="009F4C96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5C42A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Multicast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3941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Obsługa protokołów IGMPv1, IGMPv2, PIM-SM, PIM-DM, MLDv1, MLDv2</w:t>
            </w:r>
          </w:p>
        </w:tc>
        <w:tc>
          <w:tcPr>
            <w:tcW w:w="1581" w:type="pct"/>
          </w:tcPr>
          <w:p w14:paraId="54883CB7" w14:textId="77777777" w:rsidR="009F4C96" w:rsidRPr="00C90DDF" w:rsidRDefault="009F4C96" w:rsidP="00C90DDF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90DDF" w:rsidRPr="00C90DDF" w14:paraId="4CCC3FDC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2E135AEA" w14:textId="77777777" w:rsidR="00C90DDF" w:rsidRPr="00C90DDF" w:rsidRDefault="00C90DDF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938F49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Zarządzanie siecią i bezpieczeństwo</w:t>
            </w:r>
          </w:p>
        </w:tc>
        <w:tc>
          <w:tcPr>
            <w:tcW w:w="187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2ECB9EA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Połączenie szyfrowane: SSL/SSH,</w:t>
            </w:r>
          </w:p>
          <w:p w14:paraId="3EA50A0B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Autentykacja dostępu do przełącznika w oparciu o Radius lub TACACS+</w:t>
            </w:r>
          </w:p>
          <w:p w14:paraId="5C7F1F23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Listy dostępu (ACL) warstwy 2/3/4 </w:t>
            </w:r>
          </w:p>
          <w:p w14:paraId="13DA6513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Obsługa RMON, </w:t>
            </w:r>
          </w:p>
          <w:p w14:paraId="3C6437D5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Obsługa SNMP v2 i v3,</w:t>
            </w:r>
          </w:p>
          <w:p w14:paraId="6BBECD7A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Obsługa sFlow,</w:t>
            </w:r>
          </w:p>
          <w:p w14:paraId="11DDBF21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Możliwość przechowywania dwóch wersji oprogramowania na przełączniku,</w:t>
            </w:r>
          </w:p>
          <w:p w14:paraId="02FA0792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Obsługa 802.1x w tym:</w:t>
            </w:r>
          </w:p>
          <w:p w14:paraId="4D011074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- MAC-based authentication</w:t>
            </w:r>
          </w:p>
          <w:p w14:paraId="3CE1169F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- MAC authentication bypass</w:t>
            </w:r>
          </w:p>
          <w:p w14:paraId="222DB27F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- Guest VLAN</w:t>
            </w:r>
          </w:p>
          <w:p w14:paraId="4E2578B8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Zarządzenie przez CLI i przez przeglądarkę internetową,</w:t>
            </w:r>
          </w:p>
          <w:p w14:paraId="0E9508BB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Radius</w:t>
            </w:r>
          </w:p>
          <w:p w14:paraId="067CB844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Radius Accounting</w:t>
            </w:r>
          </w:p>
          <w:p w14:paraId="79B5C35E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RADIUS Tunnel Authentication</w:t>
            </w:r>
          </w:p>
          <w:p w14:paraId="4D14F5F8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Serwer i klient DHCP</w:t>
            </w:r>
          </w:p>
          <w:p w14:paraId="382CF8A5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Simple Network Time Protocol (SNTP)</w:t>
            </w:r>
          </w:p>
          <w:p w14:paraId="304BABB5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TLS protocol, version 1.0</w:t>
            </w:r>
          </w:p>
          <w:p w14:paraId="62070975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Wsparcie dla ramek typu Jumbo  9,000 bajtów</w:t>
            </w:r>
          </w:p>
          <w:p w14:paraId="4302AB04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Broadcast storm control</w:t>
            </w:r>
          </w:p>
          <w:p w14:paraId="5867864D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Trivial File Transfer Protocol (TFTP) Rev. 2</w:t>
            </w:r>
          </w:p>
          <w:p w14:paraId="16982D9D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Honorowanie wartości 802.1p oraz IP DSCP </w:t>
            </w:r>
          </w:p>
          <w:p w14:paraId="671A9A41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Wsparcie kolejkowania Strict priority oraz algorytmu weighted round robin (WRR)</w:t>
            </w:r>
          </w:p>
          <w:p w14:paraId="029C8EA0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Port security</w:t>
            </w:r>
          </w:p>
          <w:p w14:paraId="4B184FE3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Private VLAN</w:t>
            </w:r>
          </w:p>
        </w:tc>
        <w:tc>
          <w:tcPr>
            <w:tcW w:w="1581" w:type="pct"/>
          </w:tcPr>
          <w:p w14:paraId="7EBDA768" w14:textId="77777777" w:rsidR="00C90DDF" w:rsidRPr="00C90DDF" w:rsidRDefault="00C90DDF" w:rsidP="00C90DDF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F4C96" w:rsidRPr="00C90DDF" w14:paraId="5F7742B4" w14:textId="77777777" w:rsidTr="0040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52BAB728" w14:textId="77777777" w:rsidR="009F4C96" w:rsidRPr="00C90DDF" w:rsidRDefault="009F4C96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16A5F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Certyfikaty i standardy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AAD7C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Przełącznik musi być wyprodukowany zgodnie z normą  ISO-9001 oraz ISO-14001, musi też posiadać deklarację CE.</w:t>
            </w:r>
          </w:p>
        </w:tc>
        <w:tc>
          <w:tcPr>
            <w:tcW w:w="1581" w:type="pct"/>
          </w:tcPr>
          <w:p w14:paraId="5B4E21E5" w14:textId="77777777" w:rsidR="009F4C96" w:rsidRPr="00C90DDF" w:rsidRDefault="009F4C96" w:rsidP="00C90DDF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F4C96" w:rsidRPr="00C90DDF" w14:paraId="19FD58FF" w14:textId="77777777" w:rsidTr="00631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" w:type="pct"/>
          </w:tcPr>
          <w:p w14:paraId="7D46DE89" w14:textId="77777777" w:rsidR="009F4C96" w:rsidRPr="00C90DDF" w:rsidRDefault="009F4C96" w:rsidP="00DF091C">
            <w:pPr>
              <w:pStyle w:val="Tekstpodstawowy"/>
              <w:numPr>
                <w:ilvl w:val="0"/>
                <w:numId w:val="68"/>
              </w:numPr>
              <w:rPr>
                <w:rFonts w:ascii="Tahoma" w:hAnsi="Tahoma" w:cs="Tahoma"/>
                <w:sz w:val="20"/>
                <w:lang w:val="pl-PL" w:eastAsia="en-US"/>
              </w:rPr>
            </w:pPr>
          </w:p>
        </w:tc>
        <w:tc>
          <w:tcPr>
            <w:tcW w:w="1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4243C" w14:textId="77777777" w:rsidR="009F4C96" w:rsidRPr="00C90DDF" w:rsidRDefault="009F4C96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ECC04" w14:textId="77777777" w:rsidR="009F4C96" w:rsidRPr="00631601" w:rsidRDefault="00631601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1601">
              <w:rPr>
                <w:rFonts w:ascii="Tahoma" w:hAnsi="Tahoma" w:cs="Tahoma"/>
                <w:color w:val="000000"/>
                <w:sz w:val="20"/>
                <w:szCs w:val="20"/>
              </w:rPr>
              <w:t>Minimum 3</w:t>
            </w:r>
            <w:r w:rsidR="009F4C96" w:rsidRPr="0063160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lata gwarancji realizowanej w miejscu instalacji sprzętu, z czasem reakcji do 4 godzin od przyjęcia zgłoszenia, możliwość zgłaszania awarii w trybie 24x7x365 poprzez ogólnopolską linię telefoniczną producenta. Możliwość rozszerzenia gwarancji przez producenta do 5 lat. Urządzenie musi pochodzić z legalnego źródła, zakupione w autoryzowanym kanale sprzedaży producenta w Polsce. </w:t>
            </w:r>
          </w:p>
        </w:tc>
        <w:tc>
          <w:tcPr>
            <w:tcW w:w="1581" w:type="pct"/>
          </w:tcPr>
          <w:p w14:paraId="7E659475" w14:textId="77777777" w:rsidR="009F4C96" w:rsidRPr="00C90DDF" w:rsidRDefault="009F4C96" w:rsidP="00C90DDF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18ECCD0" w14:textId="77777777" w:rsidR="0098424C" w:rsidRPr="00723A51" w:rsidRDefault="0098424C" w:rsidP="0075132B">
      <w:pPr>
        <w:pStyle w:val="Tretekstu"/>
        <w:tabs>
          <w:tab w:val="left" w:pos="0"/>
        </w:tabs>
        <w:ind w:left="426"/>
        <w:rPr>
          <w:rFonts w:ascii="Tahoma" w:hAnsi="Tahoma" w:cs="Tahoma"/>
          <w:sz w:val="20"/>
          <w:szCs w:val="20"/>
        </w:rPr>
      </w:pPr>
    </w:p>
    <w:p w14:paraId="715A9898" w14:textId="77777777" w:rsidR="009A4A3C" w:rsidRPr="00723A51" w:rsidRDefault="00C90DDF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Konsola rack z KVM</w:t>
      </w:r>
      <w:r w:rsidR="009A4A3C" w:rsidRPr="00723A51">
        <w:rPr>
          <w:rFonts w:ascii="Tahoma" w:hAnsi="Tahoma" w:cs="Tahoma"/>
          <w:b/>
          <w:sz w:val="20"/>
          <w:szCs w:val="20"/>
        </w:rPr>
        <w:t xml:space="preserve"> </w:t>
      </w:r>
      <w:r w:rsidR="007D20CD" w:rsidRPr="00723A51">
        <w:rPr>
          <w:rFonts w:ascii="Tahoma" w:hAnsi="Tahoma" w:cs="Tahoma"/>
          <w:b/>
          <w:sz w:val="20"/>
          <w:szCs w:val="20"/>
        </w:rPr>
        <w:t xml:space="preserve"> - 1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4268"/>
        <w:gridCol w:w="5842"/>
        <w:gridCol w:w="4660"/>
      </w:tblGrid>
      <w:tr w:rsidR="007E0F1F" w:rsidRPr="00C90DDF" w14:paraId="2E7D8921" w14:textId="77777777" w:rsidTr="0040113B">
        <w:trPr>
          <w:tblHeader/>
        </w:trPr>
        <w:tc>
          <w:tcPr>
            <w:tcW w:w="139" w:type="pct"/>
            <w:shd w:val="clear" w:color="auto" w:fill="D9D9D9"/>
            <w:vAlign w:val="center"/>
          </w:tcPr>
          <w:p w14:paraId="3B9CF23C" w14:textId="77777777" w:rsidR="007E0F1F" w:rsidRPr="00C90DDF" w:rsidRDefault="007E0F1F" w:rsidP="003D292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0DDF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06" w:type="pct"/>
            <w:shd w:val="clear" w:color="auto" w:fill="D9D9D9"/>
            <w:vAlign w:val="center"/>
          </w:tcPr>
          <w:p w14:paraId="0F05BABF" w14:textId="77777777" w:rsidR="007E0F1F" w:rsidRPr="00C90DDF" w:rsidRDefault="007E0F1F" w:rsidP="003D292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0DDF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69D9E7C8" w14:textId="77777777" w:rsidR="007E0F1F" w:rsidRPr="00C90DDF" w:rsidRDefault="007E0F1F" w:rsidP="0022012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0DDF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679DDEE9" w14:textId="77777777" w:rsidR="007E0F1F" w:rsidRPr="00C90DDF" w:rsidRDefault="007E0F1F" w:rsidP="003D292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0DDF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C90DDF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7E0F1F" w:rsidRPr="00C90DDF" w14:paraId="09565E69" w14:textId="77777777" w:rsidTr="0040113B">
        <w:tc>
          <w:tcPr>
            <w:tcW w:w="139" w:type="pct"/>
          </w:tcPr>
          <w:p w14:paraId="210293D4" w14:textId="77777777" w:rsidR="007E0F1F" w:rsidRPr="00C90DDF" w:rsidRDefault="007E0F1F" w:rsidP="00DF091C">
            <w:pPr>
              <w:pStyle w:val="Akapitzlist"/>
              <w:numPr>
                <w:ilvl w:val="0"/>
                <w:numId w:val="6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</w:tcPr>
          <w:p w14:paraId="7AEDE183" w14:textId="77777777" w:rsidR="007E0F1F" w:rsidRPr="00C90DDF" w:rsidRDefault="00C90DDF" w:rsidP="00C90DDF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90DDF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921" w:type="pct"/>
          </w:tcPr>
          <w:p w14:paraId="12F152F5" w14:textId="77777777" w:rsidR="007E0F1F" w:rsidRPr="00C90DDF" w:rsidRDefault="00C90DDF" w:rsidP="0075132B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C90DDF">
              <w:rPr>
                <w:rFonts w:ascii="Tahoma" w:eastAsia="NeoSansPro-Regular" w:hAnsi="Tahoma" w:cs="Tahoma"/>
                <w:sz w:val="20"/>
                <w:szCs w:val="20"/>
              </w:rPr>
              <w:t>Konsola rack z KVM</w:t>
            </w:r>
          </w:p>
        </w:tc>
        <w:tc>
          <w:tcPr>
            <w:tcW w:w="1534" w:type="pct"/>
          </w:tcPr>
          <w:p w14:paraId="4F0837ED" w14:textId="77777777" w:rsidR="007E0F1F" w:rsidRPr="00C90DDF" w:rsidRDefault="007E0F1F" w:rsidP="0075132B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C90DDF" w:rsidRPr="00C90DDF" w14:paraId="23A64AAA" w14:textId="77777777" w:rsidTr="0040113B">
        <w:tc>
          <w:tcPr>
            <w:tcW w:w="139" w:type="pct"/>
          </w:tcPr>
          <w:p w14:paraId="5170976B" w14:textId="77777777" w:rsidR="00C90DDF" w:rsidRPr="00C90DDF" w:rsidRDefault="00C90DDF" w:rsidP="00DF091C">
            <w:pPr>
              <w:pStyle w:val="Akapitzlist"/>
              <w:numPr>
                <w:ilvl w:val="0"/>
                <w:numId w:val="69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676DC354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8EB5716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Technologia: TFT-LCD</w:t>
            </w:r>
          </w:p>
          <w:p w14:paraId="7778E492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Przekątna: minimum 18,5”</w:t>
            </w:r>
          </w:p>
          <w:p w14:paraId="73E59F5C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Rozdzielczość: minimum 1280x1024</w:t>
            </w:r>
          </w:p>
          <w:p w14:paraId="4B1F8308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Jasność: minimum 250 cd/m²</w:t>
            </w:r>
          </w:p>
          <w:p w14:paraId="12F2B86E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Kontrast: minimum 1000:1</w:t>
            </w:r>
          </w:p>
        </w:tc>
        <w:tc>
          <w:tcPr>
            <w:tcW w:w="1534" w:type="pct"/>
          </w:tcPr>
          <w:p w14:paraId="049A045E" w14:textId="77777777" w:rsidR="00C90DDF" w:rsidRPr="00C90DDF" w:rsidRDefault="00C90DDF" w:rsidP="00C90DD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C90DDF" w:rsidRPr="00C90DDF" w14:paraId="2BC5FBED" w14:textId="77777777" w:rsidTr="0040113B">
        <w:tc>
          <w:tcPr>
            <w:tcW w:w="139" w:type="pct"/>
          </w:tcPr>
          <w:p w14:paraId="3D8B1E4B" w14:textId="77777777" w:rsidR="00C90DDF" w:rsidRPr="00C90DDF" w:rsidRDefault="00C90DDF" w:rsidP="00DF091C">
            <w:pPr>
              <w:pStyle w:val="Akapitzlist"/>
              <w:numPr>
                <w:ilvl w:val="0"/>
                <w:numId w:val="69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1D16087A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Urządzenia wejściowe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14FF301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Klawiatura z touchpadem</w:t>
            </w:r>
          </w:p>
        </w:tc>
        <w:tc>
          <w:tcPr>
            <w:tcW w:w="1534" w:type="pct"/>
          </w:tcPr>
          <w:p w14:paraId="232A6088" w14:textId="77777777" w:rsidR="00C90DDF" w:rsidRPr="00C90DDF" w:rsidRDefault="00C90DDF" w:rsidP="00C90DDF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DDF" w:rsidRPr="00C90DDF" w14:paraId="2F5F8B04" w14:textId="77777777" w:rsidTr="0040113B">
        <w:tc>
          <w:tcPr>
            <w:tcW w:w="139" w:type="pct"/>
          </w:tcPr>
          <w:p w14:paraId="655E879D" w14:textId="77777777" w:rsidR="00C90DDF" w:rsidRPr="00C90DDF" w:rsidRDefault="00C90DDF" w:rsidP="00DF091C">
            <w:pPr>
              <w:pStyle w:val="Akapitzlist"/>
              <w:numPr>
                <w:ilvl w:val="0"/>
                <w:numId w:val="69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76858E0A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KVM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CA70712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Minimum 8-portowy, zamontowany z tyłu konsoli rack.</w:t>
            </w:r>
          </w:p>
          <w:p w14:paraId="2EC73E0B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Możliwość podłączenia dodatkowych zewnętrznych przełączników KVM w celu rozszerzenia liczby portów KVM.</w:t>
            </w:r>
          </w:p>
          <w:p w14:paraId="2CA3F341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Możliwość zabezpieczenia dostępu do KVM hasłem użytkownika (w trybie podglądu sesji) i administratora (w trybie podglądu sesji i konfiguracji KVM).</w:t>
            </w:r>
          </w:p>
        </w:tc>
        <w:tc>
          <w:tcPr>
            <w:tcW w:w="1534" w:type="pct"/>
          </w:tcPr>
          <w:p w14:paraId="28B7D47D" w14:textId="77777777" w:rsidR="00C90DDF" w:rsidRPr="00C90DDF" w:rsidRDefault="00C90DDF" w:rsidP="00C90DDF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DDF" w:rsidRPr="00C90DDF" w14:paraId="6E10FFA2" w14:textId="77777777" w:rsidTr="0040113B">
        <w:tc>
          <w:tcPr>
            <w:tcW w:w="139" w:type="pct"/>
          </w:tcPr>
          <w:p w14:paraId="7F64D67D" w14:textId="77777777" w:rsidR="00C90DDF" w:rsidRPr="00C90DDF" w:rsidRDefault="00C90DDF" w:rsidP="00DF091C">
            <w:pPr>
              <w:pStyle w:val="Akapitzlist"/>
              <w:numPr>
                <w:ilvl w:val="0"/>
                <w:numId w:val="69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5A8588E6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Porty KVM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4FE1B366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Minimum 8 portów RJ45.</w:t>
            </w:r>
          </w:p>
          <w:p w14:paraId="20AC33B6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Minimum 8 kabli z portami USB i VGA do podłączenia serwerów o długości nie mniejszej niż 2 metry.</w:t>
            </w:r>
          </w:p>
          <w:p w14:paraId="094896ED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Możliwość wykorzystania okablowania strukturalnego LAN kategorii 5e/6 i dedykowanych adapterów KVM do przesłania sygnału na odległości minimum 40m (przy rozdzielczości 1280x1024 @ 50Hz).</w:t>
            </w:r>
          </w:p>
        </w:tc>
        <w:tc>
          <w:tcPr>
            <w:tcW w:w="1534" w:type="pct"/>
          </w:tcPr>
          <w:p w14:paraId="40D2B25A" w14:textId="77777777" w:rsidR="00C90DDF" w:rsidRPr="00C90DDF" w:rsidRDefault="00C90DDF" w:rsidP="00C90DDF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DDF" w:rsidRPr="00C90DDF" w14:paraId="07698D72" w14:textId="77777777" w:rsidTr="00631601">
        <w:tc>
          <w:tcPr>
            <w:tcW w:w="139" w:type="pct"/>
          </w:tcPr>
          <w:p w14:paraId="1D2BDAFF" w14:textId="77777777" w:rsidR="00C90DDF" w:rsidRPr="00C90DDF" w:rsidRDefault="00C90DDF" w:rsidP="00DF091C">
            <w:pPr>
              <w:pStyle w:val="Akapitzlist"/>
              <w:numPr>
                <w:ilvl w:val="0"/>
                <w:numId w:val="69"/>
              </w:num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</w:tcPr>
          <w:p w14:paraId="367D26E7" w14:textId="77777777" w:rsidR="00C90DDF" w:rsidRPr="00C90DDF" w:rsidRDefault="00C90DDF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0DDF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A4A4395" w14:textId="77777777" w:rsidR="00C90DDF" w:rsidRPr="00C90DDF" w:rsidRDefault="00631601" w:rsidP="00C90D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Minimum 3 lata</w:t>
            </w:r>
            <w:r w:rsidR="00C90DDF" w:rsidRPr="00C90D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gwarancji realizowanej w serwisie producenta (dotyczy wszystkich komponentów zestawu).</w:t>
            </w:r>
          </w:p>
        </w:tc>
        <w:tc>
          <w:tcPr>
            <w:tcW w:w="1534" w:type="pct"/>
          </w:tcPr>
          <w:p w14:paraId="0E0F98E7" w14:textId="77777777" w:rsidR="00C90DDF" w:rsidRPr="00C90DDF" w:rsidRDefault="00C90DDF" w:rsidP="00C90DDF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A8F1DD" w14:textId="77777777" w:rsidR="00D529B7" w:rsidRDefault="00D529B7" w:rsidP="00D529B7">
      <w:pPr>
        <w:pStyle w:val="Tretekstu"/>
        <w:tabs>
          <w:tab w:val="left" w:pos="0"/>
        </w:tabs>
        <w:ind w:left="360"/>
        <w:rPr>
          <w:rFonts w:ascii="Tahoma" w:hAnsi="Tahoma" w:cs="Tahoma"/>
          <w:b/>
          <w:sz w:val="20"/>
          <w:szCs w:val="20"/>
        </w:rPr>
      </w:pPr>
    </w:p>
    <w:p w14:paraId="7763F260" w14:textId="62F9C289" w:rsidR="003D2924" w:rsidRPr="00723A51" w:rsidRDefault="003D2924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UPS</w:t>
      </w:r>
      <w:r w:rsidRPr="00723A51">
        <w:rPr>
          <w:rFonts w:ascii="Tahoma" w:hAnsi="Tahoma" w:cs="Tahoma"/>
          <w:b/>
          <w:sz w:val="20"/>
          <w:szCs w:val="20"/>
        </w:rPr>
        <w:t xml:space="preserve">  - 1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4268"/>
        <w:gridCol w:w="5842"/>
        <w:gridCol w:w="4660"/>
      </w:tblGrid>
      <w:tr w:rsidR="003D2924" w:rsidRPr="003D2924" w14:paraId="7BE95BA6" w14:textId="77777777" w:rsidTr="0040113B">
        <w:trPr>
          <w:tblHeader/>
        </w:trPr>
        <w:tc>
          <w:tcPr>
            <w:tcW w:w="139" w:type="pct"/>
            <w:shd w:val="clear" w:color="auto" w:fill="D9D9D9"/>
            <w:vAlign w:val="center"/>
          </w:tcPr>
          <w:p w14:paraId="50565445" w14:textId="77777777" w:rsidR="003D2924" w:rsidRPr="003D2924" w:rsidRDefault="003D2924" w:rsidP="003D292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406" w:type="pct"/>
            <w:shd w:val="clear" w:color="auto" w:fill="D9D9D9"/>
            <w:vAlign w:val="center"/>
          </w:tcPr>
          <w:p w14:paraId="1AEBBD9A" w14:textId="77777777" w:rsidR="003D2924" w:rsidRPr="003D2924" w:rsidRDefault="003D2924" w:rsidP="003D292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60D56AF3" w14:textId="77777777" w:rsidR="003D2924" w:rsidRPr="003D2924" w:rsidRDefault="003D2924" w:rsidP="0022012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7674DA58" w14:textId="77777777" w:rsidR="003D2924" w:rsidRPr="003D2924" w:rsidRDefault="003D2924" w:rsidP="003D292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3D2924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3D2924" w:rsidRPr="003D2924" w14:paraId="46F7BB28" w14:textId="77777777" w:rsidTr="0040113B">
        <w:tc>
          <w:tcPr>
            <w:tcW w:w="139" w:type="pct"/>
          </w:tcPr>
          <w:p w14:paraId="426DEEE8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</w:tcPr>
          <w:p w14:paraId="0E732103" w14:textId="77777777" w:rsidR="003D2924" w:rsidRPr="003D2924" w:rsidRDefault="003D2924" w:rsidP="00847AE0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921" w:type="pct"/>
          </w:tcPr>
          <w:p w14:paraId="71C624B0" w14:textId="77777777" w:rsidR="003D2924" w:rsidRPr="003D2924" w:rsidRDefault="003D2924" w:rsidP="00847AE0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3D2924">
              <w:rPr>
                <w:rFonts w:ascii="Tahoma" w:eastAsia="NeoSansPro-Regular" w:hAnsi="Tahoma" w:cs="Tahoma"/>
                <w:sz w:val="20"/>
                <w:szCs w:val="20"/>
              </w:rPr>
              <w:t>UPS</w:t>
            </w:r>
          </w:p>
        </w:tc>
        <w:tc>
          <w:tcPr>
            <w:tcW w:w="1534" w:type="pct"/>
          </w:tcPr>
          <w:p w14:paraId="597A6168" w14:textId="77777777" w:rsidR="003D2924" w:rsidRPr="003D2924" w:rsidRDefault="003D2924" w:rsidP="00847AE0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847AE0" w:rsidRPr="003D2924" w14:paraId="03FC3C22" w14:textId="77777777" w:rsidTr="0040113B">
        <w:tc>
          <w:tcPr>
            <w:tcW w:w="139" w:type="pct"/>
          </w:tcPr>
          <w:p w14:paraId="28D3C859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9B780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19A0A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Typu rack 19”, wysokość nie przekraczająca 2U wyposażona w wyświetlacz LCD informujący o stanie zasilacza, bateriach.</w:t>
            </w:r>
          </w:p>
        </w:tc>
        <w:tc>
          <w:tcPr>
            <w:tcW w:w="1534" w:type="pct"/>
          </w:tcPr>
          <w:p w14:paraId="083F6B18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2412250B" w14:textId="77777777" w:rsidTr="0040113B">
        <w:tc>
          <w:tcPr>
            <w:tcW w:w="139" w:type="pct"/>
          </w:tcPr>
          <w:p w14:paraId="7E9B919B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DDC6C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Typ zasilacza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DF17A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Online, podwójna konwersja.</w:t>
            </w:r>
          </w:p>
        </w:tc>
        <w:tc>
          <w:tcPr>
            <w:tcW w:w="1534" w:type="pct"/>
          </w:tcPr>
          <w:p w14:paraId="5FD5B1C8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2625B8A8" w14:textId="77777777" w:rsidTr="0040113B">
        <w:tc>
          <w:tcPr>
            <w:tcW w:w="139" w:type="pct"/>
          </w:tcPr>
          <w:p w14:paraId="6723D33D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BA67F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Napięcie wejściowe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F4017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AC 230V, 50Hz</w:t>
            </w:r>
          </w:p>
        </w:tc>
        <w:tc>
          <w:tcPr>
            <w:tcW w:w="1534" w:type="pct"/>
          </w:tcPr>
          <w:p w14:paraId="5FAA5FAF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2D377D62" w14:textId="77777777" w:rsidTr="0040113B">
        <w:tc>
          <w:tcPr>
            <w:tcW w:w="139" w:type="pct"/>
          </w:tcPr>
          <w:p w14:paraId="1029D715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CF022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Napięcie wyjściowe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52856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AC 230V, 50Hz</w:t>
            </w:r>
          </w:p>
        </w:tc>
        <w:tc>
          <w:tcPr>
            <w:tcW w:w="1534" w:type="pct"/>
          </w:tcPr>
          <w:p w14:paraId="2BE938DF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3F6E7E1F" w14:textId="77777777" w:rsidTr="0040113B">
        <w:tc>
          <w:tcPr>
            <w:tcW w:w="139" w:type="pct"/>
          </w:tcPr>
          <w:p w14:paraId="44D1DF2F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EBF6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Moc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806B2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3000VA / 2700W</w:t>
            </w:r>
          </w:p>
        </w:tc>
        <w:tc>
          <w:tcPr>
            <w:tcW w:w="1534" w:type="pct"/>
          </w:tcPr>
          <w:p w14:paraId="0335BBB3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4E0BB5EB" w14:textId="77777777" w:rsidTr="0040113B">
        <w:tc>
          <w:tcPr>
            <w:tcW w:w="139" w:type="pct"/>
          </w:tcPr>
          <w:p w14:paraId="0CE938AB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FB496" w14:textId="77777777" w:rsidR="003D2924" w:rsidRPr="003D2924" w:rsidRDefault="003D2924" w:rsidP="003D2924">
            <w:pPr>
              <w:rPr>
                <w:rFonts w:ascii="Tahoma" w:hAnsi="Tahoma" w:cs="Tahoma"/>
                <w:sz w:val="20"/>
                <w:szCs w:val="20"/>
              </w:rPr>
            </w:pPr>
            <w:r w:rsidRPr="003D2924">
              <w:rPr>
                <w:rFonts w:ascii="Tahoma" w:hAnsi="Tahoma" w:cs="Tahoma"/>
                <w:sz w:val="20"/>
                <w:szCs w:val="20"/>
              </w:rPr>
              <w:t>Czas podtrzymania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CEBC" w14:textId="77777777" w:rsidR="003D2924" w:rsidRPr="003D2924" w:rsidRDefault="003D2924" w:rsidP="003D2924">
            <w:pPr>
              <w:rPr>
                <w:rFonts w:ascii="Tahoma" w:hAnsi="Tahoma" w:cs="Tahoma"/>
                <w:sz w:val="20"/>
                <w:szCs w:val="20"/>
              </w:rPr>
            </w:pPr>
            <w:r w:rsidRPr="003D2924">
              <w:rPr>
                <w:rFonts w:ascii="Tahoma" w:hAnsi="Tahoma" w:cs="Tahoma"/>
                <w:sz w:val="20"/>
                <w:szCs w:val="20"/>
              </w:rPr>
              <w:t>Minimum 12 min. przy 50% obciążenia i 4 min. przy 100% obciążenia.</w:t>
            </w:r>
          </w:p>
        </w:tc>
        <w:tc>
          <w:tcPr>
            <w:tcW w:w="1534" w:type="pct"/>
          </w:tcPr>
          <w:p w14:paraId="1C1ADFE3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098B7F64" w14:textId="77777777" w:rsidTr="0040113B">
        <w:tc>
          <w:tcPr>
            <w:tcW w:w="139" w:type="pct"/>
          </w:tcPr>
          <w:p w14:paraId="324EE9E3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F8A6D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E2CBA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Minimum 6x IEC-320 C13, 2x IEC-320 C19, 1x RJ45, 1x USB.</w:t>
            </w:r>
          </w:p>
        </w:tc>
        <w:tc>
          <w:tcPr>
            <w:tcW w:w="1534" w:type="pct"/>
          </w:tcPr>
          <w:p w14:paraId="42A686BB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058D6F47" w14:textId="77777777" w:rsidTr="0040113B">
        <w:tc>
          <w:tcPr>
            <w:tcW w:w="139" w:type="pct"/>
          </w:tcPr>
          <w:p w14:paraId="47A2CF6F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CA054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898A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Wbudowana karta do zarządzania zasilaczem przez sieć LAN, złącze RJ45.</w:t>
            </w:r>
          </w:p>
        </w:tc>
        <w:tc>
          <w:tcPr>
            <w:tcW w:w="1534" w:type="pct"/>
          </w:tcPr>
          <w:p w14:paraId="446C3080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0F80B042" w14:textId="77777777" w:rsidTr="0040113B">
        <w:tc>
          <w:tcPr>
            <w:tcW w:w="139" w:type="pct"/>
          </w:tcPr>
          <w:p w14:paraId="1DF2A2EE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376B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7A4C4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Oprogramowanie typu agent, pozwalające na automatyczne wyłączenie systemów operacyjnych z rodziny Microsoft Windows w przypadku awarii zasilania UPS.</w:t>
            </w:r>
          </w:p>
        </w:tc>
        <w:tc>
          <w:tcPr>
            <w:tcW w:w="1534" w:type="pct"/>
          </w:tcPr>
          <w:p w14:paraId="5098C314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56F957D0" w14:textId="77777777" w:rsidTr="0040113B">
        <w:tc>
          <w:tcPr>
            <w:tcW w:w="139" w:type="pct"/>
          </w:tcPr>
          <w:p w14:paraId="56F68D39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494DB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F6489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Zasilacz musi być wyprodukowany zgodnie z normą  ISO-9001 oraz ISO-14001, musi też posiadać deklarację CE.</w:t>
            </w:r>
          </w:p>
        </w:tc>
        <w:tc>
          <w:tcPr>
            <w:tcW w:w="1534" w:type="pct"/>
          </w:tcPr>
          <w:p w14:paraId="3560A07B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0B03D8ED" w14:textId="77777777" w:rsidTr="00631601">
        <w:tc>
          <w:tcPr>
            <w:tcW w:w="139" w:type="pct"/>
          </w:tcPr>
          <w:p w14:paraId="36AAAB31" w14:textId="77777777" w:rsidR="003D2924" w:rsidRPr="003D2924" w:rsidRDefault="003D2924" w:rsidP="00DF091C">
            <w:pPr>
              <w:pStyle w:val="Akapitzlist"/>
              <w:numPr>
                <w:ilvl w:val="0"/>
                <w:numId w:val="70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64E77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D18FF" w14:textId="77777777" w:rsidR="003D2924" w:rsidRPr="003D2924" w:rsidRDefault="00631601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Minimum 3</w:t>
            </w:r>
            <w:r w:rsidR="003D2924" w:rsidRPr="003D2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lata gwarancji na zasilacz i baterię, realizowanej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3D2924" w:rsidRPr="003D2924">
              <w:rPr>
                <w:rFonts w:ascii="Tahoma" w:hAnsi="Tahoma" w:cs="Tahoma"/>
                <w:color w:val="000000"/>
                <w:sz w:val="20"/>
                <w:szCs w:val="20"/>
              </w:rPr>
              <w:t>w miejscu instalacji sprzętu, z czasem reakcji do następnego dnia roboczego od przyjęcia zgłoszenia.</w:t>
            </w:r>
          </w:p>
        </w:tc>
        <w:tc>
          <w:tcPr>
            <w:tcW w:w="1534" w:type="pct"/>
          </w:tcPr>
          <w:p w14:paraId="18A4F2D0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546F76A2" w14:textId="77777777" w:rsidR="00F1079A" w:rsidRDefault="00F1079A" w:rsidP="0075132B">
      <w:pPr>
        <w:pStyle w:val="Tekstpodstawowy"/>
        <w:ind w:left="357"/>
        <w:rPr>
          <w:rFonts w:ascii="Tahoma" w:hAnsi="Tahoma" w:cs="Tahoma"/>
          <w:b/>
          <w:sz w:val="20"/>
          <w:lang w:val="pl-PL"/>
        </w:rPr>
      </w:pPr>
    </w:p>
    <w:p w14:paraId="49FF788C" w14:textId="77777777" w:rsidR="003D2924" w:rsidRPr="00723A51" w:rsidRDefault="003D2924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Listwa do dystrybucji zasilania</w:t>
      </w:r>
      <w:r w:rsidRPr="00723A51">
        <w:rPr>
          <w:rFonts w:ascii="Tahoma" w:hAnsi="Tahoma" w:cs="Tahoma"/>
          <w:b/>
          <w:sz w:val="20"/>
          <w:szCs w:val="20"/>
        </w:rPr>
        <w:t xml:space="preserve">  - 1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4268"/>
        <w:gridCol w:w="5842"/>
        <w:gridCol w:w="4660"/>
      </w:tblGrid>
      <w:tr w:rsidR="003D2924" w:rsidRPr="003D2924" w14:paraId="3444F500" w14:textId="77777777" w:rsidTr="0040113B">
        <w:trPr>
          <w:tblHeader/>
        </w:trPr>
        <w:tc>
          <w:tcPr>
            <w:tcW w:w="139" w:type="pct"/>
            <w:shd w:val="clear" w:color="auto" w:fill="D9D9D9"/>
            <w:vAlign w:val="center"/>
          </w:tcPr>
          <w:p w14:paraId="68C063C8" w14:textId="77777777" w:rsidR="003D2924" w:rsidRPr="003D2924" w:rsidRDefault="003D2924" w:rsidP="00847A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06" w:type="pct"/>
            <w:shd w:val="clear" w:color="auto" w:fill="D9D9D9"/>
            <w:vAlign w:val="center"/>
          </w:tcPr>
          <w:p w14:paraId="37C0D017" w14:textId="77777777" w:rsidR="003D2924" w:rsidRPr="003D2924" w:rsidRDefault="003D2924" w:rsidP="00847A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7AFBD36D" w14:textId="77777777" w:rsidR="003D2924" w:rsidRPr="003D2924" w:rsidRDefault="003D2924" w:rsidP="00847A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Wymagane minimalne parametry </w:t>
            </w:r>
            <w:r w:rsidR="0022012E">
              <w:rPr>
                <w:rFonts w:ascii="Tahoma" w:hAnsi="Tahoma" w:cs="Tahoma"/>
                <w:b/>
                <w:bCs/>
                <w:sz w:val="20"/>
                <w:szCs w:val="20"/>
              </w:rPr>
              <w:t>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29EAEAF8" w14:textId="77777777" w:rsidR="003D2924" w:rsidRPr="003D2924" w:rsidRDefault="003D2924" w:rsidP="00847A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3D2924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3D2924" w:rsidRPr="003D2924" w14:paraId="3EC8E67C" w14:textId="77777777" w:rsidTr="0040113B">
        <w:tc>
          <w:tcPr>
            <w:tcW w:w="139" w:type="pct"/>
          </w:tcPr>
          <w:p w14:paraId="5477D0B9" w14:textId="77777777" w:rsidR="003D2924" w:rsidRPr="003D2924" w:rsidRDefault="003D2924" w:rsidP="00DF091C">
            <w:pPr>
              <w:pStyle w:val="Akapitzlist"/>
              <w:numPr>
                <w:ilvl w:val="0"/>
                <w:numId w:val="71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</w:tcPr>
          <w:p w14:paraId="138F2D3D" w14:textId="77777777" w:rsidR="003D2924" w:rsidRPr="003D2924" w:rsidRDefault="003D2924" w:rsidP="00847AE0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D2924">
              <w:rPr>
                <w:rFonts w:ascii="Tahoma" w:hAnsi="Tahoma" w:cs="Tahoma"/>
                <w:sz w:val="20"/>
                <w:szCs w:val="20"/>
              </w:rPr>
              <w:t>Typ/producent/nazwa</w:t>
            </w:r>
          </w:p>
        </w:tc>
        <w:tc>
          <w:tcPr>
            <w:tcW w:w="1921" w:type="pct"/>
          </w:tcPr>
          <w:p w14:paraId="76C74371" w14:textId="77777777" w:rsidR="003D2924" w:rsidRPr="003D2924" w:rsidRDefault="003D2924" w:rsidP="00847AE0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  <w:r w:rsidRPr="003D2924">
              <w:rPr>
                <w:rFonts w:ascii="Tahoma" w:eastAsia="NeoSansPro-Regular" w:hAnsi="Tahoma" w:cs="Tahoma"/>
                <w:sz w:val="20"/>
                <w:szCs w:val="20"/>
              </w:rPr>
              <w:t>Listwa do dystrybucji zasilania</w:t>
            </w:r>
          </w:p>
        </w:tc>
        <w:tc>
          <w:tcPr>
            <w:tcW w:w="1534" w:type="pct"/>
          </w:tcPr>
          <w:p w14:paraId="55732E6D" w14:textId="77777777" w:rsidR="003D2924" w:rsidRPr="003D2924" w:rsidRDefault="003D2924" w:rsidP="00847AE0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847AE0" w:rsidRPr="003D2924" w14:paraId="5D8E4661" w14:textId="77777777" w:rsidTr="0040113B">
        <w:tc>
          <w:tcPr>
            <w:tcW w:w="139" w:type="pct"/>
          </w:tcPr>
          <w:p w14:paraId="3C3F098D" w14:textId="77777777" w:rsidR="003D2924" w:rsidRPr="003D2924" w:rsidRDefault="003D2924" w:rsidP="00DF091C">
            <w:pPr>
              <w:pStyle w:val="Akapitzlist"/>
              <w:numPr>
                <w:ilvl w:val="0"/>
                <w:numId w:val="71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595E2C48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0CD599A1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Typu rack 19”, wysokość 1U</w:t>
            </w:r>
          </w:p>
        </w:tc>
        <w:tc>
          <w:tcPr>
            <w:tcW w:w="1534" w:type="pct"/>
          </w:tcPr>
          <w:p w14:paraId="7973764C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3E2193DC" w14:textId="77777777" w:rsidTr="0040113B">
        <w:tc>
          <w:tcPr>
            <w:tcW w:w="139" w:type="pct"/>
          </w:tcPr>
          <w:p w14:paraId="362EF259" w14:textId="77777777" w:rsidR="003D2924" w:rsidRPr="003D2924" w:rsidRDefault="003D2924" w:rsidP="00DF091C">
            <w:pPr>
              <w:pStyle w:val="Akapitzlist"/>
              <w:numPr>
                <w:ilvl w:val="0"/>
                <w:numId w:val="71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2140484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Napięcie znamionowe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14FE2109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AC 230V, 50Hz</w:t>
            </w:r>
          </w:p>
        </w:tc>
        <w:tc>
          <w:tcPr>
            <w:tcW w:w="1534" w:type="pct"/>
          </w:tcPr>
          <w:p w14:paraId="74460B04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65D1C5E4" w14:textId="77777777" w:rsidTr="0040113B">
        <w:tc>
          <w:tcPr>
            <w:tcW w:w="139" w:type="pct"/>
          </w:tcPr>
          <w:p w14:paraId="29323F0E" w14:textId="77777777" w:rsidR="003D2924" w:rsidRPr="003D2924" w:rsidRDefault="003D2924" w:rsidP="00DF091C">
            <w:pPr>
              <w:pStyle w:val="Akapitzlist"/>
              <w:numPr>
                <w:ilvl w:val="0"/>
                <w:numId w:val="71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07A9D7A7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Kabel zasilający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19C2D3CC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Długość minimum 2.5m, 3x1.5mm²</w:t>
            </w:r>
          </w:p>
        </w:tc>
        <w:tc>
          <w:tcPr>
            <w:tcW w:w="1534" w:type="pct"/>
          </w:tcPr>
          <w:p w14:paraId="62440070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4F17EBE6" w14:textId="77777777" w:rsidTr="0040113B">
        <w:tc>
          <w:tcPr>
            <w:tcW w:w="139" w:type="pct"/>
          </w:tcPr>
          <w:p w14:paraId="3BA1A9AC" w14:textId="77777777" w:rsidR="003D2924" w:rsidRPr="003D2924" w:rsidRDefault="003D2924" w:rsidP="00DF091C">
            <w:pPr>
              <w:pStyle w:val="Akapitzlist"/>
              <w:numPr>
                <w:ilvl w:val="0"/>
                <w:numId w:val="71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3F71043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Wtyk wejściowy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837BFF1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IEC320 C20 16A/250V</w:t>
            </w:r>
          </w:p>
        </w:tc>
        <w:tc>
          <w:tcPr>
            <w:tcW w:w="1534" w:type="pct"/>
          </w:tcPr>
          <w:p w14:paraId="0DCB6615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2D1F7704" w14:textId="77777777" w:rsidTr="0040113B">
        <w:tc>
          <w:tcPr>
            <w:tcW w:w="139" w:type="pct"/>
          </w:tcPr>
          <w:p w14:paraId="63C1C034" w14:textId="77777777" w:rsidR="003D2924" w:rsidRPr="003D2924" w:rsidRDefault="003D2924" w:rsidP="00DF091C">
            <w:pPr>
              <w:pStyle w:val="Akapitzlist"/>
              <w:numPr>
                <w:ilvl w:val="0"/>
                <w:numId w:val="71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1AF76914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Gniazda wyjściowe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2086E41B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9x NF C61-314 (standard PL) 16A/250V</w:t>
            </w:r>
          </w:p>
        </w:tc>
        <w:tc>
          <w:tcPr>
            <w:tcW w:w="1534" w:type="pct"/>
          </w:tcPr>
          <w:p w14:paraId="71E9B05B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3D2924" w:rsidRPr="003D2924" w14:paraId="5CEFA50A" w14:textId="77777777" w:rsidTr="0040113B">
        <w:tc>
          <w:tcPr>
            <w:tcW w:w="139" w:type="pct"/>
          </w:tcPr>
          <w:p w14:paraId="2B2593EB" w14:textId="77777777" w:rsidR="003D2924" w:rsidRPr="003D2924" w:rsidRDefault="003D2924" w:rsidP="00DF091C">
            <w:pPr>
              <w:pStyle w:val="Akapitzlist"/>
              <w:numPr>
                <w:ilvl w:val="0"/>
                <w:numId w:val="71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5BA87270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Dopuszczalne obciążenie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683B2B3F" w14:textId="77777777" w:rsidR="003D2924" w:rsidRPr="003D2924" w:rsidRDefault="003D2924" w:rsidP="003D29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D2924">
              <w:rPr>
                <w:rFonts w:ascii="Tahoma" w:hAnsi="Tahoma" w:cs="Tahoma"/>
                <w:color w:val="000000"/>
                <w:sz w:val="20"/>
                <w:szCs w:val="20"/>
              </w:rPr>
              <w:t>16A (3680W)</w:t>
            </w:r>
          </w:p>
        </w:tc>
        <w:tc>
          <w:tcPr>
            <w:tcW w:w="1534" w:type="pct"/>
          </w:tcPr>
          <w:p w14:paraId="40F6F3B1" w14:textId="77777777" w:rsidR="003D2924" w:rsidRPr="003D2924" w:rsidRDefault="003D2924" w:rsidP="003D2924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709B655E" w14:textId="14949BDD" w:rsidR="002B2D8F" w:rsidRDefault="002B2D8F" w:rsidP="0075132B">
      <w:pPr>
        <w:pStyle w:val="Tekstpodstawowy"/>
        <w:rPr>
          <w:rFonts w:ascii="Tahoma" w:hAnsi="Tahoma" w:cs="Tahoma"/>
          <w:sz w:val="20"/>
          <w:lang w:val="pl-PL"/>
        </w:rPr>
      </w:pPr>
    </w:p>
    <w:p w14:paraId="242C390A" w14:textId="77777777" w:rsidR="0098424C" w:rsidRDefault="0098424C" w:rsidP="0075132B">
      <w:pPr>
        <w:pStyle w:val="Tekstpodstawowy"/>
        <w:rPr>
          <w:rFonts w:ascii="Tahoma" w:hAnsi="Tahoma" w:cs="Tahoma"/>
          <w:sz w:val="20"/>
          <w:lang w:val="pl-PL"/>
        </w:rPr>
      </w:pPr>
    </w:p>
    <w:p w14:paraId="148CC734" w14:textId="77777777" w:rsidR="000425FD" w:rsidRPr="00723A51" w:rsidRDefault="000425FD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Oprogramowanie do obsługi poradni – 9 szt. licencji (w tym 1 szt. z obsługą rehabilitacji)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4721"/>
        <w:gridCol w:w="5870"/>
        <w:gridCol w:w="4687"/>
      </w:tblGrid>
      <w:tr w:rsidR="00EA1FD8" w:rsidRPr="00EA1FD8" w14:paraId="09C2E6A5" w14:textId="77777777" w:rsidTr="0040113B">
        <w:trPr>
          <w:tblHeader/>
        </w:trPr>
        <w:tc>
          <w:tcPr>
            <w:tcW w:w="1545" w:type="pct"/>
            <w:shd w:val="clear" w:color="auto" w:fill="D9D9D9"/>
            <w:vAlign w:val="center"/>
          </w:tcPr>
          <w:p w14:paraId="77C2D9B3" w14:textId="77777777" w:rsidR="00EA1FD8" w:rsidRPr="00EA1FD8" w:rsidRDefault="00EA1FD8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1FD8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092690A2" w14:textId="77777777" w:rsidR="00EA1FD8" w:rsidRPr="00EA1FD8" w:rsidRDefault="00EA1FD8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1FD8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278739D8" w14:textId="77777777" w:rsidR="00EA1FD8" w:rsidRPr="00EA1FD8" w:rsidRDefault="00EA1FD8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1FD8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EA1FD8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EA1FD8" w:rsidRPr="00EA1FD8" w14:paraId="7167F55A" w14:textId="77777777" w:rsidTr="0040113B">
        <w:tc>
          <w:tcPr>
            <w:tcW w:w="1545" w:type="pct"/>
            <w:vMerge w:val="restart"/>
          </w:tcPr>
          <w:p w14:paraId="1516ECE2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A1FD8">
              <w:rPr>
                <w:rFonts w:ascii="Tahoma" w:hAnsi="Tahoma" w:cs="Tahoma"/>
                <w:bCs/>
                <w:sz w:val="20"/>
                <w:szCs w:val="20"/>
              </w:rPr>
              <w:t>Funkcjonalność oprogramowania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62A2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Prowadzenie dokumentacji elektronicznej w poradniach AOS wszystkich specjalizacji</w:t>
            </w:r>
          </w:p>
        </w:tc>
        <w:tc>
          <w:tcPr>
            <w:tcW w:w="1534" w:type="pct"/>
          </w:tcPr>
          <w:p w14:paraId="76F6B418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17E6D18D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3C3C689E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5707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Wymiana danych z NFZ w otwartym formacie XML (</w:t>
            </w:r>
            <w:r w:rsidRPr="00EA1FD8">
              <w:rPr>
                <w:rFonts w:ascii="Tahoma" w:hAnsi="Tahoma" w:cs="Tahoma"/>
                <w:color w:val="333333"/>
                <w:sz w:val="20"/>
                <w:szCs w:val="20"/>
              </w:rPr>
              <w:t>umowy, deklaracje, raporty statystyczne, rachunki refundacyjne, faktury, kolejki oczekujących, zestawienia zbiorcze</w:t>
            </w: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4" w:type="pct"/>
          </w:tcPr>
          <w:p w14:paraId="60C59B61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01B31402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0D01C4A0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DCA9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Obsługa sesji terapeutycznych</w:t>
            </w:r>
          </w:p>
        </w:tc>
        <w:tc>
          <w:tcPr>
            <w:tcW w:w="1534" w:type="pct"/>
          </w:tcPr>
          <w:p w14:paraId="287DEB28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6D311E63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4E13463A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ED12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Planowanie cykli rehabilitacyjnych w oparciu o zdefiniowaną bazę zabiegów, sprzętu i personelu</w:t>
            </w:r>
          </w:p>
        </w:tc>
        <w:tc>
          <w:tcPr>
            <w:tcW w:w="1534" w:type="pct"/>
          </w:tcPr>
          <w:p w14:paraId="6488BFC0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4D20B4C3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10679C8D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85F1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Import puli numerów recept, wypełnianie i drukowanie recept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w gabinetach lekarskich</w:t>
            </w:r>
          </w:p>
        </w:tc>
        <w:tc>
          <w:tcPr>
            <w:tcW w:w="1534" w:type="pct"/>
          </w:tcPr>
          <w:p w14:paraId="40385BA6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6D447468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7AC38549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49AA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Wbudowany gruper JGP</w:t>
            </w:r>
          </w:p>
        </w:tc>
        <w:tc>
          <w:tcPr>
            <w:tcW w:w="1534" w:type="pct"/>
          </w:tcPr>
          <w:p w14:paraId="795FDA3E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5638E05A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7632AB98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321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Komunikacja z systemem laboratorium (eksport zleceń, odbieranie wyników badań, dostęp do wyników badań laboratoryjnych dla wszystkich lekarzy)</w:t>
            </w:r>
          </w:p>
        </w:tc>
        <w:tc>
          <w:tcPr>
            <w:tcW w:w="1534" w:type="pct"/>
          </w:tcPr>
          <w:p w14:paraId="112F14AD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053784E8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5F03BCAD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2CD7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Komunikacja z systemem PACS (eksport zleceń, dostęp do wyników badań dla wszystkich lekarzy)  </w:t>
            </w:r>
          </w:p>
        </w:tc>
        <w:tc>
          <w:tcPr>
            <w:tcW w:w="1534" w:type="pct"/>
          </w:tcPr>
          <w:p w14:paraId="5D46EE79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0B17D158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3DF26FCE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FC2B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Automatyczna weryfikacja umówionych pacjentów w systemie EWUŚ</w:t>
            </w:r>
          </w:p>
        </w:tc>
        <w:tc>
          <w:tcPr>
            <w:tcW w:w="1534" w:type="pct"/>
          </w:tcPr>
          <w:p w14:paraId="6551B84A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06625C2C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2BC6C402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C8F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Wymiana danych pomiędzy filiami</w:t>
            </w:r>
          </w:p>
        </w:tc>
        <w:tc>
          <w:tcPr>
            <w:tcW w:w="1534" w:type="pct"/>
          </w:tcPr>
          <w:p w14:paraId="3A37B688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1A685386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0676B285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4414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Definiowanie harmonogramów pracy lekarzy</w:t>
            </w:r>
          </w:p>
        </w:tc>
        <w:tc>
          <w:tcPr>
            <w:tcW w:w="1534" w:type="pct"/>
          </w:tcPr>
          <w:p w14:paraId="4F5F69BD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4B400F29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2F5909AE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356D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Obsługa SMS i email (powiadamianie pacjentów o terminach wizyt, wysyłanie wiadomości do wybranej grupy pacjentów)</w:t>
            </w:r>
          </w:p>
        </w:tc>
        <w:tc>
          <w:tcPr>
            <w:tcW w:w="1534" w:type="pct"/>
          </w:tcPr>
          <w:p w14:paraId="5F6F4893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75B64276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739276FA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41EA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Obsługa kwalifikowanych podpisów cyfrowych</w:t>
            </w:r>
          </w:p>
        </w:tc>
        <w:tc>
          <w:tcPr>
            <w:tcW w:w="1534" w:type="pct"/>
          </w:tcPr>
          <w:p w14:paraId="604C99D4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749F1834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6C20B102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9B94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Definiowanie ankiet udostępnianych do wypełnienia lekarzom przy wizytach z wybranej poradni</w:t>
            </w:r>
          </w:p>
        </w:tc>
        <w:tc>
          <w:tcPr>
            <w:tcW w:w="1534" w:type="pct"/>
          </w:tcPr>
          <w:p w14:paraId="7FE44E5C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7E09A0D4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16707B9A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E65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Wbudowane słowniki ICD9, ICD10, słownik terytorialny GUS</w:t>
            </w:r>
          </w:p>
        </w:tc>
        <w:tc>
          <w:tcPr>
            <w:tcW w:w="1534" w:type="pct"/>
          </w:tcPr>
          <w:p w14:paraId="385DB586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60630CBD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526BEC56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7AE2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Wbudowana baza leków</w:t>
            </w:r>
          </w:p>
        </w:tc>
        <w:tc>
          <w:tcPr>
            <w:tcW w:w="1534" w:type="pct"/>
          </w:tcPr>
          <w:p w14:paraId="3DB4E933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4D80EF01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52EC85E0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CCB2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Możliwość eksportu danych z dowolnych raportów i zestawień do plików w formacie Excel, CSV</w:t>
            </w:r>
          </w:p>
        </w:tc>
        <w:tc>
          <w:tcPr>
            <w:tcW w:w="1534" w:type="pct"/>
          </w:tcPr>
          <w:p w14:paraId="5631BF33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22523B99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665DCD48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2DC8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Serwis www dla pacjentów pozwalający na umawianie i przeglądanie wizyt</w:t>
            </w:r>
          </w:p>
        </w:tc>
        <w:tc>
          <w:tcPr>
            <w:tcW w:w="1534" w:type="pct"/>
          </w:tcPr>
          <w:p w14:paraId="0A7E1758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77F92FE5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47C53200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0689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Połączenie z centralką telefoniczną</w:t>
            </w:r>
          </w:p>
        </w:tc>
        <w:tc>
          <w:tcPr>
            <w:tcW w:w="1534" w:type="pct"/>
          </w:tcPr>
          <w:p w14:paraId="15339C20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381AA052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2DAF4DD7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0F71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Obsługa drukarek fiskalnych</w:t>
            </w:r>
          </w:p>
        </w:tc>
        <w:tc>
          <w:tcPr>
            <w:tcW w:w="1534" w:type="pct"/>
          </w:tcPr>
          <w:p w14:paraId="693F2FD3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4D8CA304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70854E7D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1668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Obsługa umów prywatnych</w:t>
            </w:r>
          </w:p>
        </w:tc>
        <w:tc>
          <w:tcPr>
            <w:tcW w:w="1534" w:type="pct"/>
          </w:tcPr>
          <w:p w14:paraId="21657D82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EA1FD8" w:rsidRPr="00EA1FD8" w14:paraId="1A849D5F" w14:textId="77777777" w:rsidTr="0040113B">
        <w:tc>
          <w:tcPr>
            <w:tcW w:w="1545" w:type="pct"/>
            <w:vMerge/>
            <w:shd w:val="clear" w:color="auto" w:fill="auto"/>
            <w:vAlign w:val="center"/>
          </w:tcPr>
          <w:p w14:paraId="2756B289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02B1" w14:textId="77777777" w:rsidR="00EA1FD8" w:rsidRPr="00EA1FD8" w:rsidRDefault="00EA1FD8" w:rsidP="00DB70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1FD8">
              <w:rPr>
                <w:rFonts w:ascii="Tahoma" w:hAnsi="Tahoma" w:cs="Tahoma"/>
                <w:color w:val="000000"/>
                <w:sz w:val="20"/>
                <w:szCs w:val="20"/>
              </w:rPr>
              <w:t>Pełna integracja z systemem PROGMED</w:t>
            </w:r>
          </w:p>
        </w:tc>
        <w:tc>
          <w:tcPr>
            <w:tcW w:w="1534" w:type="pct"/>
          </w:tcPr>
          <w:p w14:paraId="1BD020BC" w14:textId="77777777" w:rsidR="00EA1FD8" w:rsidRPr="00EA1FD8" w:rsidRDefault="00EA1FD8" w:rsidP="00DB7023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6C960D84" w14:textId="516DD1CB" w:rsidR="00EA1FD8" w:rsidRDefault="00EA1FD8" w:rsidP="0075132B">
      <w:pPr>
        <w:rPr>
          <w:rFonts w:ascii="Tahoma" w:hAnsi="Tahoma" w:cs="Tahoma"/>
          <w:sz w:val="20"/>
          <w:szCs w:val="20"/>
        </w:rPr>
      </w:pPr>
    </w:p>
    <w:p w14:paraId="53917025" w14:textId="77777777" w:rsidR="00EA1FD8" w:rsidRPr="00723A51" w:rsidRDefault="00EA1FD8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Oprogramowanie antywirusowe – 11 szt. licencji (w tym 2 szt. dla serwerów)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4268"/>
        <w:gridCol w:w="5842"/>
        <w:gridCol w:w="4660"/>
      </w:tblGrid>
      <w:tr w:rsidR="00EA1FD8" w:rsidRPr="002742AF" w14:paraId="546C9346" w14:textId="77777777" w:rsidTr="0040113B">
        <w:trPr>
          <w:tblHeader/>
        </w:trPr>
        <w:tc>
          <w:tcPr>
            <w:tcW w:w="139" w:type="pct"/>
            <w:shd w:val="clear" w:color="auto" w:fill="D9D9D9"/>
            <w:vAlign w:val="center"/>
          </w:tcPr>
          <w:p w14:paraId="0D882A90" w14:textId="77777777" w:rsidR="00EA1FD8" w:rsidRPr="0040113B" w:rsidRDefault="00EA1FD8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113B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06" w:type="pct"/>
            <w:shd w:val="clear" w:color="auto" w:fill="D9D9D9"/>
            <w:vAlign w:val="center"/>
          </w:tcPr>
          <w:p w14:paraId="3BD5981A" w14:textId="77777777" w:rsidR="00EA1FD8" w:rsidRPr="0040113B" w:rsidRDefault="00EA1FD8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113B">
              <w:rPr>
                <w:rFonts w:ascii="Tahoma" w:hAnsi="Tahoma" w:cs="Tahoma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921" w:type="pct"/>
            <w:shd w:val="clear" w:color="auto" w:fill="D9D9D9"/>
            <w:vAlign w:val="center"/>
          </w:tcPr>
          <w:p w14:paraId="0C38E35B" w14:textId="77777777" w:rsidR="00EA1FD8" w:rsidRPr="0040113B" w:rsidRDefault="00EA1FD8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113B">
              <w:rPr>
                <w:rFonts w:ascii="Tahoma" w:hAnsi="Tahoma" w:cs="Tahoma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7D76DF97" w14:textId="77777777" w:rsidR="00EA1FD8" w:rsidRPr="0040113B" w:rsidRDefault="00EA1FD8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113B">
              <w:rPr>
                <w:rFonts w:ascii="Tahoma" w:hAnsi="Tahoma" w:cs="Tahoma"/>
                <w:b/>
                <w:sz w:val="20"/>
                <w:szCs w:val="20"/>
              </w:rPr>
              <w:t>Parametry oferowane</w:t>
            </w:r>
            <w:r w:rsidRPr="0040113B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2742AF" w:rsidRPr="002742AF" w14:paraId="4CC32738" w14:textId="77777777" w:rsidTr="0040113B">
        <w:tc>
          <w:tcPr>
            <w:tcW w:w="139" w:type="pct"/>
            <w:vMerge w:val="restart"/>
            <w:vAlign w:val="center"/>
          </w:tcPr>
          <w:p w14:paraId="645AC22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A804" w14:textId="77777777" w:rsidR="002742AF" w:rsidRPr="0040113B" w:rsidRDefault="002742AF" w:rsidP="00564E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Ochrona antywirusowa i antyspyware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645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Pełne wsparcie dla systemu Windows XP SP3/Vista/Windows 7/Windows8/Windows 8.1/Windows 8.1 Update/10</w:t>
            </w:r>
          </w:p>
        </w:tc>
        <w:tc>
          <w:tcPr>
            <w:tcW w:w="1534" w:type="pct"/>
          </w:tcPr>
          <w:p w14:paraId="6AF8257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8F06863" w14:textId="77777777" w:rsidTr="0040113B">
        <w:tc>
          <w:tcPr>
            <w:tcW w:w="139" w:type="pct"/>
            <w:vMerge/>
          </w:tcPr>
          <w:p w14:paraId="75C45E1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94E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E1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Wersja programu dla stacji roboczych Windows dostępna zarówno w języku polskim jak i angielskim.</w:t>
            </w:r>
          </w:p>
        </w:tc>
        <w:tc>
          <w:tcPr>
            <w:tcW w:w="1534" w:type="pct"/>
          </w:tcPr>
          <w:p w14:paraId="12D4634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F30E268" w14:textId="77777777" w:rsidTr="0040113B">
        <w:tc>
          <w:tcPr>
            <w:tcW w:w="139" w:type="pct"/>
            <w:vMerge/>
          </w:tcPr>
          <w:p w14:paraId="39E18B8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E9A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3C99" w14:textId="77777777" w:rsidR="002742AF" w:rsidRPr="0040113B" w:rsidRDefault="002742AF" w:rsidP="00564E3E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Skuteczność programu potwierdzona nagrodami VB100 i AV-comparatives.</w:t>
            </w:r>
          </w:p>
        </w:tc>
        <w:tc>
          <w:tcPr>
            <w:tcW w:w="1534" w:type="pct"/>
          </w:tcPr>
          <w:p w14:paraId="43EABBB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EA143CB" w14:textId="77777777" w:rsidTr="0040113B">
        <w:tc>
          <w:tcPr>
            <w:tcW w:w="139" w:type="pct"/>
            <w:vMerge/>
          </w:tcPr>
          <w:p w14:paraId="316A71B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73B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0A9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Pełna ochrona przed wirusami, trojanami, robakami i innymi zagrożeniami.</w:t>
            </w:r>
          </w:p>
        </w:tc>
        <w:tc>
          <w:tcPr>
            <w:tcW w:w="1534" w:type="pct"/>
          </w:tcPr>
          <w:p w14:paraId="4EBB330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D5773DB" w14:textId="77777777" w:rsidTr="0040113B">
        <w:tc>
          <w:tcPr>
            <w:tcW w:w="139" w:type="pct"/>
            <w:vMerge/>
          </w:tcPr>
          <w:p w14:paraId="0BB2C20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379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EDD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Wbudowana technologia do ochrony przed rootkitami.</w:t>
            </w:r>
          </w:p>
        </w:tc>
        <w:tc>
          <w:tcPr>
            <w:tcW w:w="1534" w:type="pct"/>
          </w:tcPr>
          <w:p w14:paraId="11F489C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73A2D5E" w14:textId="77777777" w:rsidTr="0040113B">
        <w:tc>
          <w:tcPr>
            <w:tcW w:w="139" w:type="pct"/>
            <w:vMerge/>
          </w:tcPr>
          <w:p w14:paraId="4F04987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9C31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AD4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Wykrywanie potencjalnie niepożądanych, niebezpiecznych oraz podejrzanych aplikacji.</w:t>
            </w:r>
          </w:p>
        </w:tc>
        <w:tc>
          <w:tcPr>
            <w:tcW w:w="1534" w:type="pct"/>
          </w:tcPr>
          <w:p w14:paraId="666AB8A3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AC8E819" w14:textId="77777777" w:rsidTr="0040113B">
        <w:tc>
          <w:tcPr>
            <w:tcW w:w="139" w:type="pct"/>
            <w:vMerge/>
          </w:tcPr>
          <w:p w14:paraId="7DEB350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F45F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9D9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Skanowanie w czasie rzeczywistym otwieranych, zapisywanych i wykonywanych plików.</w:t>
            </w:r>
          </w:p>
        </w:tc>
        <w:tc>
          <w:tcPr>
            <w:tcW w:w="1534" w:type="pct"/>
          </w:tcPr>
          <w:p w14:paraId="3406FA9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093B9C0" w14:textId="77777777" w:rsidTr="0040113B">
        <w:tc>
          <w:tcPr>
            <w:tcW w:w="139" w:type="pct"/>
            <w:vMerge/>
          </w:tcPr>
          <w:p w14:paraId="587CCE1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0FD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8F9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ma oferować administratorowi możliwość definiowania zadań w harmonogramie w taki sposób, aby zadanie przed wykonaniem sprawdzało czy komputer pracuje na zasilaniu bateryjnym i jeśli tak – nie wykonywało danego zadania.</w:t>
            </w:r>
          </w:p>
        </w:tc>
        <w:tc>
          <w:tcPr>
            <w:tcW w:w="1534" w:type="pct"/>
          </w:tcPr>
          <w:p w14:paraId="57075D5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746CC95" w14:textId="77777777" w:rsidTr="0040113B">
        <w:tc>
          <w:tcPr>
            <w:tcW w:w="139" w:type="pct"/>
            <w:vMerge/>
          </w:tcPr>
          <w:p w14:paraId="4E49E5F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588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E91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utworzenia wielu różnych zadań skanowania według harmonogramu (w tym: co godzinę, po zalogowaniu i po uruchomieniu komputera). Każde zadanie ma mieć możliwość uruchomienia z innymi ustawieniami </w:t>
            </w:r>
          </w:p>
        </w:tc>
        <w:tc>
          <w:tcPr>
            <w:tcW w:w="1534" w:type="pct"/>
          </w:tcPr>
          <w:p w14:paraId="5552099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3C590FF" w14:textId="77777777" w:rsidTr="0040113B">
        <w:tc>
          <w:tcPr>
            <w:tcW w:w="139" w:type="pct"/>
            <w:vMerge/>
          </w:tcPr>
          <w:p w14:paraId="02234B1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49ED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ECF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określania poziomu obciążenia procesora (CPU) podczas skanowania „na żądanie” i według harmonogramu.</w:t>
            </w:r>
          </w:p>
        </w:tc>
        <w:tc>
          <w:tcPr>
            <w:tcW w:w="1534" w:type="pct"/>
          </w:tcPr>
          <w:p w14:paraId="3B88377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EF6875C" w14:textId="77777777" w:rsidTr="0040113B">
        <w:tc>
          <w:tcPr>
            <w:tcW w:w="139" w:type="pct"/>
            <w:vMerge/>
          </w:tcPr>
          <w:p w14:paraId="7D5877A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320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2EF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automatycznego wyłączenia komputera po zakończonym skanowaniu.</w:t>
            </w:r>
          </w:p>
        </w:tc>
        <w:tc>
          <w:tcPr>
            <w:tcW w:w="1534" w:type="pct"/>
          </w:tcPr>
          <w:p w14:paraId="0BF41C83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A75F8E3" w14:textId="77777777" w:rsidTr="0040113B">
        <w:tc>
          <w:tcPr>
            <w:tcW w:w="139" w:type="pct"/>
            <w:vMerge/>
          </w:tcPr>
          <w:p w14:paraId="42B3AFF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32F0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59F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Brak konieczności ponownego uruchomienia (restartu) komputera po instalacji programu. </w:t>
            </w:r>
          </w:p>
        </w:tc>
        <w:tc>
          <w:tcPr>
            <w:tcW w:w="1534" w:type="pct"/>
          </w:tcPr>
          <w:p w14:paraId="14E82F9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4D4CE9B" w14:textId="77777777" w:rsidTr="0040113B">
        <w:tc>
          <w:tcPr>
            <w:tcW w:w="139" w:type="pct"/>
            <w:vMerge/>
          </w:tcPr>
          <w:p w14:paraId="0AD9F82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BCC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DD6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Użytkownik musi posiadać możliwość tymczasowego wyłączenia ochrony na czas co najmniej 10 min lub do ponownego uruchomienia komputera.</w:t>
            </w:r>
          </w:p>
        </w:tc>
        <w:tc>
          <w:tcPr>
            <w:tcW w:w="1534" w:type="pct"/>
          </w:tcPr>
          <w:p w14:paraId="5199D03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31DC098" w14:textId="77777777" w:rsidTr="0040113B">
        <w:tc>
          <w:tcPr>
            <w:tcW w:w="139" w:type="pct"/>
            <w:vMerge/>
          </w:tcPr>
          <w:p w14:paraId="4306CBE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39B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56E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Ponowne włączenie ochrony antywirusowej nie może wymagać od użytkownika ponownego uruchomienia komputera.</w:t>
            </w:r>
          </w:p>
        </w:tc>
        <w:tc>
          <w:tcPr>
            <w:tcW w:w="1534" w:type="pct"/>
          </w:tcPr>
          <w:p w14:paraId="1D20EC8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08CD5FD" w14:textId="77777777" w:rsidTr="0040113B">
        <w:tc>
          <w:tcPr>
            <w:tcW w:w="139" w:type="pct"/>
            <w:vMerge/>
          </w:tcPr>
          <w:p w14:paraId="777255B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41A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5F3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przeniesienia zainfekowanych plików i załączników poczty w bezpieczny obszar dysku (do katalogu kwarantanny) w celu dalszej kontroli. Pliki muszą być przechowywane w katalogu kwarantanny w postaci zaszyfrowanej.</w:t>
            </w:r>
          </w:p>
        </w:tc>
        <w:tc>
          <w:tcPr>
            <w:tcW w:w="1534" w:type="pct"/>
          </w:tcPr>
          <w:p w14:paraId="48996A3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7FC724A" w14:textId="77777777" w:rsidTr="0040113B">
        <w:tc>
          <w:tcPr>
            <w:tcW w:w="139" w:type="pct"/>
            <w:vMerge/>
          </w:tcPr>
          <w:p w14:paraId="75FA171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82F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DF8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Wbudowany konektor dla programów MS Outlook, Outlook Express, Windows Mail i Windows Live Mail (funkcje programu dostępne są bezpośrednio z menu programu pocztowego).</w:t>
            </w:r>
          </w:p>
        </w:tc>
        <w:tc>
          <w:tcPr>
            <w:tcW w:w="1534" w:type="pct"/>
          </w:tcPr>
          <w:p w14:paraId="02C4EE73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9951627" w14:textId="77777777" w:rsidTr="0040113B">
        <w:tc>
          <w:tcPr>
            <w:tcW w:w="139" w:type="pct"/>
            <w:vMerge/>
          </w:tcPr>
          <w:p w14:paraId="0AB969C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19E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F97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Skanowanie i oczyszczanie poczty przychodzącej POP3 i IMAP "w locie" (w czasie rzeczywistym), zanim zostanie dostarczona do klienta pocztowego zainstalowanego na stacji roboczej (niezależnie od konkretnego klienta pocztowego). </w:t>
            </w:r>
          </w:p>
        </w:tc>
        <w:tc>
          <w:tcPr>
            <w:tcW w:w="1534" w:type="pct"/>
          </w:tcPr>
          <w:p w14:paraId="22837E6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92B9892" w14:textId="77777777" w:rsidTr="0040113B">
        <w:tc>
          <w:tcPr>
            <w:tcW w:w="139" w:type="pct"/>
            <w:vMerge/>
          </w:tcPr>
          <w:p w14:paraId="577F9CC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4FA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A8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Automatyczna integracja skanera POP3 i IMAP z dowolnym klientem pocztowym bez konieczności zmian w konfiguracji.</w:t>
            </w:r>
          </w:p>
        </w:tc>
        <w:tc>
          <w:tcPr>
            <w:tcW w:w="1534" w:type="pct"/>
          </w:tcPr>
          <w:p w14:paraId="2736B78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AE512CA" w14:textId="77777777" w:rsidTr="0040113B">
        <w:tc>
          <w:tcPr>
            <w:tcW w:w="139" w:type="pct"/>
            <w:vMerge/>
          </w:tcPr>
          <w:p w14:paraId="188913C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85AC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B24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opcjonalnego dołączenia informacji o przeskanowaniu do każdej odbieranej wiadomości e-mail lub tylko do zainfekowanych wiadomości e-mail.</w:t>
            </w:r>
          </w:p>
        </w:tc>
        <w:tc>
          <w:tcPr>
            <w:tcW w:w="1534" w:type="pct"/>
          </w:tcPr>
          <w:p w14:paraId="0E771EC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945D4B6" w14:textId="77777777" w:rsidTr="0040113B">
        <w:tc>
          <w:tcPr>
            <w:tcW w:w="139" w:type="pct"/>
            <w:vMerge/>
          </w:tcPr>
          <w:p w14:paraId="110E75F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99D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926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Skanowanie ruchu HTTP na poziomie stacji roboczych. Zainfekowany ruch jest automatycznie blokowany a użytkownikowi wyświetlane jest stosowne powiadomienie.</w:t>
            </w:r>
          </w:p>
        </w:tc>
        <w:tc>
          <w:tcPr>
            <w:tcW w:w="1534" w:type="pct"/>
          </w:tcPr>
          <w:p w14:paraId="75BFC71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3C2387B" w14:textId="77777777" w:rsidTr="0040113B">
        <w:tc>
          <w:tcPr>
            <w:tcW w:w="139" w:type="pct"/>
            <w:vMerge/>
          </w:tcPr>
          <w:p w14:paraId="66FE20A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7C55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760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Blokowanie możliwości przeglądania wybranych stron internetowych. Listę blokowanych stron internetowych określa administrator. Program musi umożliwić blokowanie danej strony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internetowej po podaniu na liście całej nazwy strony lub tylko wybranego słowa występującego w nazwie strony.</w:t>
            </w:r>
          </w:p>
        </w:tc>
        <w:tc>
          <w:tcPr>
            <w:tcW w:w="1534" w:type="pct"/>
          </w:tcPr>
          <w:p w14:paraId="730C8E7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AB2EDB3" w14:textId="77777777" w:rsidTr="0040113B">
        <w:tc>
          <w:tcPr>
            <w:tcW w:w="139" w:type="pct"/>
            <w:vMerge/>
          </w:tcPr>
          <w:p w14:paraId="0CFDAB0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743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6CC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Automatyczna integracja z dowolną przeglądarką internetową bez konieczności zmian w konfiguracji. </w:t>
            </w:r>
          </w:p>
        </w:tc>
        <w:tc>
          <w:tcPr>
            <w:tcW w:w="1534" w:type="pct"/>
          </w:tcPr>
          <w:p w14:paraId="20B7EAA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D3BDB8B" w14:textId="77777777" w:rsidTr="0040113B">
        <w:tc>
          <w:tcPr>
            <w:tcW w:w="139" w:type="pct"/>
            <w:vMerge/>
          </w:tcPr>
          <w:p w14:paraId="4D55D9B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650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6B3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umożliwiać skanowanie ruchu sieciowego wewnątrz szyfrowanych protokołów HTTPS, POP3S, IMAPS.</w:t>
            </w:r>
          </w:p>
        </w:tc>
        <w:tc>
          <w:tcPr>
            <w:tcW w:w="1534" w:type="pct"/>
          </w:tcPr>
          <w:p w14:paraId="43688ED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09C2F5A" w14:textId="77777777" w:rsidTr="0040113B">
        <w:tc>
          <w:tcPr>
            <w:tcW w:w="139" w:type="pct"/>
            <w:vMerge/>
          </w:tcPr>
          <w:p w14:paraId="1C62216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AE2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EA2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zapewniać skanowanie ruchu HTTPS transparentnie bez potrzeby konfiguracji zewnętrznych aplikacji takich jak przeglądarki Web lub programy pocztowe.</w:t>
            </w:r>
          </w:p>
        </w:tc>
        <w:tc>
          <w:tcPr>
            <w:tcW w:w="1534" w:type="pct"/>
          </w:tcPr>
          <w:p w14:paraId="6BB4C2A5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779849E" w14:textId="77777777" w:rsidTr="0040113B">
        <w:tc>
          <w:tcPr>
            <w:tcW w:w="139" w:type="pct"/>
            <w:vMerge/>
          </w:tcPr>
          <w:p w14:paraId="52D1497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C35C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853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zgłoszenia witryny z podejrzeniem phishingu z poziomu graficznego interfejsu użytkownika w celu analizy przez laboratorium producenta.</w:t>
            </w:r>
          </w:p>
        </w:tc>
        <w:tc>
          <w:tcPr>
            <w:tcW w:w="1534" w:type="pct"/>
          </w:tcPr>
          <w:p w14:paraId="730C3C7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8D23077" w14:textId="77777777" w:rsidTr="0040113B">
        <w:tc>
          <w:tcPr>
            <w:tcW w:w="139" w:type="pct"/>
            <w:vMerge/>
          </w:tcPr>
          <w:p w14:paraId="4BE168F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4446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B7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posiadać funkcjonalność która na bieżąco będzie odpytywać serwery producenta o znane i bezpieczne procesy uruchomione na komputerze użytkownika.</w:t>
            </w:r>
          </w:p>
        </w:tc>
        <w:tc>
          <w:tcPr>
            <w:tcW w:w="1534" w:type="pct"/>
          </w:tcPr>
          <w:p w14:paraId="4466DA5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B8A3F5B" w14:textId="77777777" w:rsidTr="0040113B">
        <w:tc>
          <w:tcPr>
            <w:tcW w:w="139" w:type="pct"/>
            <w:vMerge/>
          </w:tcPr>
          <w:p w14:paraId="729A134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7B8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4B4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Procesy zweryfikowane jako bezpieczne mają być pomijane podczas procesu skanowania na żądanie oraz przez moduły ochrony w czasie rzeczywistym.</w:t>
            </w:r>
          </w:p>
        </w:tc>
        <w:tc>
          <w:tcPr>
            <w:tcW w:w="1534" w:type="pct"/>
          </w:tcPr>
          <w:p w14:paraId="698196F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B0901FC" w14:textId="77777777" w:rsidTr="0040113B">
        <w:tc>
          <w:tcPr>
            <w:tcW w:w="139" w:type="pct"/>
            <w:vMerge/>
          </w:tcPr>
          <w:p w14:paraId="71AD440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7C5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C74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Użytkownik musi posiadać możliwość przesłania pliku celem zweryfikowania jego reputacji bezpośrednio z poziomu menu kontekstowego. </w:t>
            </w:r>
          </w:p>
        </w:tc>
        <w:tc>
          <w:tcPr>
            <w:tcW w:w="1534" w:type="pct"/>
          </w:tcPr>
          <w:p w14:paraId="092EFF6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CD8B0CA" w14:textId="77777777" w:rsidTr="0040113B">
        <w:tc>
          <w:tcPr>
            <w:tcW w:w="139" w:type="pct"/>
            <w:vMerge/>
          </w:tcPr>
          <w:p w14:paraId="539E0C25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4BAF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43B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Wbudowane dwa niezależne moduły heurystyczne – jeden wykorzystujący pasywne metody heurystyczne (heurystyka) i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drugi wykorzystujący aktywne metody heurystyczne oraz elementy sztucznej inteligencji (zaawansowana heurystyka). Musi istnieć możliwość wyboru, z jaką heurystyka ma odbywać się skanowanie – z użyciem jednej i/lub obu metod jednocześnie.</w:t>
            </w:r>
          </w:p>
        </w:tc>
        <w:tc>
          <w:tcPr>
            <w:tcW w:w="1534" w:type="pct"/>
          </w:tcPr>
          <w:p w14:paraId="751FB7B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02C9E86" w14:textId="77777777" w:rsidTr="0040113B">
        <w:tc>
          <w:tcPr>
            <w:tcW w:w="139" w:type="pct"/>
            <w:vMerge/>
          </w:tcPr>
          <w:p w14:paraId="00031B3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7BAB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C42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automatycznego wysyłania nowych zagrożeń (wykrytych przez metody heurystyczne) do laboratoriów producenta bezpośrednio z programu (nie wymaga ingerencji użytkownika). Użytkownik musi mieć możliwość określenia rozszerzeń dla plików, które nie będą wysyłane automatycznie, oraz czy próbki zagrożeń mają być wysyłane w pełni automatycznie czy też po dodatkowym potwierdzeniu przez użytkownika.</w:t>
            </w:r>
          </w:p>
        </w:tc>
        <w:tc>
          <w:tcPr>
            <w:tcW w:w="1534" w:type="pct"/>
          </w:tcPr>
          <w:p w14:paraId="01CE3DF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2CB76AF" w14:textId="77777777" w:rsidTr="0040113B">
        <w:tc>
          <w:tcPr>
            <w:tcW w:w="139" w:type="pct"/>
            <w:vMerge/>
          </w:tcPr>
          <w:p w14:paraId="2ACA5A71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70C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3FF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Do wysłania próbki zagrożenia do laboratorium producenta aplikacja nie może wykorzystywać klienta pocztowego wykorzystywanego na komputerze użytkownika.</w:t>
            </w:r>
          </w:p>
        </w:tc>
        <w:tc>
          <w:tcPr>
            <w:tcW w:w="1534" w:type="pct"/>
          </w:tcPr>
          <w:p w14:paraId="66C586A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2B06543" w14:textId="77777777" w:rsidTr="0040113B">
        <w:tc>
          <w:tcPr>
            <w:tcW w:w="139" w:type="pct"/>
            <w:vMerge/>
          </w:tcPr>
          <w:p w14:paraId="1294E30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5A0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F01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zabezpieczenia konfiguracji programu hasłem, w taki sposób, aby użytkownik siedzący przy komputerze przy próbie dostępu do konfiguracji był proszony o podanie hasła.</w:t>
            </w:r>
          </w:p>
        </w:tc>
        <w:tc>
          <w:tcPr>
            <w:tcW w:w="1534" w:type="pct"/>
          </w:tcPr>
          <w:p w14:paraId="08D29BD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F788A4F" w14:textId="77777777" w:rsidTr="0040113B">
        <w:tc>
          <w:tcPr>
            <w:tcW w:w="139" w:type="pct"/>
            <w:vMerge/>
          </w:tcPr>
          <w:p w14:paraId="142987F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EE2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D73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Hasło do zabezpieczenia konfiguracji programu oraz deinstalacji musi być takie samo.</w:t>
            </w:r>
          </w:p>
        </w:tc>
        <w:tc>
          <w:tcPr>
            <w:tcW w:w="1534" w:type="pct"/>
          </w:tcPr>
          <w:p w14:paraId="0FFBF1D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95CE878" w14:textId="77777777" w:rsidTr="0040113B">
        <w:tc>
          <w:tcPr>
            <w:tcW w:w="139" w:type="pct"/>
            <w:vMerge/>
          </w:tcPr>
          <w:p w14:paraId="5E5ED90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DE8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B9B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mieć możliwość kontroli zainstalowanych aktualizacji systemu operacyjnego i w przypadku braku jakiejś aktualizacji – poinformować o tym użytkownika i administratora wraz z listą niezainstalowanych aktualizacji.</w:t>
            </w:r>
          </w:p>
        </w:tc>
        <w:tc>
          <w:tcPr>
            <w:tcW w:w="1534" w:type="pct"/>
          </w:tcPr>
          <w:p w14:paraId="613069E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C8D8F6B" w14:textId="77777777" w:rsidTr="0040113B">
        <w:tc>
          <w:tcPr>
            <w:tcW w:w="139" w:type="pct"/>
            <w:vMerge/>
          </w:tcPr>
          <w:p w14:paraId="1C4EF3A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052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CD0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Po instalacji programu, użytkownik ma mieć możliwość przygotowania płyty CD, DVD lub pamięci USB, z której będzie w stanie uruchomić komputer w przypadku infekcji i przeskanować dysk w poszukiwaniu wirusów.</w:t>
            </w:r>
          </w:p>
        </w:tc>
        <w:tc>
          <w:tcPr>
            <w:tcW w:w="1534" w:type="pct"/>
          </w:tcPr>
          <w:p w14:paraId="78DDB59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914122A" w14:textId="77777777" w:rsidTr="0040113B">
        <w:tc>
          <w:tcPr>
            <w:tcW w:w="139" w:type="pct"/>
            <w:vMerge/>
          </w:tcPr>
          <w:p w14:paraId="0DC3E30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21D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372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antywirusowy uruchomiony z płyty bootowalnej lub pamięci USB ma umożliwiać pełną aktualizację baz sygnatur wirusów z Internetu lub z bazy zapisanej na dysku.</w:t>
            </w:r>
          </w:p>
        </w:tc>
        <w:tc>
          <w:tcPr>
            <w:tcW w:w="1534" w:type="pct"/>
          </w:tcPr>
          <w:p w14:paraId="004EC62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B60F7E6" w14:textId="77777777" w:rsidTr="0040113B">
        <w:tc>
          <w:tcPr>
            <w:tcW w:w="139" w:type="pct"/>
            <w:vMerge/>
          </w:tcPr>
          <w:p w14:paraId="4209D33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B3C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C2F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umożliwiać administratorowi blokowanie zewnętrznych nośników danych na stacji w tym przynajmniej: Pamięci masowych, optycznych pamięci masowych, pamięci masowych Firewire, urządzeń do tworzenia obrazów, drukarek USB, urządzeń Bluetooth, czytników kart inteligentnych, modemów, portów LPT/COM , urządzeń przenośnych oraz urządzeń dowolnego typu.</w:t>
            </w:r>
          </w:p>
        </w:tc>
        <w:tc>
          <w:tcPr>
            <w:tcW w:w="1534" w:type="pct"/>
          </w:tcPr>
          <w:p w14:paraId="19429BD5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02BC207" w14:textId="77777777" w:rsidTr="0040113B">
        <w:tc>
          <w:tcPr>
            <w:tcW w:w="139" w:type="pct"/>
            <w:vMerge/>
          </w:tcPr>
          <w:p w14:paraId="4212EAE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6A2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F40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Funkcja blokowania nośników wymiennych bądź grup urządzeń ma umożliwiać użytkownikowi tworzenie reguł dla podłączanych urządzeń minimum w oparciu o typ urządzenia, numer seryjny urządzenia, dostawcę urządzenia, model.</w:t>
            </w:r>
          </w:p>
        </w:tc>
        <w:tc>
          <w:tcPr>
            <w:tcW w:w="1534" w:type="pct"/>
          </w:tcPr>
          <w:p w14:paraId="333A571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3A414B3" w14:textId="77777777" w:rsidTr="0040113B">
        <w:tc>
          <w:tcPr>
            <w:tcW w:w="139" w:type="pct"/>
            <w:vMerge/>
          </w:tcPr>
          <w:p w14:paraId="09BF7AF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D35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6B0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umożliwiać użytkownikowi nadanie uprawnień dla podłączanych urządzeń w tym co najmniej: dostęp w trybie do odczytu, pełen dostęp, ostrzeżenie brak dostępu do podłączanego urządzenia.</w:t>
            </w:r>
          </w:p>
        </w:tc>
        <w:tc>
          <w:tcPr>
            <w:tcW w:w="1534" w:type="pct"/>
          </w:tcPr>
          <w:p w14:paraId="25CFE58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B50012C" w14:textId="77777777" w:rsidTr="0040113B">
        <w:tc>
          <w:tcPr>
            <w:tcW w:w="139" w:type="pct"/>
            <w:vMerge/>
          </w:tcPr>
          <w:p w14:paraId="38BAEF85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388A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F2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posiadać funkcjonalność umożliwiającą zastosowanie reguł dla podłączanych urządzeń w zależności od zalogowanego użytkownika.</w:t>
            </w:r>
          </w:p>
        </w:tc>
        <w:tc>
          <w:tcPr>
            <w:tcW w:w="1534" w:type="pct"/>
          </w:tcPr>
          <w:p w14:paraId="319DBC5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4142C36" w14:textId="77777777" w:rsidTr="0040113B">
        <w:tc>
          <w:tcPr>
            <w:tcW w:w="139" w:type="pct"/>
            <w:vMerge/>
          </w:tcPr>
          <w:p w14:paraId="1749B01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5BB5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205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 momencie podłączenia zewnętrznego nośnika aplikacja musi wyświetlić użytkownikowi odpowiedni komunikat i umożliwić natychmiastowe przeskanowanie całej zawartości podłączanego nośnika.</w:t>
            </w:r>
          </w:p>
        </w:tc>
        <w:tc>
          <w:tcPr>
            <w:tcW w:w="1534" w:type="pct"/>
          </w:tcPr>
          <w:p w14:paraId="07E3AA9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BC55E60" w14:textId="77777777" w:rsidTr="0040113B">
        <w:tc>
          <w:tcPr>
            <w:tcW w:w="139" w:type="pct"/>
            <w:vMerge/>
          </w:tcPr>
          <w:p w14:paraId="54F0E6C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9EB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8E7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Użytkownik ma posiadać możliwość takiej konfiguracji programu aby skanowanie całego nośnika odbywało się automatycznie lub za potwierdzeniem przez użytkownika</w:t>
            </w:r>
          </w:p>
        </w:tc>
        <w:tc>
          <w:tcPr>
            <w:tcW w:w="1534" w:type="pct"/>
          </w:tcPr>
          <w:p w14:paraId="464C64D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8FEEEC7" w14:textId="77777777" w:rsidTr="0040113B">
        <w:tc>
          <w:tcPr>
            <w:tcW w:w="139" w:type="pct"/>
            <w:vMerge/>
          </w:tcPr>
          <w:p w14:paraId="5DC28AA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F33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14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być wyposażony w system zapobiegania włamaniom działający na hoście (HIPS).</w:t>
            </w:r>
          </w:p>
        </w:tc>
        <w:tc>
          <w:tcPr>
            <w:tcW w:w="1534" w:type="pct"/>
          </w:tcPr>
          <w:p w14:paraId="56D01D3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F62E96E" w14:textId="77777777" w:rsidTr="0040113B">
        <w:tc>
          <w:tcPr>
            <w:tcW w:w="139" w:type="pct"/>
            <w:vMerge/>
          </w:tcPr>
          <w:p w14:paraId="371B098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A6E7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C76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Oprogramowanie musi posiadać zaawansowany skaner pamięci.</w:t>
            </w:r>
          </w:p>
        </w:tc>
        <w:tc>
          <w:tcPr>
            <w:tcW w:w="1534" w:type="pct"/>
          </w:tcPr>
          <w:p w14:paraId="1C9EB3C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3FA3357" w14:textId="77777777" w:rsidTr="0040113B">
        <w:tc>
          <w:tcPr>
            <w:tcW w:w="139" w:type="pct"/>
            <w:vMerge/>
          </w:tcPr>
          <w:p w14:paraId="60A1CD2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CAE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E96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być wyposażona w mechanizm ochrony przed exploitami w popularnych aplikacjach np. czytnikach PDF, aplikacjach JAVA itp.</w:t>
            </w:r>
          </w:p>
        </w:tc>
        <w:tc>
          <w:tcPr>
            <w:tcW w:w="1534" w:type="pct"/>
          </w:tcPr>
          <w:p w14:paraId="3FB37E1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1CD1566" w14:textId="77777777" w:rsidTr="0040113B">
        <w:tc>
          <w:tcPr>
            <w:tcW w:w="139" w:type="pct"/>
            <w:vMerge/>
          </w:tcPr>
          <w:p w14:paraId="109086C5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F83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A50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być wyposażony we wbudowaną funkcję, która wygeneruje pełny raport na temat stacji, na której został zainstalowany w tym przynajmniej z: zainstalowanych aplikacji, usług systemowych, informacji o systemie operacyjnym i sprzęcie, aktywnych procesach i połączeniach.</w:t>
            </w:r>
          </w:p>
        </w:tc>
        <w:tc>
          <w:tcPr>
            <w:tcW w:w="1534" w:type="pct"/>
          </w:tcPr>
          <w:p w14:paraId="6ECCCC7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4C21B02" w14:textId="77777777" w:rsidTr="0040113B">
        <w:tc>
          <w:tcPr>
            <w:tcW w:w="139" w:type="pct"/>
            <w:vMerge/>
          </w:tcPr>
          <w:p w14:paraId="73BAC2F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7B6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762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Funkcja generująca taki log ma oferować przynajmniej 9 poziomów filtrowania wyników pod kątem tego, które z nich są podejrzane dla programu i mogą stanowić dla niego zagrożenie bezpieczeństwa.</w:t>
            </w:r>
          </w:p>
        </w:tc>
        <w:tc>
          <w:tcPr>
            <w:tcW w:w="1534" w:type="pct"/>
          </w:tcPr>
          <w:p w14:paraId="0C0EF46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008B7A2" w14:textId="77777777" w:rsidTr="0040113B">
        <w:tc>
          <w:tcPr>
            <w:tcW w:w="139" w:type="pct"/>
            <w:vMerge/>
          </w:tcPr>
          <w:p w14:paraId="1592F98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E67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54E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Program ma oferować funkcję, która aktywnie monitoruje i skutecznie blokuje działania wszystkich plików programu, jego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procesów, usług i wpisów w rejestrze przed próbą ich modyfikacji przez aplikacje trzecie. </w:t>
            </w:r>
          </w:p>
        </w:tc>
        <w:tc>
          <w:tcPr>
            <w:tcW w:w="1534" w:type="pct"/>
          </w:tcPr>
          <w:p w14:paraId="7334EA2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4B77D74" w14:textId="77777777" w:rsidTr="0040113B">
        <w:tc>
          <w:tcPr>
            <w:tcW w:w="139" w:type="pct"/>
            <w:vMerge/>
          </w:tcPr>
          <w:p w14:paraId="7979A24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39B9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E6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Automatyczna, inkrementacyjna aktualizacja baz wirusów i innych zagrożeń dostępna z Internetu.</w:t>
            </w:r>
          </w:p>
        </w:tc>
        <w:tc>
          <w:tcPr>
            <w:tcW w:w="1534" w:type="pct"/>
          </w:tcPr>
          <w:p w14:paraId="7853DFA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199ED28" w14:textId="77777777" w:rsidTr="0040113B">
        <w:tc>
          <w:tcPr>
            <w:tcW w:w="139" w:type="pct"/>
            <w:vMerge/>
          </w:tcPr>
          <w:p w14:paraId="4E54B41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A8B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2D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określenia maksymalnego czasu ważności dla bazy danych sygnatur, po upływie czasu i braku aktualizacji program zgłosi posiadanie nieaktualnej bazy sygnatur.</w:t>
            </w:r>
          </w:p>
        </w:tc>
        <w:tc>
          <w:tcPr>
            <w:tcW w:w="1534" w:type="pct"/>
          </w:tcPr>
          <w:p w14:paraId="57D0D57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01A316B" w14:textId="77777777" w:rsidTr="0040113B">
        <w:tc>
          <w:tcPr>
            <w:tcW w:w="139" w:type="pct"/>
            <w:vMerge/>
          </w:tcPr>
          <w:p w14:paraId="092BD07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B3F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A8F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posiadać funkcjonalność tworzenia lokalnego repozytorium aktualizacji.</w:t>
            </w:r>
          </w:p>
        </w:tc>
        <w:tc>
          <w:tcPr>
            <w:tcW w:w="1534" w:type="pct"/>
          </w:tcPr>
          <w:p w14:paraId="17C3DDA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EBD8321" w14:textId="77777777" w:rsidTr="0040113B">
        <w:tc>
          <w:tcPr>
            <w:tcW w:w="139" w:type="pct"/>
            <w:vMerge/>
          </w:tcPr>
          <w:p w14:paraId="17E6BE1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791F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4BC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posiadać funkcjonalność udostępniania tworzonego repozytorium aktualizacji za pomocą wbudowanego w program serwera http</w:t>
            </w:r>
          </w:p>
        </w:tc>
        <w:tc>
          <w:tcPr>
            <w:tcW w:w="1534" w:type="pct"/>
          </w:tcPr>
          <w:p w14:paraId="5B33011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2418BD3" w14:textId="77777777" w:rsidTr="0040113B">
        <w:tc>
          <w:tcPr>
            <w:tcW w:w="139" w:type="pct"/>
            <w:vMerge/>
          </w:tcPr>
          <w:p w14:paraId="575C768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2EA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29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być wyposażona w funkcjonalność umożliwiającą tworzenie kopii wcześniejszych aktualizacji w celu ich późniejszego przywrócenia (rollback).</w:t>
            </w:r>
          </w:p>
        </w:tc>
        <w:tc>
          <w:tcPr>
            <w:tcW w:w="1534" w:type="pct"/>
          </w:tcPr>
          <w:p w14:paraId="00532F13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C177E56" w14:textId="77777777" w:rsidTr="0040113B">
        <w:tc>
          <w:tcPr>
            <w:tcW w:w="139" w:type="pct"/>
            <w:vMerge/>
          </w:tcPr>
          <w:p w14:paraId="779DDFA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65E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8AD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wyposażony tylko w jeden skaner uruchamiany w pamięci, z którego korzystają wszystkie funkcje systemu (antywirus, antyspyware, metody heurystyczne).</w:t>
            </w:r>
          </w:p>
        </w:tc>
        <w:tc>
          <w:tcPr>
            <w:tcW w:w="1534" w:type="pct"/>
          </w:tcPr>
          <w:p w14:paraId="7AED490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0DEC643" w14:textId="77777777" w:rsidTr="0040113B">
        <w:tc>
          <w:tcPr>
            <w:tcW w:w="139" w:type="pct"/>
            <w:vMerge/>
          </w:tcPr>
          <w:p w14:paraId="2C569F8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DD3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7A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być w pełni zgodny z technologią CISCO Network Access Control.</w:t>
            </w:r>
          </w:p>
        </w:tc>
        <w:tc>
          <w:tcPr>
            <w:tcW w:w="1534" w:type="pct"/>
          </w:tcPr>
          <w:p w14:paraId="2422A9F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3783863" w14:textId="77777777" w:rsidTr="0040113B">
        <w:tc>
          <w:tcPr>
            <w:tcW w:w="139" w:type="pct"/>
            <w:vMerge/>
          </w:tcPr>
          <w:p w14:paraId="5D68E34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62E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D80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momencie wykrycia trybu pełno ekranowego aplikacja ma wstrzymać wyświetlanie wszelkich powiadomień związanych ze swoją pracą oraz wstrzymać swoje zadania znajdujące się w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harmonogramie zadań aplikacji.</w:t>
            </w:r>
          </w:p>
        </w:tc>
        <w:tc>
          <w:tcPr>
            <w:tcW w:w="1534" w:type="pct"/>
          </w:tcPr>
          <w:p w14:paraId="614EB4B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F546187" w14:textId="77777777" w:rsidTr="0040113B">
        <w:tc>
          <w:tcPr>
            <w:tcW w:w="139" w:type="pct"/>
            <w:vMerge/>
          </w:tcPr>
          <w:p w14:paraId="5617E842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11F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9FA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ma być wyposażony w dziennik zdarzeń rejestrujący informacje na temat znalezionych zagrożeń, pracy zapory osobistej, modułu antyspamowego, kontroli stron Internetowych i kontroli urządzeń, skanowania na żądanie i według harmonogramu, dokonanych aktualizacji baz wirusów i samego oprogramowania.</w:t>
            </w:r>
          </w:p>
        </w:tc>
        <w:tc>
          <w:tcPr>
            <w:tcW w:w="1534" w:type="pct"/>
          </w:tcPr>
          <w:p w14:paraId="75086D4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FA0DEDB" w14:textId="77777777" w:rsidTr="0040113B">
        <w:tc>
          <w:tcPr>
            <w:tcW w:w="139" w:type="pct"/>
            <w:vMerge/>
          </w:tcPr>
          <w:p w14:paraId="432E6F41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EA1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D67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Wsparcie techniczne do programu świadczone w języku polskim przez polskiego dystrybutora autoryzowanego przez producenta programu.</w:t>
            </w:r>
          </w:p>
        </w:tc>
        <w:tc>
          <w:tcPr>
            <w:tcW w:w="1534" w:type="pct"/>
          </w:tcPr>
          <w:p w14:paraId="782E347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852256A" w14:textId="77777777" w:rsidTr="0040113B">
        <w:tc>
          <w:tcPr>
            <w:tcW w:w="139" w:type="pct"/>
            <w:vMerge/>
          </w:tcPr>
          <w:p w14:paraId="79922EA1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C3B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D6D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posiadać możliwość aktywacji poprzez podanie konta administratora licencji, podanie klucza licencyjnego oraz możliwość aktywacji programu offline.</w:t>
            </w:r>
          </w:p>
        </w:tc>
        <w:tc>
          <w:tcPr>
            <w:tcW w:w="1534" w:type="pct"/>
          </w:tcPr>
          <w:p w14:paraId="6A66E453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F9B00C3" w14:textId="77777777" w:rsidTr="0040113B">
        <w:tc>
          <w:tcPr>
            <w:tcW w:w="139" w:type="pct"/>
            <w:vMerge/>
          </w:tcPr>
          <w:p w14:paraId="5271FE2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927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45A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 programie musi istnieć możliwość tymczasowego wstrzymania polityk wysłanych z poziomu serwera zdalnej administracji.</w:t>
            </w:r>
          </w:p>
        </w:tc>
        <w:tc>
          <w:tcPr>
            <w:tcW w:w="1534" w:type="pct"/>
          </w:tcPr>
          <w:p w14:paraId="146346A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D89DDC7" w14:textId="77777777" w:rsidTr="0040113B">
        <w:tc>
          <w:tcPr>
            <w:tcW w:w="139" w:type="pct"/>
            <w:vMerge/>
          </w:tcPr>
          <w:p w14:paraId="38790F3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34D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68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Wstrzymanie polityk ma umożliwić lokalną zmianę ustawień programu na stacji końcowej.</w:t>
            </w:r>
          </w:p>
        </w:tc>
        <w:tc>
          <w:tcPr>
            <w:tcW w:w="1534" w:type="pct"/>
          </w:tcPr>
          <w:p w14:paraId="7CD61FA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76FDD49" w14:textId="77777777" w:rsidTr="0040113B">
        <w:tc>
          <w:tcPr>
            <w:tcW w:w="139" w:type="pct"/>
            <w:vMerge/>
          </w:tcPr>
          <w:p w14:paraId="6D0E027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1940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BF1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zmiany konfiguracji programu z poziomu dedykowanego modułu wiersza poleceń. Zmiana konfiguracji jest w takim przypadku autoryzowana bez hasła lub za pomocą hasła do ustawień zaawansowanych.</w:t>
            </w:r>
          </w:p>
        </w:tc>
        <w:tc>
          <w:tcPr>
            <w:tcW w:w="1534" w:type="pct"/>
          </w:tcPr>
          <w:p w14:paraId="4D0B595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B11E8B7" w14:textId="77777777" w:rsidTr="0040113B">
        <w:tc>
          <w:tcPr>
            <w:tcW w:w="139" w:type="pct"/>
            <w:vMerge w:val="restart"/>
            <w:vAlign w:val="center"/>
          </w:tcPr>
          <w:p w14:paraId="29892292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07D8" w14:textId="77777777" w:rsidR="002742AF" w:rsidRPr="0040113B" w:rsidRDefault="002742AF" w:rsidP="00564E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Ochrona serwera plików Windows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A3E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Wsparcie dla systemów: Microsoft Windows Server 2003, 2008, 2008 R2, 2012, 2012 R2, 2016, SBS 2003, SBS 2003 R2, SBS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2008, SBS 2011, Microsoft MultiPoint Server 2010, Microsoft MultiPoint Server 2011, Windows MultiPoint Server 2012.</w:t>
            </w:r>
          </w:p>
        </w:tc>
        <w:tc>
          <w:tcPr>
            <w:tcW w:w="1534" w:type="pct"/>
          </w:tcPr>
          <w:p w14:paraId="1F52159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ECA8D42" w14:textId="77777777" w:rsidTr="0040113B">
        <w:tc>
          <w:tcPr>
            <w:tcW w:w="139" w:type="pct"/>
            <w:vMerge/>
          </w:tcPr>
          <w:p w14:paraId="69197F2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10B9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75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Pełna ochrona przed wirusami, trojanami, robakami i innymi zagrożeniami.</w:t>
            </w:r>
          </w:p>
        </w:tc>
        <w:tc>
          <w:tcPr>
            <w:tcW w:w="1534" w:type="pct"/>
          </w:tcPr>
          <w:p w14:paraId="663BCA3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E7CB093" w14:textId="77777777" w:rsidTr="0040113B">
        <w:tc>
          <w:tcPr>
            <w:tcW w:w="139" w:type="pct"/>
            <w:vMerge/>
          </w:tcPr>
          <w:p w14:paraId="5B99E38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C2D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1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Wykrywanie i usuwanie niebezpiecznych aplikacji typu adware, spyware, dialer, phishing, narzędzi hakerskich, backdoor, itp.</w:t>
            </w:r>
          </w:p>
        </w:tc>
        <w:tc>
          <w:tcPr>
            <w:tcW w:w="1534" w:type="pct"/>
          </w:tcPr>
          <w:p w14:paraId="53A8D19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C50ED87" w14:textId="77777777" w:rsidTr="0040113B">
        <w:tc>
          <w:tcPr>
            <w:tcW w:w="139" w:type="pct"/>
            <w:vMerge/>
          </w:tcPr>
          <w:p w14:paraId="608EA56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74D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A28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Wbudowana technologia do ochrony przed rootkitami i exploitami.</w:t>
            </w:r>
          </w:p>
        </w:tc>
        <w:tc>
          <w:tcPr>
            <w:tcW w:w="1534" w:type="pct"/>
          </w:tcPr>
          <w:p w14:paraId="21267B3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16150BE" w14:textId="77777777" w:rsidTr="0040113B">
        <w:tc>
          <w:tcPr>
            <w:tcW w:w="139" w:type="pct"/>
            <w:vMerge/>
          </w:tcPr>
          <w:p w14:paraId="27B52F02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26D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A1A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Skanowanie w czasie rzeczywistym otwieranych, zapisywanych i wykonywanych plików.</w:t>
            </w:r>
          </w:p>
        </w:tc>
        <w:tc>
          <w:tcPr>
            <w:tcW w:w="1534" w:type="pct"/>
          </w:tcPr>
          <w:p w14:paraId="434E640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2EAE728" w14:textId="77777777" w:rsidTr="0040113B">
        <w:tc>
          <w:tcPr>
            <w:tcW w:w="139" w:type="pct"/>
            <w:vMerge/>
          </w:tcPr>
          <w:p w14:paraId="7D6352D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65A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D0C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skanowania całego dysku, wybranych katalogów lub pojedynczych plików "na żądanie" lub według harmonogramu.</w:t>
            </w:r>
          </w:p>
        </w:tc>
        <w:tc>
          <w:tcPr>
            <w:tcW w:w="1534" w:type="pct"/>
          </w:tcPr>
          <w:p w14:paraId="04B6C68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ADAE4DA" w14:textId="77777777" w:rsidTr="0040113B">
        <w:tc>
          <w:tcPr>
            <w:tcW w:w="139" w:type="pct"/>
            <w:vMerge/>
          </w:tcPr>
          <w:p w14:paraId="38B2D9A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9EC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EEF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Skanowanie "na żądanie" pojedynczych plików lub katalogów przy pomocy skrótu w menu kontekstowym.</w:t>
            </w:r>
          </w:p>
        </w:tc>
        <w:tc>
          <w:tcPr>
            <w:tcW w:w="1534" w:type="pct"/>
          </w:tcPr>
          <w:p w14:paraId="692350A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EC03B22" w14:textId="77777777" w:rsidTr="0040113B">
        <w:tc>
          <w:tcPr>
            <w:tcW w:w="139" w:type="pct"/>
            <w:vMerge/>
          </w:tcPr>
          <w:p w14:paraId="0A8A372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3A6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235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antywirusowy ma mieć możliwość wykorzystania wielu wątków skanowania w przypadku maszyn wieloprocesorowych.</w:t>
            </w:r>
          </w:p>
        </w:tc>
        <w:tc>
          <w:tcPr>
            <w:tcW w:w="1534" w:type="pct"/>
          </w:tcPr>
          <w:p w14:paraId="1C1D653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EABDF57" w14:textId="77777777" w:rsidTr="0040113B">
        <w:tc>
          <w:tcPr>
            <w:tcW w:w="139" w:type="pct"/>
            <w:vMerge/>
          </w:tcPr>
          <w:p w14:paraId="1FA94685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148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C84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Użytkownik ma mieć możliwość zmiany ilości wątków skanowania w ustawieniach systemu antywirusowego.</w:t>
            </w:r>
          </w:p>
        </w:tc>
        <w:tc>
          <w:tcPr>
            <w:tcW w:w="1534" w:type="pct"/>
          </w:tcPr>
          <w:p w14:paraId="19ADE16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2BA885B" w14:textId="77777777" w:rsidTr="0040113B">
        <w:tc>
          <w:tcPr>
            <w:tcW w:w="139" w:type="pct"/>
            <w:vMerge/>
          </w:tcPr>
          <w:p w14:paraId="62A3E0A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1F0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CCC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skanowania dysków sieciowych i dysków przenośnych.</w:t>
            </w:r>
          </w:p>
        </w:tc>
        <w:tc>
          <w:tcPr>
            <w:tcW w:w="1534" w:type="pct"/>
          </w:tcPr>
          <w:p w14:paraId="196BAC3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E4309E1" w14:textId="77777777" w:rsidTr="0040113B">
        <w:tc>
          <w:tcPr>
            <w:tcW w:w="139" w:type="pct"/>
            <w:vMerge/>
          </w:tcPr>
          <w:p w14:paraId="590DE4B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5D7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3FA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Skanowanie plików spakowanych i skompresowanych.</w:t>
            </w:r>
          </w:p>
        </w:tc>
        <w:tc>
          <w:tcPr>
            <w:tcW w:w="1534" w:type="pct"/>
          </w:tcPr>
          <w:p w14:paraId="593FC3B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025A023" w14:textId="77777777" w:rsidTr="0040113B">
        <w:tc>
          <w:tcPr>
            <w:tcW w:w="139" w:type="pct"/>
            <w:vMerge/>
          </w:tcPr>
          <w:p w14:paraId="6CDEFFD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965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F4A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posiadać funkcjonalność pozwalającą na ograniczenie wielokrotnego skanowania plików w środowisku wirtualnym za pomocą mechanizmu przechowującego informacje o przeskanowanym już obiekcie i współdzieleniu tych informacji z innymi maszynami wirtualnymi.</w:t>
            </w:r>
          </w:p>
        </w:tc>
        <w:tc>
          <w:tcPr>
            <w:tcW w:w="1534" w:type="pct"/>
          </w:tcPr>
          <w:p w14:paraId="4FF75FD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B8F8D69" w14:textId="77777777" w:rsidTr="0040113B">
        <w:tc>
          <w:tcPr>
            <w:tcW w:w="139" w:type="pct"/>
            <w:vMerge/>
          </w:tcPr>
          <w:p w14:paraId="1E7D4C6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2EF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676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Aplikacja powinna wspierać mechanizm klastrowania.</w:t>
            </w:r>
          </w:p>
        </w:tc>
        <w:tc>
          <w:tcPr>
            <w:tcW w:w="1534" w:type="pct"/>
          </w:tcPr>
          <w:p w14:paraId="71D74C1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18AA616" w14:textId="77777777" w:rsidTr="0040113B">
        <w:tc>
          <w:tcPr>
            <w:tcW w:w="139" w:type="pct"/>
            <w:vMerge/>
          </w:tcPr>
          <w:p w14:paraId="7D30DAA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D71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83A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musi być wyposażony w system zapobiegania włamaniom działający na hoście (HIPS).</w:t>
            </w:r>
          </w:p>
        </w:tc>
        <w:tc>
          <w:tcPr>
            <w:tcW w:w="1534" w:type="pct"/>
          </w:tcPr>
          <w:p w14:paraId="44544FE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3509C80" w14:textId="77777777" w:rsidTr="0040113B">
        <w:tc>
          <w:tcPr>
            <w:tcW w:w="139" w:type="pct"/>
            <w:vMerge/>
          </w:tcPr>
          <w:p w14:paraId="6F12914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313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4F3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Program powinien oferować możliwość skanowania dysków sieciowych typu NAS.</w:t>
            </w:r>
          </w:p>
        </w:tc>
        <w:tc>
          <w:tcPr>
            <w:tcW w:w="1534" w:type="pct"/>
          </w:tcPr>
          <w:p w14:paraId="70C0E65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3EBC6D0" w14:textId="77777777" w:rsidTr="0040113B">
        <w:tc>
          <w:tcPr>
            <w:tcW w:w="139" w:type="pct"/>
            <w:vMerge/>
          </w:tcPr>
          <w:p w14:paraId="3690A3B5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1BF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8C7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Aplikacja musi posiadać funkcjonalność, która na bieżąco będzie odpytywać serwery producenta o znane i bezpieczne procesy uruchomione na komputerze użytkownika.</w:t>
            </w:r>
          </w:p>
        </w:tc>
        <w:tc>
          <w:tcPr>
            <w:tcW w:w="1534" w:type="pct"/>
          </w:tcPr>
          <w:p w14:paraId="4F6C2C4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53BB9B2" w14:textId="77777777" w:rsidTr="0040113B">
        <w:tc>
          <w:tcPr>
            <w:tcW w:w="139" w:type="pct"/>
            <w:vMerge/>
          </w:tcPr>
          <w:p w14:paraId="0736C852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B27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DC9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Funkcja blokowania nośników wymiennych ma umożliwiać użytkownikowi tworzenie reguł dla podłączanych urządzeń minimum w oparciu o typ urządzenia, numer seryjny urządzenia, dostawcę urządzenia, model i wersję modelu urządzenia. </w:t>
            </w:r>
          </w:p>
        </w:tc>
        <w:tc>
          <w:tcPr>
            <w:tcW w:w="1534" w:type="pct"/>
          </w:tcPr>
          <w:p w14:paraId="71E55005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A7C2B09" w14:textId="77777777" w:rsidTr="0040113B">
        <w:tc>
          <w:tcPr>
            <w:tcW w:w="139" w:type="pct"/>
            <w:vMerge/>
          </w:tcPr>
          <w:p w14:paraId="5F4F881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52E4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412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Aplikacja ma umożliwiać użytkownikowi nadanie uprawnień dla podłączanych urządzeń w tym co najmniej: dostęp w trybie do odczytu, pełen dostęp, brak dostępu do podłączanego urządzenia.</w:t>
            </w:r>
          </w:p>
        </w:tc>
        <w:tc>
          <w:tcPr>
            <w:tcW w:w="1534" w:type="pct"/>
          </w:tcPr>
          <w:p w14:paraId="3E0CC20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17B1258" w14:textId="77777777" w:rsidTr="0040113B">
        <w:tc>
          <w:tcPr>
            <w:tcW w:w="139" w:type="pct"/>
            <w:vMerge/>
          </w:tcPr>
          <w:p w14:paraId="588BBD5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11A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9D2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Aplikacja ma posiadać funkcjonalność umożliwiającą zastosowanie reguł dla podłączanych urządzeń w zależności od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zalogowanego użytkownika.</w:t>
            </w:r>
          </w:p>
        </w:tc>
        <w:tc>
          <w:tcPr>
            <w:tcW w:w="1534" w:type="pct"/>
          </w:tcPr>
          <w:p w14:paraId="388F6DF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DD09CDC" w14:textId="77777777" w:rsidTr="0040113B">
        <w:tc>
          <w:tcPr>
            <w:tcW w:w="139" w:type="pct"/>
            <w:vMerge/>
          </w:tcPr>
          <w:p w14:paraId="197BA3D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9624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D1E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antywirusowy ma automatyczne wykrywać usługi zainstalowane na serwerze i tworzyć dla nich odpowiednie wyjątki.</w:t>
            </w:r>
          </w:p>
        </w:tc>
        <w:tc>
          <w:tcPr>
            <w:tcW w:w="1534" w:type="pct"/>
          </w:tcPr>
          <w:p w14:paraId="18BF4BE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0C38C7D" w14:textId="77777777" w:rsidTr="0040113B">
        <w:tc>
          <w:tcPr>
            <w:tcW w:w="139" w:type="pct"/>
            <w:vMerge/>
          </w:tcPr>
          <w:p w14:paraId="471E94F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8B7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5BF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Zainstalowanie na serwerze nowych usług serwerowych ma skutkować automatycznym dodaniem kolejnych wyłączeń w systemie ochrony.</w:t>
            </w:r>
          </w:p>
        </w:tc>
        <w:tc>
          <w:tcPr>
            <w:tcW w:w="1534" w:type="pct"/>
          </w:tcPr>
          <w:p w14:paraId="446E912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BD7E5F0" w14:textId="77777777" w:rsidTr="0040113B">
        <w:tc>
          <w:tcPr>
            <w:tcW w:w="139" w:type="pct"/>
            <w:vMerge/>
          </w:tcPr>
          <w:p w14:paraId="48F172E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B31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1B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Dodanie automatycznych wyłączeń nie wymaga restartu serwera.</w:t>
            </w:r>
          </w:p>
        </w:tc>
        <w:tc>
          <w:tcPr>
            <w:tcW w:w="1534" w:type="pct"/>
          </w:tcPr>
          <w:p w14:paraId="03AD566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4F8F38A" w14:textId="77777777" w:rsidTr="0040113B">
        <w:tc>
          <w:tcPr>
            <w:tcW w:w="139" w:type="pct"/>
            <w:vMerge/>
          </w:tcPr>
          <w:p w14:paraId="149CF71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EB1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EB5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Automatyczne wyłączenia mają być aktywne od momentu wykrycia usług serwerowych.</w:t>
            </w:r>
          </w:p>
        </w:tc>
        <w:tc>
          <w:tcPr>
            <w:tcW w:w="1534" w:type="pct"/>
          </w:tcPr>
          <w:p w14:paraId="05130023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F2EDCAF" w14:textId="77777777" w:rsidTr="0040113B">
        <w:tc>
          <w:tcPr>
            <w:tcW w:w="139" w:type="pct"/>
            <w:vMerge/>
          </w:tcPr>
          <w:p w14:paraId="1DA3D12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546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E23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Administrator ma mieć możliwość wglądu w elementy dodane do wyłączeń i ich edycji.</w:t>
            </w:r>
          </w:p>
        </w:tc>
        <w:tc>
          <w:tcPr>
            <w:tcW w:w="1534" w:type="pct"/>
          </w:tcPr>
          <w:p w14:paraId="06F2E45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A57660C" w14:textId="77777777" w:rsidTr="0040113B">
        <w:tc>
          <w:tcPr>
            <w:tcW w:w="139" w:type="pct"/>
            <w:vMerge/>
          </w:tcPr>
          <w:p w14:paraId="33D501D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530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959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 przypadku restartu serwera – usunięte z listy wyłączeń elementy mają być automatycznie uzupełnione.</w:t>
            </w:r>
          </w:p>
        </w:tc>
        <w:tc>
          <w:tcPr>
            <w:tcW w:w="1534" w:type="pct"/>
          </w:tcPr>
          <w:p w14:paraId="26C90F2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34D8AA6" w14:textId="77777777" w:rsidTr="0040113B">
        <w:tc>
          <w:tcPr>
            <w:tcW w:w="139" w:type="pct"/>
            <w:vMerge/>
          </w:tcPr>
          <w:p w14:paraId="55F29F2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1E8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74A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Brak konieczności ponownego uruchomienia (restartu) komputera po instalacji systemu antywirusowego. </w:t>
            </w:r>
          </w:p>
        </w:tc>
        <w:tc>
          <w:tcPr>
            <w:tcW w:w="1534" w:type="pct"/>
          </w:tcPr>
          <w:p w14:paraId="6BF78F9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110B699" w14:textId="77777777" w:rsidTr="0040113B">
        <w:tc>
          <w:tcPr>
            <w:tcW w:w="139" w:type="pct"/>
            <w:vMerge/>
          </w:tcPr>
          <w:p w14:paraId="20CCCBA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E59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B6F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antywirusowy ma mieć możliwość zmiany konfiguracji oraz wymuszania zadań z poziomu dedykowanego modułu CLI (command line).</w:t>
            </w:r>
          </w:p>
        </w:tc>
        <w:tc>
          <w:tcPr>
            <w:tcW w:w="1534" w:type="pct"/>
          </w:tcPr>
          <w:p w14:paraId="5F1483C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D66B22D" w14:textId="77777777" w:rsidTr="0040113B">
        <w:tc>
          <w:tcPr>
            <w:tcW w:w="139" w:type="pct"/>
            <w:vMerge/>
          </w:tcPr>
          <w:p w14:paraId="6939D9B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C61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E3B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przeniesienia zainfekowanych plików w bezpieczny obszar dysku (do katalogu kwarantanny) w celu dalszej kontroli. Pliki muszą być przechowywane w katalogu kwarantanny w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postaci zaszyfrowanej.</w:t>
            </w:r>
          </w:p>
        </w:tc>
        <w:tc>
          <w:tcPr>
            <w:tcW w:w="1534" w:type="pct"/>
          </w:tcPr>
          <w:p w14:paraId="450E372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5F0742E" w14:textId="77777777" w:rsidTr="0040113B">
        <w:tc>
          <w:tcPr>
            <w:tcW w:w="139" w:type="pct"/>
            <w:vMerge/>
          </w:tcPr>
          <w:p w14:paraId="77CE4E7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567E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CAC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Wbudowane dwa niezależne moduły heurystyczne – jeden wykorzystujący pasywne metody heurystyczne (heurystyka) i drugi wykorzystujący aktywne metody heurystyczne oraz elementy sztucznej inteligencji (zaawansowana heurystyka). Musi istnieć możliwość wyboru, z jaką heurystyka ma odbywać się skanowanie – z użyciem jednej i/lub obu metod jednocześnie.</w:t>
            </w:r>
          </w:p>
        </w:tc>
        <w:tc>
          <w:tcPr>
            <w:tcW w:w="1534" w:type="pct"/>
          </w:tcPr>
          <w:p w14:paraId="3B63278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0253DAB" w14:textId="77777777" w:rsidTr="0040113B">
        <w:tc>
          <w:tcPr>
            <w:tcW w:w="139" w:type="pct"/>
            <w:vMerge/>
          </w:tcPr>
          <w:p w14:paraId="54A5F881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470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B88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automatycznego wysyłania nowych zagrożeń (wykrytych przez metody heurystyczne) do laboratoriów producenta bezpośrednio z programu (nie wymaga ingerencji użytkownika). Użytkownik musi mieć możliwość określenia rozszerzeń dla plików, które nie będą wysyłane automatycznie, oraz czy próbki zagrożeń będą wysyłane w pełni automatycznie czy też po dodatkowym potwierdzeniu przez użytkownika.</w:t>
            </w:r>
          </w:p>
        </w:tc>
        <w:tc>
          <w:tcPr>
            <w:tcW w:w="1534" w:type="pct"/>
          </w:tcPr>
          <w:p w14:paraId="32F79BE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D2B3322" w14:textId="77777777" w:rsidTr="0040113B">
        <w:tc>
          <w:tcPr>
            <w:tcW w:w="139" w:type="pct"/>
            <w:vMerge/>
          </w:tcPr>
          <w:p w14:paraId="0FBBA4E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245A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DF2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ręcznego wysłania próbki nowego zagrożenia z katalogu kwarantanny do laboratorium producenta.</w:t>
            </w:r>
          </w:p>
        </w:tc>
        <w:tc>
          <w:tcPr>
            <w:tcW w:w="1534" w:type="pct"/>
          </w:tcPr>
          <w:p w14:paraId="6AA9BFA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8E3BB27" w14:textId="77777777" w:rsidTr="0040113B">
        <w:tc>
          <w:tcPr>
            <w:tcW w:w="139" w:type="pct"/>
            <w:vMerge/>
          </w:tcPr>
          <w:p w14:paraId="4D55465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564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059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 przypadku wykrycia zagrożenia, ostrzeżenie może zostać wysłane do użytkownika i/lub administratora poprzez e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noBreakHyphen/>
              <w:t>mail.</w:t>
            </w:r>
          </w:p>
        </w:tc>
        <w:tc>
          <w:tcPr>
            <w:tcW w:w="1534" w:type="pct"/>
          </w:tcPr>
          <w:p w14:paraId="0F8127E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7AF42CD" w14:textId="77777777" w:rsidTr="0040113B">
        <w:tc>
          <w:tcPr>
            <w:tcW w:w="139" w:type="pct"/>
            <w:vMerge/>
          </w:tcPr>
          <w:p w14:paraId="038FADE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F052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96A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Możliwość zabezpieczenia konfiguracji programu hasłem, w taki sposób, aby użytkownik siedzący przy serwerze przy próbie dostępu do konfiguracji systemu antywirusowego był proszony o podanie hasła.</w:t>
            </w:r>
          </w:p>
        </w:tc>
        <w:tc>
          <w:tcPr>
            <w:tcW w:w="1534" w:type="pct"/>
          </w:tcPr>
          <w:p w14:paraId="21B0D38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91C846C" w14:textId="77777777" w:rsidTr="0040113B">
        <w:tc>
          <w:tcPr>
            <w:tcW w:w="139" w:type="pct"/>
            <w:vMerge/>
          </w:tcPr>
          <w:p w14:paraId="39A26FC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67C0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F5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Hasło do zabezpieczenia konfiguracji programu oraz jego nieautoryzowanej próby, deinstalacji ma być takie samo.</w:t>
            </w:r>
          </w:p>
        </w:tc>
        <w:tc>
          <w:tcPr>
            <w:tcW w:w="1534" w:type="pct"/>
          </w:tcPr>
          <w:p w14:paraId="71551BE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85EB559" w14:textId="77777777" w:rsidTr="0040113B">
        <w:tc>
          <w:tcPr>
            <w:tcW w:w="139" w:type="pct"/>
            <w:vMerge/>
          </w:tcPr>
          <w:p w14:paraId="061107D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780F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80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antywirusowy ma być w pełni zgodny z technologią CISCO NAC.</w:t>
            </w:r>
          </w:p>
        </w:tc>
        <w:tc>
          <w:tcPr>
            <w:tcW w:w="1534" w:type="pct"/>
          </w:tcPr>
          <w:p w14:paraId="0FCF222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F613369" w14:textId="77777777" w:rsidTr="0040113B">
        <w:tc>
          <w:tcPr>
            <w:tcW w:w="139" w:type="pct"/>
            <w:vMerge/>
          </w:tcPr>
          <w:p w14:paraId="045FD62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455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11E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antywirusowy ma mieć możliwość kontroli zainstalowanych aktualizacji systemu operacyjnego i w przypadku braku jakiejś aktualizacji – poinformować o tym użytkownika wraz z listą niezainstalowanych aktualizacji.</w:t>
            </w:r>
          </w:p>
        </w:tc>
        <w:tc>
          <w:tcPr>
            <w:tcW w:w="1534" w:type="pct"/>
          </w:tcPr>
          <w:p w14:paraId="111E384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119DF8A" w14:textId="77777777" w:rsidTr="0040113B">
        <w:tc>
          <w:tcPr>
            <w:tcW w:w="139" w:type="pct"/>
            <w:vMerge/>
          </w:tcPr>
          <w:p w14:paraId="5EFE318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E5DC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B0C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Po instalacji systemu antywirusowego, użytkownik ma mieć możliwość przygotowania płyty CD, DVD lub pamięci USB, z której będzie w stanie uruchomić komputer w przypadku infekcji i przeskanować dysk w poszukiwaniu wirusów.</w:t>
            </w:r>
          </w:p>
        </w:tc>
        <w:tc>
          <w:tcPr>
            <w:tcW w:w="1534" w:type="pct"/>
          </w:tcPr>
          <w:p w14:paraId="732A841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11DCD5A" w14:textId="77777777" w:rsidTr="0040113B">
        <w:tc>
          <w:tcPr>
            <w:tcW w:w="139" w:type="pct"/>
            <w:vMerge/>
          </w:tcPr>
          <w:p w14:paraId="18A176B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270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D0E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antywirusowy uruchomiony z płyty bootowalnej lub pamięci USB ma pracować w trybie graficznym.</w:t>
            </w:r>
          </w:p>
        </w:tc>
        <w:tc>
          <w:tcPr>
            <w:tcW w:w="1534" w:type="pct"/>
          </w:tcPr>
          <w:p w14:paraId="42A5E3B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2245FF8" w14:textId="77777777" w:rsidTr="0040113B">
        <w:tc>
          <w:tcPr>
            <w:tcW w:w="139" w:type="pct"/>
            <w:vMerge/>
          </w:tcPr>
          <w:p w14:paraId="1F5BE8C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40D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099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System antywirusowy ma być wyposażony we wbudowaną funkcję, która wygeneruje pełny raport na temat stacji, na której został zainstalowany w tym przynajmniej z: zainstalowanych aplikacji, usług systemowych, informacji o systemie operacyjnym i sprzęcie, aktywnych procesach i połączeniach.</w:t>
            </w:r>
          </w:p>
        </w:tc>
        <w:tc>
          <w:tcPr>
            <w:tcW w:w="1534" w:type="pct"/>
          </w:tcPr>
          <w:p w14:paraId="7E7BE59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8C10328" w14:textId="77777777" w:rsidTr="0040113B">
        <w:tc>
          <w:tcPr>
            <w:tcW w:w="139" w:type="pct"/>
            <w:vMerge/>
          </w:tcPr>
          <w:p w14:paraId="7882A64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DA8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B7C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Funkcja generująca taki log ma oferować przynajmniej 9 poziomów filtrowania wyników pod kątem tego, które z nich są podejrzane dla programu i mogą stanowić dla niego zagrożenie bezpieczeństwa.</w:t>
            </w:r>
          </w:p>
        </w:tc>
        <w:tc>
          <w:tcPr>
            <w:tcW w:w="1534" w:type="pct"/>
          </w:tcPr>
          <w:p w14:paraId="6605D4C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B13FAB6" w14:textId="77777777" w:rsidTr="0040113B">
        <w:tc>
          <w:tcPr>
            <w:tcW w:w="139" w:type="pct"/>
            <w:vMerge/>
          </w:tcPr>
          <w:p w14:paraId="6FA2CAB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406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5D0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antywirusowy ma oferować funkcję, która aktywnie monitoruje i skutecznie blokuje działania wszystkich plików programu, jego procesów, usług i wpisów w rejestrze przed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próbą ich modyfikacji przez aplikacje trzecie. </w:t>
            </w:r>
          </w:p>
        </w:tc>
        <w:tc>
          <w:tcPr>
            <w:tcW w:w="1534" w:type="pct"/>
          </w:tcPr>
          <w:p w14:paraId="41E8CD2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258B683" w14:textId="77777777" w:rsidTr="0040113B">
        <w:tc>
          <w:tcPr>
            <w:tcW w:w="139" w:type="pct"/>
            <w:vMerge/>
          </w:tcPr>
          <w:p w14:paraId="6885D6E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2645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14B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Aktualizacja dostępna z Internetu, lokalnego zasobu sieciowego, nośnika CD, DVD lub napędu USB, a także przy pomocy protokołu HTTP z dowolnej stacji roboczej lub serwera (program antywirusowy z wbudowanym serwerem HTTP).</w:t>
            </w:r>
          </w:p>
        </w:tc>
        <w:tc>
          <w:tcPr>
            <w:tcW w:w="1534" w:type="pct"/>
          </w:tcPr>
          <w:p w14:paraId="4824443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88299AF" w14:textId="77777777" w:rsidTr="0040113B">
        <w:tc>
          <w:tcPr>
            <w:tcW w:w="139" w:type="pct"/>
            <w:vMerge/>
          </w:tcPr>
          <w:p w14:paraId="105E879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4C16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84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Obsługa pobierania aktualizacji za pośrednictwem serwera proxy.</w:t>
            </w:r>
          </w:p>
        </w:tc>
        <w:tc>
          <w:tcPr>
            <w:tcW w:w="1534" w:type="pct"/>
          </w:tcPr>
          <w:p w14:paraId="1C9B9A7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94A7651" w14:textId="77777777" w:rsidTr="0040113B">
        <w:tc>
          <w:tcPr>
            <w:tcW w:w="139" w:type="pct"/>
            <w:vMerge/>
          </w:tcPr>
          <w:p w14:paraId="654E941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BF3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1B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Aplikacja musi wspierać skanowanie magazynu Hyper-V</w:t>
            </w:r>
          </w:p>
        </w:tc>
        <w:tc>
          <w:tcPr>
            <w:tcW w:w="1534" w:type="pct"/>
          </w:tcPr>
          <w:p w14:paraId="0DDE6EB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24C4E81" w14:textId="77777777" w:rsidTr="0040113B">
        <w:tc>
          <w:tcPr>
            <w:tcW w:w="139" w:type="pct"/>
            <w:vMerge/>
          </w:tcPr>
          <w:p w14:paraId="28A9C35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9AA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F62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Aplikacja musi posiadać możliwość wykluczania ze skanowania procesów</w:t>
            </w:r>
          </w:p>
        </w:tc>
        <w:tc>
          <w:tcPr>
            <w:tcW w:w="1534" w:type="pct"/>
          </w:tcPr>
          <w:p w14:paraId="21BFB33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746F939" w14:textId="77777777" w:rsidTr="0040113B">
        <w:tc>
          <w:tcPr>
            <w:tcW w:w="139" w:type="pct"/>
            <w:vMerge/>
          </w:tcPr>
          <w:p w14:paraId="546C83C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409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B8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utworzenia kilku zadań aktualizacji (np.: co godzinę, po zalogowaniu, po uruchomieniu komputera). Każde zadanie może być uruchomione z własnymi ustawieniami (serwer aktualizacyjny, ustawienia sieci, autoryzacja). </w:t>
            </w:r>
          </w:p>
        </w:tc>
        <w:tc>
          <w:tcPr>
            <w:tcW w:w="1534" w:type="pct"/>
          </w:tcPr>
          <w:p w14:paraId="6CC0B0A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CF5423A" w14:textId="77777777" w:rsidTr="0040113B">
        <w:tc>
          <w:tcPr>
            <w:tcW w:w="139" w:type="pct"/>
            <w:vMerge/>
          </w:tcPr>
          <w:p w14:paraId="38D3DCD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1BD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EAF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antywirusowy wyposażony w tylko w jeden skaner uruchamiany w pamięci, z którego korzystają wszystkie funkcje systemu (antywirus, antyspyware, metody heurystyczne). </w:t>
            </w:r>
          </w:p>
        </w:tc>
        <w:tc>
          <w:tcPr>
            <w:tcW w:w="1534" w:type="pct"/>
          </w:tcPr>
          <w:p w14:paraId="63C7A44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51E7370" w14:textId="77777777" w:rsidTr="0040113B">
        <w:tc>
          <w:tcPr>
            <w:tcW w:w="139" w:type="pct"/>
            <w:vMerge/>
          </w:tcPr>
          <w:p w14:paraId="67FAAB7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20DD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B23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Wsparcie techniczne do programu świadczone w języku polskim przez  polskiego dystrybutora autoryzowanego przez producenta programu.</w:t>
            </w:r>
          </w:p>
        </w:tc>
        <w:tc>
          <w:tcPr>
            <w:tcW w:w="1534" w:type="pct"/>
          </w:tcPr>
          <w:p w14:paraId="0D05085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46AF9DD" w14:textId="77777777" w:rsidTr="0040113B">
        <w:tc>
          <w:tcPr>
            <w:tcW w:w="139" w:type="pct"/>
            <w:vMerge/>
          </w:tcPr>
          <w:p w14:paraId="4C3F442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D240" w14:textId="77777777" w:rsidR="002742AF" w:rsidRPr="0040113B" w:rsidRDefault="002742AF" w:rsidP="00564E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Administracja zdalna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AB6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instalacji na systemach Windows Server 2003, 2008, 2012, 2016 oraz systemach Linux.</w:t>
            </w:r>
          </w:p>
        </w:tc>
        <w:tc>
          <w:tcPr>
            <w:tcW w:w="1534" w:type="pct"/>
          </w:tcPr>
          <w:p w14:paraId="3E606E0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FC0B546" w14:textId="77777777" w:rsidTr="0040113B">
        <w:tc>
          <w:tcPr>
            <w:tcW w:w="139" w:type="pct"/>
            <w:vMerge/>
          </w:tcPr>
          <w:p w14:paraId="6700408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E34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E0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Musi istnieć możliwość pobrania ze strony producenta serwera zarządzającego w postaci gotowej maszyny wirtualnej w formacie OVA (Open Virtual Appliance).</w:t>
            </w:r>
          </w:p>
        </w:tc>
        <w:tc>
          <w:tcPr>
            <w:tcW w:w="1534" w:type="pct"/>
          </w:tcPr>
          <w:p w14:paraId="7571F49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AA25E6F" w14:textId="77777777" w:rsidTr="0040113B">
        <w:tc>
          <w:tcPr>
            <w:tcW w:w="139" w:type="pct"/>
            <w:vMerge/>
          </w:tcPr>
          <w:p w14:paraId="0EF6FA4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D147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17C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wspierać instalację w oparciu o co najmniej bazy danych MS SQL i MySQL.</w:t>
            </w:r>
          </w:p>
        </w:tc>
        <w:tc>
          <w:tcPr>
            <w:tcW w:w="1534" w:type="pct"/>
          </w:tcPr>
          <w:p w14:paraId="41984BD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775A834" w14:textId="77777777" w:rsidTr="0040113B">
        <w:tc>
          <w:tcPr>
            <w:tcW w:w="139" w:type="pct"/>
            <w:vMerge/>
          </w:tcPr>
          <w:p w14:paraId="120D8E4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393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44D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Administrator musi posiadać możliwość pobrania wszystkich wymaganych elementów serwera centralnej administracji i konsoli w postaci jednego pakietu instalacyjnego lub każdego z modułów oddzielnie bezpośrednio ze strony producenta.</w:t>
            </w:r>
          </w:p>
        </w:tc>
        <w:tc>
          <w:tcPr>
            <w:tcW w:w="1534" w:type="pct"/>
          </w:tcPr>
          <w:p w14:paraId="0DC130B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9D6C933" w14:textId="77777777" w:rsidTr="0040113B">
        <w:tc>
          <w:tcPr>
            <w:tcW w:w="139" w:type="pct"/>
            <w:vMerge/>
          </w:tcPr>
          <w:p w14:paraId="07C2ABA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156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703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Dostęp do konsoli centralnego zarządzania musi odbywać się z poziomu interfejsu WWW niezależnie od platformy sprzętowej i programowej.</w:t>
            </w:r>
          </w:p>
        </w:tc>
        <w:tc>
          <w:tcPr>
            <w:tcW w:w="1534" w:type="pct"/>
          </w:tcPr>
          <w:p w14:paraId="07E1506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245EF39" w14:textId="77777777" w:rsidTr="0040113B">
        <w:tc>
          <w:tcPr>
            <w:tcW w:w="139" w:type="pct"/>
            <w:vMerge/>
          </w:tcPr>
          <w:p w14:paraId="6FF1896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2545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98E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Narzędzie musi być kompatybilne z protokołami IPv4 oraz IPv6.</w:t>
            </w:r>
          </w:p>
        </w:tc>
        <w:tc>
          <w:tcPr>
            <w:tcW w:w="1534" w:type="pct"/>
          </w:tcPr>
          <w:p w14:paraId="6E287CB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0D46040" w14:textId="77777777" w:rsidTr="0040113B">
        <w:tc>
          <w:tcPr>
            <w:tcW w:w="139" w:type="pct"/>
            <w:vMerge/>
          </w:tcPr>
          <w:p w14:paraId="6FF716B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C02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9A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Podczas logowania administrator musi mieć możliwość wyboru języka w jakim zostanie wyświetlony panel zarządzający.</w:t>
            </w:r>
          </w:p>
        </w:tc>
        <w:tc>
          <w:tcPr>
            <w:tcW w:w="1534" w:type="pct"/>
          </w:tcPr>
          <w:p w14:paraId="5D39789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2342F1F" w14:textId="77777777" w:rsidTr="0040113B">
        <w:tc>
          <w:tcPr>
            <w:tcW w:w="139" w:type="pct"/>
            <w:vMerge/>
          </w:tcPr>
          <w:p w14:paraId="6E7D227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C17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67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Komunikacja z konsolą powinna być zabezpieczona się za pośrednictwem protokołu SSL.</w:t>
            </w:r>
          </w:p>
        </w:tc>
        <w:tc>
          <w:tcPr>
            <w:tcW w:w="1534" w:type="pct"/>
          </w:tcPr>
          <w:p w14:paraId="4E3E9703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D14CB6E" w14:textId="77777777" w:rsidTr="0040113B">
        <w:tc>
          <w:tcPr>
            <w:tcW w:w="139" w:type="pct"/>
            <w:vMerge/>
          </w:tcPr>
          <w:p w14:paraId="37009AB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523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06B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Narzędzie do administracji zdalnej musi posiadać moduł pozwalający na wykrycie niezarządzanych stacji roboczych w sieci.</w:t>
            </w:r>
          </w:p>
        </w:tc>
        <w:tc>
          <w:tcPr>
            <w:tcW w:w="1534" w:type="pct"/>
          </w:tcPr>
          <w:p w14:paraId="7A0A6D6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2D36085" w14:textId="77777777" w:rsidTr="0040113B">
        <w:tc>
          <w:tcPr>
            <w:tcW w:w="139" w:type="pct"/>
            <w:vMerge/>
          </w:tcPr>
          <w:p w14:paraId="21CD3D4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4086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7A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posiadać mechanizm instalacji zdalnej agenta na stacjach roboczych.</w:t>
            </w:r>
          </w:p>
        </w:tc>
        <w:tc>
          <w:tcPr>
            <w:tcW w:w="1534" w:type="pct"/>
          </w:tcPr>
          <w:p w14:paraId="5BA562F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676BB92" w14:textId="77777777" w:rsidTr="0040113B">
        <w:tc>
          <w:tcPr>
            <w:tcW w:w="139" w:type="pct"/>
            <w:vMerge/>
          </w:tcPr>
          <w:p w14:paraId="322ABBA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36A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87B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Instalacja serwera administracyjnego powinna oferować wybór trybu pracy serwera w sieci w przypadku rozproszonych sieci –serwer pośredniczący (proxy) lub serwer centralny.</w:t>
            </w:r>
          </w:p>
        </w:tc>
        <w:tc>
          <w:tcPr>
            <w:tcW w:w="1534" w:type="pct"/>
          </w:tcPr>
          <w:p w14:paraId="6521A2FD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C810486" w14:textId="77777777" w:rsidTr="0040113B">
        <w:tc>
          <w:tcPr>
            <w:tcW w:w="139" w:type="pct"/>
            <w:vMerge/>
          </w:tcPr>
          <w:p w14:paraId="2406ACF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5C91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010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proxy musi pełnić funkcję pośrednika pomiędzy lokalizacjami zdalnymi a serwerem centralnym.</w:t>
            </w:r>
          </w:p>
        </w:tc>
        <w:tc>
          <w:tcPr>
            <w:tcW w:w="1534" w:type="pct"/>
          </w:tcPr>
          <w:p w14:paraId="56B22D4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6DB9F08" w14:textId="77777777" w:rsidTr="0040113B">
        <w:tc>
          <w:tcPr>
            <w:tcW w:w="139" w:type="pct"/>
            <w:vMerge/>
          </w:tcPr>
          <w:p w14:paraId="4C972D7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358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3DB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instalacji modułu do zarządzania urządzeniami mobilnymi – MDM.</w:t>
            </w:r>
          </w:p>
        </w:tc>
        <w:tc>
          <w:tcPr>
            <w:tcW w:w="1534" w:type="pct"/>
          </w:tcPr>
          <w:p w14:paraId="6AAB40A3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56730C9" w14:textId="77777777" w:rsidTr="0040113B">
        <w:tc>
          <w:tcPr>
            <w:tcW w:w="139" w:type="pct"/>
            <w:vMerge/>
          </w:tcPr>
          <w:p w14:paraId="7270CC5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49E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0FD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instalacji serwera http proxy pozwalającego na pobieranie aktualizacji baz sygnatur oraz pakietów instalacyjnych na stacjach roboczych bez dostępu do Internetu.</w:t>
            </w:r>
          </w:p>
        </w:tc>
        <w:tc>
          <w:tcPr>
            <w:tcW w:w="1534" w:type="pct"/>
          </w:tcPr>
          <w:p w14:paraId="4EB4492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9CFF8D3" w14:textId="77777777" w:rsidTr="0040113B">
        <w:tc>
          <w:tcPr>
            <w:tcW w:w="139" w:type="pct"/>
            <w:vMerge/>
          </w:tcPr>
          <w:p w14:paraId="12C7842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E29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BDA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Komunikacja pomiędzy poszczególnymi modułami serwera musi być zabezpieczona za pomocą certyfikatów.</w:t>
            </w:r>
          </w:p>
        </w:tc>
        <w:tc>
          <w:tcPr>
            <w:tcW w:w="1534" w:type="pct"/>
          </w:tcPr>
          <w:p w14:paraId="5A1A9B9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716CAF1" w14:textId="77777777" w:rsidTr="0040113B">
        <w:tc>
          <w:tcPr>
            <w:tcW w:w="139" w:type="pct"/>
            <w:vMerge/>
          </w:tcPr>
          <w:p w14:paraId="4A8991F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80D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4B9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utworzenia własnego CA (Certification Authority) oraz dowolnej liczby certyfikatów z podziałem na typ elementu: agent, serwer zarządzający, serwer proxy.</w:t>
            </w:r>
          </w:p>
        </w:tc>
        <w:tc>
          <w:tcPr>
            <w:tcW w:w="1534" w:type="pct"/>
          </w:tcPr>
          <w:p w14:paraId="058FC21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6C34C1D" w14:textId="77777777" w:rsidTr="0040113B">
        <w:tc>
          <w:tcPr>
            <w:tcW w:w="139" w:type="pct"/>
            <w:vMerge/>
          </w:tcPr>
          <w:p w14:paraId="40747BC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D87C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2BF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Centralna konfiguracja i zarządzanie ochroną antywirusową, antyspyware’ową, zaporą osobistą i kontrolą dostępu do stron internetowych zainstalowanymi na stacjach roboczych w sieci.</w:t>
            </w:r>
          </w:p>
        </w:tc>
        <w:tc>
          <w:tcPr>
            <w:tcW w:w="1534" w:type="pct"/>
          </w:tcPr>
          <w:p w14:paraId="2215BB6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AAB9818" w14:textId="77777777" w:rsidTr="0040113B">
        <w:tc>
          <w:tcPr>
            <w:tcW w:w="139" w:type="pct"/>
            <w:vMerge/>
          </w:tcPr>
          <w:p w14:paraId="7D4BCB60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0FB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AC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Zarządzanie oprogramowaniem zabezpieczającym na stacjach roboczych musi odbywać się za pośrednictwem dedykowanego agenta.</w:t>
            </w:r>
          </w:p>
        </w:tc>
        <w:tc>
          <w:tcPr>
            <w:tcW w:w="1534" w:type="pct"/>
          </w:tcPr>
          <w:p w14:paraId="171C7B1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0928074" w14:textId="77777777" w:rsidTr="0040113B">
        <w:tc>
          <w:tcPr>
            <w:tcW w:w="139" w:type="pct"/>
            <w:vMerge/>
          </w:tcPr>
          <w:p w14:paraId="63F6B00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D82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3C2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Agent musi posiadać możliwość pobrania listy zainstalowanego oprogramowania firm trzecich na stacji roboczej z możliwością jego odinstalowania.</w:t>
            </w:r>
          </w:p>
        </w:tc>
        <w:tc>
          <w:tcPr>
            <w:tcW w:w="1534" w:type="pct"/>
          </w:tcPr>
          <w:p w14:paraId="37DE273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9965FDF" w14:textId="77777777" w:rsidTr="0040113B">
        <w:tc>
          <w:tcPr>
            <w:tcW w:w="139" w:type="pct"/>
            <w:vMerge/>
          </w:tcPr>
          <w:p w14:paraId="6F56D36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156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BC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wymuszenia połączenia agenta do serwera administracyjnego z pominięciem domyślnego czasu oczekiwania na połączenie.</w:t>
            </w:r>
          </w:p>
        </w:tc>
        <w:tc>
          <w:tcPr>
            <w:tcW w:w="1534" w:type="pct"/>
          </w:tcPr>
          <w:p w14:paraId="01ECEEE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083C25E" w14:textId="77777777" w:rsidTr="0040113B">
        <w:tc>
          <w:tcPr>
            <w:tcW w:w="139" w:type="pct"/>
            <w:vMerge/>
          </w:tcPr>
          <w:p w14:paraId="18E8D831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82A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0D8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Instalacja klienta na urządzeniach mobilnych musi być dostępna za pośrednictwem portalu WWW udostępnionego przez moduł MDM z poziomu urządzenia użytkownika.</w:t>
            </w:r>
          </w:p>
        </w:tc>
        <w:tc>
          <w:tcPr>
            <w:tcW w:w="1534" w:type="pct"/>
          </w:tcPr>
          <w:p w14:paraId="2CF6BB7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2E5ED90" w14:textId="77777777" w:rsidTr="00D529B7">
        <w:tc>
          <w:tcPr>
            <w:tcW w:w="139" w:type="pct"/>
            <w:vMerge/>
          </w:tcPr>
          <w:p w14:paraId="29C451B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F8A7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88F2" w14:textId="0B68A1E2" w:rsidR="002742AF" w:rsidRPr="0040113B" w:rsidRDefault="002742AF" w:rsidP="000E1E6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przypadku braku zainstalowanego klienta na urządzeniu mobilnym musi istnieć możliwość jego pobrania </w:t>
            </w:r>
            <w:r w:rsidR="000E1E60">
              <w:rPr>
                <w:rFonts w:ascii="Tahoma" w:hAnsi="Tahoma" w:cs="Tahoma"/>
                <w:color w:val="000000"/>
                <w:sz w:val="20"/>
                <w:szCs w:val="20"/>
              </w:rPr>
              <w:t>z Internetu.</w:t>
            </w:r>
          </w:p>
        </w:tc>
        <w:tc>
          <w:tcPr>
            <w:tcW w:w="1534" w:type="pct"/>
          </w:tcPr>
          <w:p w14:paraId="24C273E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B794356" w14:textId="77777777" w:rsidTr="0040113B">
        <w:tc>
          <w:tcPr>
            <w:tcW w:w="139" w:type="pct"/>
            <w:vMerge/>
          </w:tcPr>
          <w:p w14:paraId="59D79C6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101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EE7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Administrator musi posiadać możliwość utworzenia listy zautoryzowanych urządzeń mobilnych, które mogą zostać podłączone do serwera centralnej administracji.</w:t>
            </w:r>
          </w:p>
        </w:tc>
        <w:tc>
          <w:tcPr>
            <w:tcW w:w="1534" w:type="pct"/>
          </w:tcPr>
          <w:p w14:paraId="5AC750F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75E51BD" w14:textId="77777777" w:rsidTr="0040113B">
        <w:tc>
          <w:tcPr>
            <w:tcW w:w="139" w:type="pct"/>
            <w:vMerge/>
          </w:tcPr>
          <w:p w14:paraId="6618F18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16E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22C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zablokowania, odblokowania, wyczyszczenia zawartości, zlokalizowania oraz uruchomienia syreny na zarządzanym urządzaniu mobilnym. Funkcjonalność musi wykorzystywać połączenie internetowe, nie komunikację za pośrednictwem wiadomości SMS.</w:t>
            </w:r>
          </w:p>
        </w:tc>
        <w:tc>
          <w:tcPr>
            <w:tcW w:w="1534" w:type="pct"/>
          </w:tcPr>
          <w:p w14:paraId="053D9A8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32163C3" w14:textId="77777777" w:rsidTr="0040113B">
        <w:tc>
          <w:tcPr>
            <w:tcW w:w="139" w:type="pct"/>
            <w:vMerge/>
          </w:tcPr>
          <w:p w14:paraId="68727C9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0718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E89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Administrator musi posiadać możliwość utworzenia dodatkowych użytkowników/administratorów Serwer centralnego zarządzania do zarządzania stacjami roboczymi.</w:t>
            </w:r>
          </w:p>
        </w:tc>
        <w:tc>
          <w:tcPr>
            <w:tcW w:w="1534" w:type="pct"/>
          </w:tcPr>
          <w:p w14:paraId="73C54CD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A3A203D" w14:textId="77777777" w:rsidTr="0040113B">
        <w:tc>
          <w:tcPr>
            <w:tcW w:w="139" w:type="pct"/>
            <w:vMerge/>
          </w:tcPr>
          <w:p w14:paraId="62FD2EB1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2A1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D25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Serwer administracyjny musi oferować możliwość utworzenia zestawów uprawnień dotyczących zarządzania poszczególnymi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grupami komputerów, politykami, instalacją agenta, raportowania, zarządzania licencjami, zadaniami, itp.</w:t>
            </w:r>
          </w:p>
        </w:tc>
        <w:tc>
          <w:tcPr>
            <w:tcW w:w="1534" w:type="pct"/>
          </w:tcPr>
          <w:p w14:paraId="62A18A0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6E6D749" w14:textId="77777777" w:rsidTr="0040113B">
        <w:tc>
          <w:tcPr>
            <w:tcW w:w="139" w:type="pct"/>
            <w:vMerge/>
          </w:tcPr>
          <w:p w14:paraId="52F3A63E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697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1AD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Administrator musi posiadać wymuszenia dwufazowej autoryzacji podczas logowania do konsoli zarządzającej</w:t>
            </w:r>
          </w:p>
        </w:tc>
        <w:tc>
          <w:tcPr>
            <w:tcW w:w="1534" w:type="pct"/>
          </w:tcPr>
          <w:p w14:paraId="6D29C7E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1417E8C" w14:textId="77777777" w:rsidTr="0040113B">
        <w:tc>
          <w:tcPr>
            <w:tcW w:w="139" w:type="pct"/>
            <w:vMerge/>
          </w:tcPr>
          <w:p w14:paraId="10DDFAC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E72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BAB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Dwu fazowa autoryzacja musi się odbywać za pomocą wiadomości SMS lub haseł jednorazowych generowanych na urządzeniu mobilnym za pomocą dedykowanej aplikacji.</w:t>
            </w:r>
          </w:p>
        </w:tc>
        <w:tc>
          <w:tcPr>
            <w:tcW w:w="1534" w:type="pct"/>
          </w:tcPr>
          <w:p w14:paraId="7E0E9A47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BC6F71A" w14:textId="77777777" w:rsidTr="0040113B">
        <w:tc>
          <w:tcPr>
            <w:tcW w:w="139" w:type="pct"/>
            <w:vMerge/>
          </w:tcPr>
          <w:p w14:paraId="18A071F1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FDD0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25E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Administrator musi posiadać możliwość nadania dwóch typów uprawnień do każdej z funkcji przypisanej w zestawie uprawnień: tylko do odczytu, odczyt/zapis.</w:t>
            </w:r>
          </w:p>
        </w:tc>
        <w:tc>
          <w:tcPr>
            <w:tcW w:w="1534" w:type="pct"/>
          </w:tcPr>
          <w:p w14:paraId="2D8AAAC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442A387" w14:textId="77777777" w:rsidTr="0040113B">
        <w:tc>
          <w:tcPr>
            <w:tcW w:w="139" w:type="pct"/>
            <w:vMerge/>
          </w:tcPr>
          <w:p w14:paraId="5B02739D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3FB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A4E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Administrator musi posiadać możliwość przypisania kilku zestawów uprawnień do jednego użytkownika.</w:t>
            </w:r>
          </w:p>
        </w:tc>
        <w:tc>
          <w:tcPr>
            <w:tcW w:w="1534" w:type="pct"/>
          </w:tcPr>
          <w:p w14:paraId="1D65C4FB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F14F8CF" w14:textId="77777777" w:rsidTr="0040113B">
        <w:tc>
          <w:tcPr>
            <w:tcW w:w="139" w:type="pct"/>
            <w:vMerge/>
          </w:tcPr>
          <w:p w14:paraId="6B8863C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E58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EE8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posiadać możliwość konfiguracji czasu bezczynności po jakim użytkownik zostanie automatycznie wylogowany.</w:t>
            </w:r>
          </w:p>
        </w:tc>
        <w:tc>
          <w:tcPr>
            <w:tcW w:w="1534" w:type="pct"/>
          </w:tcPr>
          <w:p w14:paraId="2A80179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4E30A9C" w14:textId="77777777" w:rsidTr="0040113B">
        <w:tc>
          <w:tcPr>
            <w:tcW w:w="139" w:type="pct"/>
            <w:vMerge/>
          </w:tcPr>
          <w:p w14:paraId="3299DC9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059F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E25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Agent musi posiadać mechanizm pozwalający na zapis zadania w swojej pamięci wewnętrznej w celu ich późniejszego wykonania bez względu na stan połączenia z serwerem centralnej administracji.</w:t>
            </w:r>
          </w:p>
        </w:tc>
        <w:tc>
          <w:tcPr>
            <w:tcW w:w="1534" w:type="pct"/>
          </w:tcPr>
          <w:p w14:paraId="2532473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AD2F0BC" w14:textId="77777777" w:rsidTr="0040113B">
        <w:tc>
          <w:tcPr>
            <w:tcW w:w="139" w:type="pct"/>
            <w:vMerge/>
          </w:tcPr>
          <w:p w14:paraId="651ABF4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951B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155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Instalacja zdalna programu zabezpieczającego za pośrednictwem agenta musi odbywać się z repozytorium producenta lub z pakietu dostępnego w Internecie lub zasobie lokalnym.</w:t>
            </w:r>
          </w:p>
        </w:tc>
        <w:tc>
          <w:tcPr>
            <w:tcW w:w="1534" w:type="pct"/>
          </w:tcPr>
          <w:p w14:paraId="29B0B315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531473B" w14:textId="77777777" w:rsidTr="0040113B">
        <w:tc>
          <w:tcPr>
            <w:tcW w:w="139" w:type="pct"/>
            <w:vMerge/>
          </w:tcPr>
          <w:p w14:paraId="096A60C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44C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12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deinstalacji programu zabezpieczającego firm trzecich lub jego niepełnej instalacji podczas instalacji nowego pakietu.</w:t>
            </w:r>
          </w:p>
        </w:tc>
        <w:tc>
          <w:tcPr>
            <w:tcW w:w="1534" w:type="pct"/>
          </w:tcPr>
          <w:p w14:paraId="1702E5A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36CE625" w14:textId="77777777" w:rsidTr="0040113B">
        <w:tc>
          <w:tcPr>
            <w:tcW w:w="139" w:type="pct"/>
            <w:vMerge/>
          </w:tcPr>
          <w:p w14:paraId="2E867D2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D98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C48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wysłania komunikatu lub polecenia na stacje kliencką.</w:t>
            </w:r>
          </w:p>
        </w:tc>
        <w:tc>
          <w:tcPr>
            <w:tcW w:w="1534" w:type="pct"/>
          </w:tcPr>
          <w:p w14:paraId="2D2A1B7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A76E8B8" w14:textId="77777777" w:rsidTr="0040113B">
        <w:tc>
          <w:tcPr>
            <w:tcW w:w="139" w:type="pct"/>
            <w:vMerge/>
          </w:tcPr>
          <w:p w14:paraId="43C5F69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5D2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B99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utworzenia grup statycznych i dynamicznych komputerów.</w:t>
            </w:r>
          </w:p>
        </w:tc>
        <w:tc>
          <w:tcPr>
            <w:tcW w:w="1534" w:type="pct"/>
          </w:tcPr>
          <w:p w14:paraId="449104EE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A1803BF" w14:textId="77777777" w:rsidTr="0040113B">
        <w:tc>
          <w:tcPr>
            <w:tcW w:w="139" w:type="pct"/>
            <w:vMerge/>
          </w:tcPr>
          <w:p w14:paraId="0ECA8E8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511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12E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Grupy dynamiczne tworzone na podstawie szablonu określającego warunki jakie musi spełnić klient aby zostać umieszczony w danej grupie. Przykładowe warunki: Adresy sieciowe IP, Aktywne zagrożenia, Stan funkcjonowania/ochrony, Wersja systemu operacyjnego, itp.</w:t>
            </w:r>
          </w:p>
        </w:tc>
        <w:tc>
          <w:tcPr>
            <w:tcW w:w="1534" w:type="pct"/>
          </w:tcPr>
          <w:p w14:paraId="0ECD03D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422C803" w14:textId="77777777" w:rsidTr="0040113B">
        <w:tc>
          <w:tcPr>
            <w:tcW w:w="139" w:type="pct"/>
            <w:vMerge/>
          </w:tcPr>
          <w:p w14:paraId="3654B7A4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CEB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2EE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przypisania polityki dla pojedynczego klienta lub dla grupy komputerów. Serwer administracyjny musi oferować możliwość przypisania kilku polityk z innymi priorytetami dla jednego klienta.</w:t>
            </w:r>
          </w:p>
        </w:tc>
        <w:tc>
          <w:tcPr>
            <w:tcW w:w="1534" w:type="pct"/>
          </w:tcPr>
          <w:p w14:paraId="551C277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BBC1337" w14:textId="77777777" w:rsidTr="0040113B">
        <w:tc>
          <w:tcPr>
            <w:tcW w:w="139" w:type="pct"/>
            <w:vMerge/>
          </w:tcPr>
          <w:p w14:paraId="355FF561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5F5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D1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Edytor konfiguracji polityki musi być identyczny jak edytor konfiguracji ustawień zaawansowanych w programie zabezpieczającym na stacji roboczej.</w:t>
            </w:r>
          </w:p>
        </w:tc>
        <w:tc>
          <w:tcPr>
            <w:tcW w:w="1534" w:type="pct"/>
          </w:tcPr>
          <w:p w14:paraId="745AD57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BE7DF1C" w14:textId="77777777" w:rsidTr="0040113B">
        <w:tc>
          <w:tcPr>
            <w:tcW w:w="139" w:type="pct"/>
            <w:vMerge/>
          </w:tcPr>
          <w:p w14:paraId="593A0ED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B44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2E5C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nadania priorytetu „Wymuś” dla konkretnej opcji w konfiguracji klienta. Opcja ta nie będzie mogła być zmieniona na stacji klienckiej bez względu na zabezpieczenie całej konfiguracji hasłem lub w przypadku jego braku.</w:t>
            </w:r>
          </w:p>
        </w:tc>
        <w:tc>
          <w:tcPr>
            <w:tcW w:w="1534" w:type="pct"/>
          </w:tcPr>
          <w:p w14:paraId="0444511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AFF5EF3" w14:textId="77777777" w:rsidTr="0040113B">
        <w:tc>
          <w:tcPr>
            <w:tcW w:w="139" w:type="pct"/>
            <w:vMerge/>
          </w:tcPr>
          <w:p w14:paraId="1967036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2BCF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02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utworzenia raportów zawierających dane zebrane przez agenta ze stacji roboczej i serwer centralnego zarządzania.</w:t>
            </w:r>
          </w:p>
        </w:tc>
        <w:tc>
          <w:tcPr>
            <w:tcW w:w="1534" w:type="pct"/>
          </w:tcPr>
          <w:p w14:paraId="5D2F4F3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25F2F3A8" w14:textId="77777777" w:rsidTr="0040113B">
        <w:tc>
          <w:tcPr>
            <w:tcW w:w="139" w:type="pct"/>
            <w:vMerge/>
          </w:tcPr>
          <w:p w14:paraId="31EA8C49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497A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827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wyboru formy przedstawienia danych w raporcie w postaci tabeli, wykresu lub obu elementów jednocześnie.</w:t>
            </w:r>
          </w:p>
        </w:tc>
        <w:tc>
          <w:tcPr>
            <w:tcW w:w="1534" w:type="pct"/>
          </w:tcPr>
          <w:p w14:paraId="1F98048A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64CDE7B0" w14:textId="77777777" w:rsidTr="0040113B">
        <w:tc>
          <w:tcPr>
            <w:tcW w:w="139" w:type="pct"/>
            <w:vMerge/>
          </w:tcPr>
          <w:p w14:paraId="747A3F7B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4E8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E91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wygenerowania raportu na żądanie, zgodnie z harmonogramem lub umieszczenie raportu na Panelu kontrolnym dostępnym z poziomu interfejsu konsoli WWW.</w:t>
            </w:r>
          </w:p>
        </w:tc>
        <w:tc>
          <w:tcPr>
            <w:tcW w:w="1534" w:type="pct"/>
          </w:tcPr>
          <w:p w14:paraId="52FD91C4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42DC121" w14:textId="77777777" w:rsidTr="0040113B">
        <w:tc>
          <w:tcPr>
            <w:tcW w:w="139" w:type="pct"/>
            <w:vMerge/>
          </w:tcPr>
          <w:p w14:paraId="4A3E42D3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6641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3647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Raport generowany okresowo może zostać wysłany za pośrednictwem wiadomości email lub zapisany do pliku w formacie PDF, CSV lub PS.</w:t>
            </w:r>
          </w:p>
        </w:tc>
        <w:tc>
          <w:tcPr>
            <w:tcW w:w="1534" w:type="pct"/>
          </w:tcPr>
          <w:p w14:paraId="24AE0CC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7864BC7B" w14:textId="77777777" w:rsidTr="0040113B">
        <w:tc>
          <w:tcPr>
            <w:tcW w:w="139" w:type="pct"/>
            <w:vMerge/>
          </w:tcPr>
          <w:p w14:paraId="2A56F2B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A4D9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8E4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maksymalizacji wybranego elementu monitorującego.</w:t>
            </w:r>
          </w:p>
        </w:tc>
        <w:tc>
          <w:tcPr>
            <w:tcW w:w="1534" w:type="pct"/>
          </w:tcPr>
          <w:p w14:paraId="19DAC282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CD5F35A" w14:textId="77777777" w:rsidTr="0040113B">
        <w:tc>
          <w:tcPr>
            <w:tcW w:w="139" w:type="pct"/>
            <w:vMerge/>
          </w:tcPr>
          <w:p w14:paraId="4B9FB0E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197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C6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Raport na panelu kontrolnym musi być w pełni interaktywny pozwalając przejść do zarządzania stacją/stacjami, której raport dotyczy.</w:t>
            </w:r>
          </w:p>
        </w:tc>
        <w:tc>
          <w:tcPr>
            <w:tcW w:w="1534" w:type="pct"/>
          </w:tcPr>
          <w:p w14:paraId="6D4D62D8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E9FCDC1" w14:textId="77777777" w:rsidTr="0040113B">
        <w:tc>
          <w:tcPr>
            <w:tcW w:w="139" w:type="pct"/>
            <w:vMerge/>
          </w:tcPr>
          <w:p w14:paraId="46E59957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69A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389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Administrator musi posiadać możliwość wysłania powiadomienia za pośrednictwem wiadomości email lub komunikatu SNMP.</w:t>
            </w:r>
          </w:p>
        </w:tc>
        <w:tc>
          <w:tcPr>
            <w:tcW w:w="1534" w:type="pct"/>
          </w:tcPr>
          <w:p w14:paraId="26F5CBFF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1689E1A" w14:textId="77777777" w:rsidTr="0040113B">
        <w:tc>
          <w:tcPr>
            <w:tcW w:w="139" w:type="pct"/>
            <w:vMerge/>
          </w:tcPr>
          <w:p w14:paraId="13A52FF8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E022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6451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konfiguracji własnej treści komunikatu w powiadomieniu.</w:t>
            </w:r>
          </w:p>
        </w:tc>
        <w:tc>
          <w:tcPr>
            <w:tcW w:w="1534" w:type="pct"/>
          </w:tcPr>
          <w:p w14:paraId="11136DD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1EF332BD" w14:textId="77777777" w:rsidTr="0040113B">
        <w:tc>
          <w:tcPr>
            <w:tcW w:w="139" w:type="pct"/>
            <w:vMerge/>
          </w:tcPr>
          <w:p w14:paraId="1586279C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4F2E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8ACD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Serwer administracyjny musi oferować możliwość podłączenia </w:t>
            </w: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serwera administracji zdalnej do portalu zarządzania licencjami dostępnego na serwerze producenta.</w:t>
            </w:r>
          </w:p>
        </w:tc>
        <w:tc>
          <w:tcPr>
            <w:tcW w:w="1534" w:type="pct"/>
          </w:tcPr>
          <w:p w14:paraId="1C55B45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042A436" w14:textId="77777777" w:rsidTr="0040113B">
        <w:tc>
          <w:tcPr>
            <w:tcW w:w="139" w:type="pct"/>
            <w:vMerge/>
          </w:tcPr>
          <w:p w14:paraId="72EE2FAF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412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B40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oferować możliwość dodania licencji do serwera zarządzania na podstawie klucza licencyjnego lub pliku offline licencji.</w:t>
            </w:r>
          </w:p>
        </w:tc>
        <w:tc>
          <w:tcPr>
            <w:tcW w:w="1534" w:type="pct"/>
          </w:tcPr>
          <w:p w14:paraId="677EA311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02A5E13C" w14:textId="77777777" w:rsidTr="0040113B">
        <w:tc>
          <w:tcPr>
            <w:tcW w:w="139" w:type="pct"/>
            <w:vMerge/>
          </w:tcPr>
          <w:p w14:paraId="17A267B6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7E85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E83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posiadać możliwość dodania dowolnej ilości licencji obejmujących różne produkty.</w:t>
            </w:r>
          </w:p>
        </w:tc>
        <w:tc>
          <w:tcPr>
            <w:tcW w:w="1534" w:type="pct"/>
          </w:tcPr>
          <w:p w14:paraId="24DB0D9C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32D5D08C" w14:textId="77777777" w:rsidTr="0040113B">
        <w:tc>
          <w:tcPr>
            <w:tcW w:w="139" w:type="pct"/>
            <w:vMerge/>
          </w:tcPr>
          <w:p w14:paraId="30BE59D2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8886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FAB0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administracyjny musi być wyposażona w machizm autodopasowania kolumn w zależności od rozdzielczości urządzenia na jakim jest wyświetlana.</w:t>
            </w:r>
          </w:p>
        </w:tc>
        <w:tc>
          <w:tcPr>
            <w:tcW w:w="1534" w:type="pct"/>
          </w:tcPr>
          <w:p w14:paraId="3ACF03E9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5A82CE34" w14:textId="77777777" w:rsidTr="0040113B">
        <w:tc>
          <w:tcPr>
            <w:tcW w:w="139" w:type="pct"/>
            <w:vMerge/>
          </w:tcPr>
          <w:p w14:paraId="4FAE489A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0932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A76B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administracji musi umożliwić granulację uprawnień dla Administratorów w taki sposób, aby każdemu z nich możliwe było przyznanie oddzielnych uprawnień do poszczególnych grup komputerów, polityk lub zadań.</w:t>
            </w:r>
          </w:p>
        </w:tc>
        <w:tc>
          <w:tcPr>
            <w:tcW w:w="1534" w:type="pct"/>
          </w:tcPr>
          <w:p w14:paraId="32008F36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2742AF" w14:paraId="4631C21C" w14:textId="77777777" w:rsidTr="0040113B">
        <w:tc>
          <w:tcPr>
            <w:tcW w:w="139" w:type="pct"/>
            <w:vMerge/>
          </w:tcPr>
          <w:p w14:paraId="672D7495" w14:textId="77777777" w:rsidR="002742AF" w:rsidRPr="0040113B" w:rsidRDefault="002742AF" w:rsidP="00DF091C">
            <w:pPr>
              <w:pStyle w:val="Akapitzlist"/>
              <w:numPr>
                <w:ilvl w:val="0"/>
                <w:numId w:val="82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E7436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0DAA" w14:textId="77777777" w:rsidR="002742AF" w:rsidRPr="0040113B" w:rsidRDefault="002742AF" w:rsidP="00564E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113B">
              <w:rPr>
                <w:rFonts w:ascii="Tahoma" w:hAnsi="Tahoma" w:cs="Tahoma"/>
                <w:color w:val="000000"/>
                <w:sz w:val="20"/>
                <w:szCs w:val="20"/>
              </w:rPr>
              <w:t>Serwer musi wspierać wysyłanie logów do systemu SIEM IBM qRadar</w:t>
            </w:r>
          </w:p>
        </w:tc>
        <w:tc>
          <w:tcPr>
            <w:tcW w:w="1534" w:type="pct"/>
          </w:tcPr>
          <w:p w14:paraId="3FA208A0" w14:textId="77777777" w:rsidR="002742AF" w:rsidRPr="0040113B" w:rsidRDefault="002742AF" w:rsidP="00564E3E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7DF079CB" w14:textId="38784CE1" w:rsidR="00EA1FD8" w:rsidRDefault="00EA1FD8" w:rsidP="0075132B">
      <w:pPr>
        <w:rPr>
          <w:rFonts w:ascii="Tahoma" w:hAnsi="Tahoma" w:cs="Tahoma"/>
          <w:sz w:val="20"/>
          <w:szCs w:val="20"/>
        </w:rPr>
      </w:pPr>
    </w:p>
    <w:p w14:paraId="7A2A35D1" w14:textId="6CE191F6" w:rsidR="00FA3E8A" w:rsidRDefault="00FA3E8A" w:rsidP="0075132B">
      <w:pPr>
        <w:rPr>
          <w:rFonts w:ascii="Tahoma" w:hAnsi="Tahoma" w:cs="Tahoma"/>
          <w:sz w:val="20"/>
          <w:szCs w:val="20"/>
        </w:rPr>
      </w:pPr>
    </w:p>
    <w:p w14:paraId="24A96DA6" w14:textId="30E50187" w:rsidR="00FA3E8A" w:rsidRDefault="00FA3E8A" w:rsidP="0075132B">
      <w:pPr>
        <w:rPr>
          <w:rFonts w:ascii="Tahoma" w:hAnsi="Tahoma" w:cs="Tahoma"/>
          <w:sz w:val="20"/>
          <w:szCs w:val="20"/>
        </w:rPr>
      </w:pPr>
    </w:p>
    <w:p w14:paraId="5C785BED" w14:textId="31922C42" w:rsidR="00FA3E8A" w:rsidRDefault="00FA3E8A" w:rsidP="0075132B">
      <w:pPr>
        <w:rPr>
          <w:rFonts w:ascii="Tahoma" w:hAnsi="Tahoma" w:cs="Tahoma"/>
          <w:sz w:val="20"/>
          <w:szCs w:val="20"/>
        </w:rPr>
      </w:pPr>
    </w:p>
    <w:p w14:paraId="4FB8B146" w14:textId="20405B49" w:rsidR="00FA3E8A" w:rsidRDefault="00FA3E8A" w:rsidP="0075132B">
      <w:pPr>
        <w:rPr>
          <w:rFonts w:ascii="Tahoma" w:hAnsi="Tahoma" w:cs="Tahoma"/>
          <w:sz w:val="20"/>
          <w:szCs w:val="20"/>
        </w:rPr>
      </w:pPr>
    </w:p>
    <w:p w14:paraId="5FFACB7F" w14:textId="0E83819B" w:rsidR="00FA3E8A" w:rsidRDefault="00FA3E8A" w:rsidP="0075132B">
      <w:pPr>
        <w:rPr>
          <w:rFonts w:ascii="Tahoma" w:hAnsi="Tahoma" w:cs="Tahoma"/>
          <w:sz w:val="20"/>
          <w:szCs w:val="20"/>
        </w:rPr>
      </w:pPr>
    </w:p>
    <w:p w14:paraId="660FDA98" w14:textId="77777777" w:rsidR="00FA3E8A" w:rsidRDefault="00FA3E8A" w:rsidP="0075132B">
      <w:pPr>
        <w:rPr>
          <w:rFonts w:ascii="Tahoma" w:hAnsi="Tahoma" w:cs="Tahoma"/>
          <w:sz w:val="20"/>
          <w:szCs w:val="20"/>
        </w:rPr>
      </w:pPr>
    </w:p>
    <w:p w14:paraId="3377007B" w14:textId="77777777" w:rsidR="002742AF" w:rsidRPr="00723A51" w:rsidRDefault="002742AF" w:rsidP="00DF091C">
      <w:pPr>
        <w:pStyle w:val="Tretekstu"/>
        <w:numPr>
          <w:ilvl w:val="0"/>
          <w:numId w:val="81"/>
        </w:num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Usługa wdrożenia nowej infrastruktury teleinformatycznej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1" w:type="dxa"/>
          <w:bottom w:w="74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8320"/>
        <w:gridCol w:w="6389"/>
      </w:tblGrid>
      <w:tr w:rsidR="002742AF" w:rsidRPr="0052328D" w14:paraId="61F14117" w14:textId="77777777" w:rsidTr="0040113B">
        <w:trPr>
          <w:tblHeader/>
        </w:trPr>
        <w:tc>
          <w:tcPr>
            <w:tcW w:w="186" w:type="pct"/>
            <w:shd w:val="clear" w:color="auto" w:fill="D9D9D9"/>
            <w:vAlign w:val="center"/>
          </w:tcPr>
          <w:p w14:paraId="775A34E3" w14:textId="77777777" w:rsidR="002742AF" w:rsidRPr="0052328D" w:rsidRDefault="002742AF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328D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723" w:type="pct"/>
            <w:shd w:val="clear" w:color="auto" w:fill="D9D9D9"/>
            <w:vAlign w:val="center"/>
          </w:tcPr>
          <w:p w14:paraId="5AABF03C" w14:textId="77777777" w:rsidR="002742AF" w:rsidRPr="0052328D" w:rsidRDefault="0052328D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328D">
              <w:rPr>
                <w:rFonts w:ascii="Tahoma" w:hAnsi="Tahoma" w:cs="Tahoma"/>
                <w:b/>
                <w:bCs/>
                <w:sz w:val="20"/>
                <w:szCs w:val="20"/>
              </w:rPr>
              <w:t>Usługi</w:t>
            </w:r>
            <w:r w:rsidR="002742AF" w:rsidRPr="0052328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wymagane przez Zamawiającego</w:t>
            </w:r>
          </w:p>
        </w:tc>
        <w:tc>
          <w:tcPr>
            <w:tcW w:w="2091" w:type="pct"/>
            <w:shd w:val="clear" w:color="auto" w:fill="D9D9D9"/>
            <w:vAlign w:val="center"/>
          </w:tcPr>
          <w:p w14:paraId="112C0CBC" w14:textId="77777777" w:rsidR="002742AF" w:rsidRPr="0052328D" w:rsidRDefault="002742AF" w:rsidP="002742A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328D">
              <w:rPr>
                <w:rFonts w:ascii="Tahoma" w:hAnsi="Tahoma" w:cs="Tahoma"/>
                <w:b/>
                <w:bCs/>
                <w:sz w:val="20"/>
                <w:szCs w:val="20"/>
              </w:rPr>
              <w:t>Wartości/funkcjonalności oferowane przez Wykonawcę*</w:t>
            </w:r>
          </w:p>
        </w:tc>
      </w:tr>
      <w:tr w:rsidR="002742AF" w:rsidRPr="0052328D" w14:paraId="67AE808B" w14:textId="77777777" w:rsidTr="0040113B">
        <w:tc>
          <w:tcPr>
            <w:tcW w:w="186" w:type="pct"/>
          </w:tcPr>
          <w:p w14:paraId="7F5B036A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0792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Wykonanie we współpracy z Zamawiającym audytu istniejącej konfiguracji środowiska IT pod kątem dobrych praktyk i poprawności pracy, ze szczególnym uwzględnieniem konfiguracji kontrolerów domeny Active Directory i usług pokrewnych, serwerów aplikacyjnych, konfiguracji kopii zapasowych, adresacji IP i reguł dostępowych i skryptów. Wprowadzenie poprawek na bazie obserwacji audytowych.</w:t>
            </w:r>
          </w:p>
        </w:tc>
        <w:tc>
          <w:tcPr>
            <w:tcW w:w="2091" w:type="pct"/>
          </w:tcPr>
          <w:p w14:paraId="2CF254DD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14CA2799" w14:textId="77777777" w:rsidTr="0040113B">
        <w:tc>
          <w:tcPr>
            <w:tcW w:w="186" w:type="pct"/>
          </w:tcPr>
          <w:p w14:paraId="2C8641AB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098D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Opracowanie projektu technicznego i harmonogramu wdrożenia w konsultacji z Działem IT Zamawiającego, w tym opracowanie scenariuszy testów akceptacyjnych.</w:t>
            </w:r>
          </w:p>
        </w:tc>
        <w:tc>
          <w:tcPr>
            <w:tcW w:w="2091" w:type="pct"/>
          </w:tcPr>
          <w:p w14:paraId="3E852430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000ACAB3" w14:textId="77777777" w:rsidTr="0040113B">
        <w:tc>
          <w:tcPr>
            <w:tcW w:w="186" w:type="pct"/>
          </w:tcPr>
          <w:p w14:paraId="2A5DCA1C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707B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Instalacja najnowszych wersji oprogramowania układowego/systemowego na dostarczonych urządzeniach, jak i na obecnie posiadanym przez Zamawiającego sprzęcie, tzn. przełącznikach sieciowych, serwerach HP DL380 G7.</w:t>
            </w:r>
          </w:p>
        </w:tc>
        <w:tc>
          <w:tcPr>
            <w:tcW w:w="2091" w:type="pct"/>
          </w:tcPr>
          <w:p w14:paraId="302B167F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1D2EFB78" w14:textId="77777777" w:rsidTr="0040113B">
        <w:tc>
          <w:tcPr>
            <w:tcW w:w="186" w:type="pct"/>
          </w:tcPr>
          <w:p w14:paraId="390EF039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8138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Instalacja fizyczna dostarczonego sprzętu według wskazań Zamawiającego.</w:t>
            </w:r>
          </w:p>
        </w:tc>
        <w:tc>
          <w:tcPr>
            <w:tcW w:w="2091" w:type="pct"/>
          </w:tcPr>
          <w:p w14:paraId="7FC3FF88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3AB7833E" w14:textId="77777777" w:rsidTr="0040113B">
        <w:tc>
          <w:tcPr>
            <w:tcW w:w="186" w:type="pct"/>
          </w:tcPr>
          <w:p w14:paraId="2E71F633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C091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Konfiguracja dostarczonego przełącznika sieciowego w zakresie VLAN, STP, 802.1x Network Login, DHCP Snooping, SNMP, routing IP, Port Security.</w:t>
            </w:r>
          </w:p>
        </w:tc>
        <w:tc>
          <w:tcPr>
            <w:tcW w:w="2091" w:type="pct"/>
          </w:tcPr>
          <w:p w14:paraId="1C2E63CD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21867420" w14:textId="77777777" w:rsidTr="0040113B">
        <w:tc>
          <w:tcPr>
            <w:tcW w:w="186" w:type="pct"/>
          </w:tcPr>
          <w:p w14:paraId="2D32BE36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EB8C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Uruchomienie nowego serwera, instalacja i konfiguracja dostarczonego systemu operacyjnego Microsoft Windows Server 2012 R2/2016, uruchomienie roli Hyper-V w konsultacji z Zamawiającym.</w:t>
            </w:r>
          </w:p>
        </w:tc>
        <w:tc>
          <w:tcPr>
            <w:tcW w:w="2091" w:type="pct"/>
          </w:tcPr>
          <w:p w14:paraId="40D409BD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6EBEEA1C" w14:textId="77777777" w:rsidTr="0040113B">
        <w:tc>
          <w:tcPr>
            <w:tcW w:w="186" w:type="pct"/>
          </w:tcPr>
          <w:p w14:paraId="3E21A8A5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A48C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Przygotowanie maszyn wirtualnych na serwerze wirtualizacyjnym, instalacja systemów operacyjnych Microsoft Windows Server 2012R2/2016.</w:t>
            </w:r>
          </w:p>
        </w:tc>
        <w:tc>
          <w:tcPr>
            <w:tcW w:w="2091" w:type="pct"/>
          </w:tcPr>
          <w:p w14:paraId="06686A33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2BD5FABE" w14:textId="77777777" w:rsidTr="0040113B">
        <w:tc>
          <w:tcPr>
            <w:tcW w:w="186" w:type="pct"/>
          </w:tcPr>
          <w:p w14:paraId="2D282E3B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6339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Konfiguracja dwóch kontrolerów domeny Active Directory Microsoft Windows 2016 wraz z usługami pokrewnymi (DNS, DHCP). Migracja kont użytkowników (ok. 200), grup, uprawnień z istniejącej domeny Active Directory. Podłączenie wszystkich stacji  roboczych (ok. 80 szt.)i serwerów do nowej domeny. Skopiowanie danych wraz z uprawnieniami na nowe serwery. Konfiguracja zasad zabezpieczeń grupy (GPO) wg dobrych praktyk i wymagań Zamawiającego. Konfiguracja serwera zasad sieciowych 802.1x zgodnie z </w:t>
            </w: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wymaganiami Zamawiającego.</w:t>
            </w:r>
          </w:p>
        </w:tc>
        <w:tc>
          <w:tcPr>
            <w:tcW w:w="2091" w:type="pct"/>
          </w:tcPr>
          <w:p w14:paraId="1A258116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767575BD" w14:textId="77777777" w:rsidTr="0040113B">
        <w:tc>
          <w:tcPr>
            <w:tcW w:w="186" w:type="pct"/>
          </w:tcPr>
          <w:p w14:paraId="4B010505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5AED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Migracja aplikacji zainstalowanych na serwerach aplikacyjnych (medyczne PROGMED, finansowe AXON) do nowo utworzonych maszyn wirtualnych wraz z utrzymaniem bieżącej funkcjonalności i rekonfiguracją stacji roboczych użytkowników aplikacji.</w:t>
            </w:r>
          </w:p>
        </w:tc>
        <w:tc>
          <w:tcPr>
            <w:tcW w:w="2091" w:type="pct"/>
          </w:tcPr>
          <w:p w14:paraId="50EEDBDC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78C4AB20" w14:textId="77777777" w:rsidTr="0040113B">
        <w:tc>
          <w:tcPr>
            <w:tcW w:w="186" w:type="pct"/>
          </w:tcPr>
          <w:p w14:paraId="1332D1C4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1AA8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Przygotowanie maszyny wirtualnej i zmigrowanie serwera systemu laboratoryjnego (Centrum firmy MARCEL) wraz z utrzymaniem bieżącej funkcjonalności i rekonfiguracją stacji roboczych użytkowników aplikacji.</w:t>
            </w:r>
          </w:p>
        </w:tc>
        <w:tc>
          <w:tcPr>
            <w:tcW w:w="2091" w:type="pct"/>
          </w:tcPr>
          <w:p w14:paraId="42595953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355A97D8" w14:textId="77777777" w:rsidTr="0040113B">
        <w:tc>
          <w:tcPr>
            <w:tcW w:w="186" w:type="pct"/>
          </w:tcPr>
          <w:p w14:paraId="2BE5F2FF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EA98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Przygotowanie maszyny wirtualnej i zmigrowanie obecnego serwera www wraz z utrzymaniem obecnego systemu zabezpieczeń.</w:t>
            </w:r>
          </w:p>
        </w:tc>
        <w:tc>
          <w:tcPr>
            <w:tcW w:w="2091" w:type="pct"/>
          </w:tcPr>
          <w:p w14:paraId="57DF8768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3AF35D49" w14:textId="77777777" w:rsidTr="0040113B">
        <w:tc>
          <w:tcPr>
            <w:tcW w:w="186" w:type="pct"/>
          </w:tcPr>
          <w:p w14:paraId="6F8004FE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8813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Przygotowanie maszyny wirtualnej, instalacja aktualnej wersji serwera ESET RA w zwirtualizowanej postaci. Migracja ustawień i podłączenie klientów z obecnie funkcjonującego systemu Zamawiającego.</w:t>
            </w:r>
          </w:p>
        </w:tc>
        <w:tc>
          <w:tcPr>
            <w:tcW w:w="2091" w:type="pct"/>
          </w:tcPr>
          <w:p w14:paraId="1C0D07DD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1B9B627C" w14:textId="77777777" w:rsidTr="0040113B">
        <w:tc>
          <w:tcPr>
            <w:tcW w:w="186" w:type="pct"/>
          </w:tcPr>
          <w:p w14:paraId="254E959C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3E37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Montaż dysków twardych w serwerze kopii zapasowych.</w:t>
            </w:r>
          </w:p>
        </w:tc>
        <w:tc>
          <w:tcPr>
            <w:tcW w:w="2091" w:type="pct"/>
          </w:tcPr>
          <w:p w14:paraId="4D3594D4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5EB1EBA5" w14:textId="77777777" w:rsidTr="0040113B">
        <w:tc>
          <w:tcPr>
            <w:tcW w:w="186" w:type="pct"/>
          </w:tcPr>
          <w:p w14:paraId="331DDDE1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C85F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Instalacja systemu kopii zapasowych na wskazanym przez Zamawiającego serwerze. Opracowanie polityki wykonywania kopii zapasowych i ich odzyskiwania na wypadek awarii. Skonfigurowanie zadań kopii zapasowych wszystkich uruchomionych w ramach wdrożenia maszyn wirtualnych zgodnie z wymaganiami Zamawiającego.</w:t>
            </w:r>
          </w:p>
        </w:tc>
        <w:tc>
          <w:tcPr>
            <w:tcW w:w="2091" w:type="pct"/>
          </w:tcPr>
          <w:p w14:paraId="7374B0DC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5617DB92" w14:textId="77777777" w:rsidTr="0040113B">
        <w:tc>
          <w:tcPr>
            <w:tcW w:w="186" w:type="pct"/>
          </w:tcPr>
          <w:p w14:paraId="6AA9FF5E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9E9B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Konfiguracja zasilacza awaryjnego i jego karty zarządzającej tak, aby w przypadku awarii zasilania było możliwe automatyczne wyłączenie serwerów według wymagań Zamawiającego, oraz ich automatyczne uruchomienie w uzgodnionym czasie po awarii, jak również wysłanie wiadomości e-mail informującej o występujących zdarzeniach na wskazany adres.</w:t>
            </w:r>
          </w:p>
        </w:tc>
        <w:tc>
          <w:tcPr>
            <w:tcW w:w="2091" w:type="pct"/>
          </w:tcPr>
          <w:p w14:paraId="76EF5189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3A1C0AA3" w14:textId="77777777" w:rsidTr="0040113B">
        <w:tc>
          <w:tcPr>
            <w:tcW w:w="186" w:type="pct"/>
          </w:tcPr>
          <w:p w14:paraId="6C4F51F8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8072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Instalacja, konfiguracja i montaż dostarczonych stacji roboczych wraz z monitorami w </w:t>
            </w: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miejsce sprzętu obecnie użytkowanego; przeniesienie wszystkich zgromadzonych danych i aplikacji z obecnie użytkowanego sprzętu oraz pokaz sprawności technicznej dostarczonego sprzętu i przeszkolenie pracowników Zamawiającego w zakresie obsługi i bezpiecznej eksploatacji sprzętu.</w:t>
            </w:r>
          </w:p>
        </w:tc>
        <w:tc>
          <w:tcPr>
            <w:tcW w:w="2091" w:type="pct"/>
          </w:tcPr>
          <w:p w14:paraId="733457DF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6FBFC5C6" w14:textId="77777777" w:rsidTr="0040113B">
        <w:tc>
          <w:tcPr>
            <w:tcW w:w="186" w:type="pct"/>
          </w:tcPr>
          <w:p w14:paraId="60D0D62C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059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Instalacja dostarczonego oprogramowania na stacjach roboczych zgodnie z wymaganiami Zamawiającego.</w:t>
            </w:r>
          </w:p>
        </w:tc>
        <w:tc>
          <w:tcPr>
            <w:tcW w:w="2091" w:type="pct"/>
          </w:tcPr>
          <w:p w14:paraId="300CA26C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12D6CED3" w14:textId="77777777" w:rsidTr="0040113B">
        <w:tc>
          <w:tcPr>
            <w:tcW w:w="186" w:type="pct"/>
          </w:tcPr>
          <w:p w14:paraId="2B133424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229F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Odłączenie od systemu informatycznego wszystkich zmigrowanych serwerów.</w:t>
            </w:r>
          </w:p>
        </w:tc>
        <w:tc>
          <w:tcPr>
            <w:tcW w:w="2091" w:type="pct"/>
          </w:tcPr>
          <w:p w14:paraId="7170E38F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2469B0C8" w14:textId="77777777" w:rsidTr="0040113B">
        <w:tc>
          <w:tcPr>
            <w:tcW w:w="186" w:type="pct"/>
          </w:tcPr>
          <w:p w14:paraId="55C94174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DFF3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Przeprowadzenie testów akceptacyjnych potwierdzających zgodność wykonanych prac wdrożeniowych z wymogami Zamawiającego.</w:t>
            </w:r>
          </w:p>
        </w:tc>
        <w:tc>
          <w:tcPr>
            <w:tcW w:w="2091" w:type="pct"/>
          </w:tcPr>
          <w:p w14:paraId="61FC3AD4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6B04F71F" w14:textId="77777777" w:rsidTr="0040113B">
        <w:tc>
          <w:tcPr>
            <w:tcW w:w="186" w:type="pct"/>
          </w:tcPr>
          <w:p w14:paraId="05AFB35D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ADEF" w14:textId="77777777" w:rsidR="002742AF" w:rsidRPr="0052328D" w:rsidRDefault="002742AF" w:rsidP="002742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Opracowanie dokumentacji powdrożeniowej z całości prac.</w:t>
            </w:r>
          </w:p>
        </w:tc>
        <w:tc>
          <w:tcPr>
            <w:tcW w:w="2091" w:type="pct"/>
          </w:tcPr>
          <w:p w14:paraId="239D77AD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  <w:tr w:rsidR="002742AF" w:rsidRPr="0052328D" w14:paraId="58C84A3F" w14:textId="77777777" w:rsidTr="0040113B">
        <w:tc>
          <w:tcPr>
            <w:tcW w:w="186" w:type="pct"/>
          </w:tcPr>
          <w:p w14:paraId="388940D8" w14:textId="77777777" w:rsidR="002742AF" w:rsidRPr="0052328D" w:rsidRDefault="002742AF" w:rsidP="00DF091C">
            <w:pPr>
              <w:pStyle w:val="Akapitzlist"/>
              <w:numPr>
                <w:ilvl w:val="0"/>
                <w:numId w:val="83"/>
              </w:numPr>
              <w:snapToGri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7D8F" w14:textId="77777777" w:rsidR="002742AF" w:rsidRPr="0052328D" w:rsidRDefault="002742AF" w:rsidP="002742AF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28D">
              <w:rPr>
                <w:rFonts w:ascii="Tahoma" w:hAnsi="Tahoma" w:cs="Tahoma"/>
                <w:color w:val="000000"/>
                <w:sz w:val="20"/>
                <w:szCs w:val="20"/>
              </w:rPr>
              <w:t>Realizacja dwudniowych warszatów w siedzibie Zamawiającego przedstawiających wdrożone rozwiązanie dla administratora Zamawiającego w zakresie: wdrożonej architektury AD, scenariuszy awarii poszczególnych elementów systemu, środowiska wirtualizacyjnego, systemu kopii zapasowych.</w:t>
            </w:r>
          </w:p>
        </w:tc>
        <w:tc>
          <w:tcPr>
            <w:tcW w:w="2091" w:type="pct"/>
          </w:tcPr>
          <w:p w14:paraId="29A27752" w14:textId="77777777" w:rsidR="002742AF" w:rsidRPr="0052328D" w:rsidRDefault="002742AF" w:rsidP="002742AF">
            <w:pPr>
              <w:snapToGrid w:val="0"/>
              <w:spacing w:line="276" w:lineRule="auto"/>
              <w:rPr>
                <w:rFonts w:ascii="Tahoma" w:eastAsia="NeoSansPro-Regular" w:hAnsi="Tahoma" w:cs="Tahoma"/>
                <w:sz w:val="20"/>
                <w:szCs w:val="20"/>
              </w:rPr>
            </w:pPr>
          </w:p>
        </w:tc>
      </w:tr>
    </w:tbl>
    <w:p w14:paraId="16D53B57" w14:textId="77777777" w:rsidR="002742AF" w:rsidRDefault="002742AF" w:rsidP="002742AF">
      <w:pPr>
        <w:pStyle w:val="Tekstpodstawowy"/>
        <w:rPr>
          <w:rFonts w:ascii="Tahoma" w:hAnsi="Tahoma" w:cs="Tahoma"/>
          <w:sz w:val="20"/>
          <w:lang w:val="pl-PL"/>
        </w:rPr>
      </w:pPr>
    </w:p>
    <w:p w14:paraId="0D523407" w14:textId="0DEDA9BE" w:rsidR="002742AF" w:rsidRDefault="002742AF" w:rsidP="0075132B">
      <w:pPr>
        <w:rPr>
          <w:rFonts w:ascii="Tahoma" w:hAnsi="Tahoma" w:cs="Tahoma"/>
          <w:sz w:val="20"/>
          <w:szCs w:val="20"/>
        </w:rPr>
      </w:pPr>
    </w:p>
    <w:p w14:paraId="7195923F" w14:textId="77777777" w:rsidR="0098424C" w:rsidRDefault="0098424C" w:rsidP="0075132B">
      <w:pPr>
        <w:rPr>
          <w:rFonts w:ascii="Tahoma" w:hAnsi="Tahoma" w:cs="Tahoma"/>
          <w:sz w:val="20"/>
          <w:szCs w:val="20"/>
        </w:rPr>
      </w:pPr>
    </w:p>
    <w:p w14:paraId="25A2A598" w14:textId="77777777" w:rsidR="0080493B" w:rsidRPr="00723A51" w:rsidRDefault="0080493B" w:rsidP="0075132B">
      <w:pPr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>...............</w:t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  <w:t xml:space="preserve">               </w:t>
      </w:r>
      <w:r w:rsidR="00110A5E">
        <w:rPr>
          <w:rFonts w:ascii="Tahoma" w:hAnsi="Tahoma" w:cs="Tahoma"/>
          <w:sz w:val="20"/>
          <w:szCs w:val="20"/>
        </w:rPr>
        <w:tab/>
      </w:r>
      <w:r w:rsidR="00110A5E">
        <w:rPr>
          <w:rFonts w:ascii="Tahoma" w:hAnsi="Tahoma" w:cs="Tahoma"/>
          <w:sz w:val="20"/>
          <w:szCs w:val="20"/>
        </w:rPr>
        <w:tab/>
      </w:r>
      <w:r w:rsidR="00110A5E">
        <w:rPr>
          <w:rFonts w:ascii="Tahoma" w:hAnsi="Tahoma" w:cs="Tahoma"/>
          <w:sz w:val="20"/>
          <w:szCs w:val="20"/>
        </w:rPr>
        <w:tab/>
      </w:r>
      <w:r w:rsidR="00110A5E">
        <w:rPr>
          <w:rFonts w:ascii="Tahoma" w:hAnsi="Tahoma" w:cs="Tahoma"/>
          <w:sz w:val="20"/>
          <w:szCs w:val="20"/>
        </w:rPr>
        <w:tab/>
      </w:r>
      <w:r w:rsidR="00110A5E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>………...................................................................</w:t>
      </w:r>
    </w:p>
    <w:p w14:paraId="6BB782C5" w14:textId="77777777" w:rsidR="0080493B" w:rsidRPr="00723A51" w:rsidRDefault="0080493B" w:rsidP="0075132B">
      <w:pPr>
        <w:rPr>
          <w:rFonts w:ascii="Tahoma" w:hAnsi="Tahoma" w:cs="Tahoma"/>
          <w:sz w:val="20"/>
          <w:szCs w:val="20"/>
        </w:rPr>
      </w:pPr>
      <w:r w:rsidRPr="00723A51">
        <w:rPr>
          <w:rFonts w:ascii="Tahoma" w:hAnsi="Tahoma" w:cs="Tahoma"/>
          <w:sz w:val="20"/>
          <w:szCs w:val="20"/>
        </w:rPr>
        <w:t xml:space="preserve">Data </w:t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ab/>
        <w:t xml:space="preserve">               </w:t>
      </w:r>
      <w:r w:rsidR="00110A5E">
        <w:rPr>
          <w:rFonts w:ascii="Tahoma" w:hAnsi="Tahoma" w:cs="Tahoma"/>
          <w:sz w:val="20"/>
          <w:szCs w:val="20"/>
        </w:rPr>
        <w:tab/>
      </w:r>
      <w:r w:rsidR="00110A5E">
        <w:rPr>
          <w:rFonts w:ascii="Tahoma" w:hAnsi="Tahoma" w:cs="Tahoma"/>
          <w:sz w:val="20"/>
          <w:szCs w:val="20"/>
        </w:rPr>
        <w:tab/>
      </w:r>
      <w:r w:rsidR="00110A5E">
        <w:rPr>
          <w:rFonts w:ascii="Tahoma" w:hAnsi="Tahoma" w:cs="Tahoma"/>
          <w:sz w:val="20"/>
          <w:szCs w:val="20"/>
        </w:rPr>
        <w:tab/>
      </w:r>
      <w:r w:rsidR="00110A5E">
        <w:rPr>
          <w:rFonts w:ascii="Tahoma" w:hAnsi="Tahoma" w:cs="Tahoma"/>
          <w:sz w:val="20"/>
          <w:szCs w:val="20"/>
        </w:rPr>
        <w:tab/>
      </w:r>
      <w:r w:rsidR="00110A5E">
        <w:rPr>
          <w:rFonts w:ascii="Tahoma" w:hAnsi="Tahoma" w:cs="Tahoma"/>
          <w:sz w:val="20"/>
          <w:szCs w:val="20"/>
        </w:rPr>
        <w:tab/>
      </w:r>
      <w:r w:rsidRPr="00723A51">
        <w:rPr>
          <w:rFonts w:ascii="Tahoma" w:hAnsi="Tahoma" w:cs="Tahoma"/>
          <w:sz w:val="20"/>
          <w:szCs w:val="20"/>
        </w:rPr>
        <w:t>Podpis upoważnionego przedstawiciela Wykonawcy</w:t>
      </w:r>
    </w:p>
    <w:p w14:paraId="7A20B580" w14:textId="77777777" w:rsidR="0080493B" w:rsidRPr="00723A51" w:rsidRDefault="0080493B" w:rsidP="0075132B">
      <w:pPr>
        <w:jc w:val="right"/>
        <w:rPr>
          <w:rFonts w:ascii="Tahoma" w:hAnsi="Tahoma" w:cs="Tahoma"/>
          <w:b/>
          <w:sz w:val="20"/>
          <w:szCs w:val="20"/>
        </w:rPr>
      </w:pPr>
    </w:p>
    <w:p w14:paraId="737C79AE" w14:textId="28BC349C" w:rsidR="00C66E58" w:rsidRPr="00723A51" w:rsidRDefault="00FA3E8A" w:rsidP="00FA3E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*wypełnia Wykonawca</w:t>
      </w:r>
    </w:p>
    <w:sectPr w:rsidR="00C66E58" w:rsidRPr="00723A51" w:rsidSect="00FA3E8A">
      <w:headerReference w:type="default" r:id="rId9"/>
      <w:footerReference w:type="default" r:id="rId10"/>
      <w:pgSz w:w="16838" w:h="11906" w:orient="landscape" w:code="9"/>
      <w:pgMar w:top="851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E092A" w14:textId="77777777" w:rsidR="00D6780D" w:rsidRDefault="00D6780D">
      <w:r>
        <w:separator/>
      </w:r>
    </w:p>
  </w:endnote>
  <w:endnote w:type="continuationSeparator" w:id="0">
    <w:p w14:paraId="5CF8F3A8" w14:textId="77777777" w:rsidR="00D6780D" w:rsidRDefault="00D6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eoSansPro-Regular">
    <w:altName w:val="Times New Roman"/>
    <w:charset w:val="EE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02F4" w14:textId="77777777" w:rsidR="005D11D7" w:rsidRPr="00312581" w:rsidRDefault="005D11D7" w:rsidP="00BE22F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312581">
      <w:rPr>
        <w:rFonts w:ascii="Arial" w:hAnsi="Arial" w:cs="Arial"/>
        <w:sz w:val="18"/>
        <w:szCs w:val="18"/>
      </w:rPr>
      <w:t>„Budowa nowoczesnej przychodni SP ZOZ w Aleksandrowie Łódzkim wraz z wyposażeniem”</w:t>
    </w:r>
  </w:p>
  <w:p w14:paraId="60180E86" w14:textId="77777777" w:rsidR="005D11D7" w:rsidRPr="00312581" w:rsidRDefault="005D11D7" w:rsidP="00BE22F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312581">
      <w:rPr>
        <w:rFonts w:ascii="Arial" w:hAnsi="Arial" w:cs="Arial"/>
        <w:sz w:val="18"/>
        <w:szCs w:val="18"/>
      </w:rPr>
      <w:t xml:space="preserve">Regionalny Program Operacyjny Województwa Łódzkiego na lata 2014-2020, </w:t>
    </w:r>
  </w:p>
  <w:p w14:paraId="15F21A40" w14:textId="77777777" w:rsidR="005D11D7" w:rsidRPr="00312581" w:rsidRDefault="005D11D7" w:rsidP="00BE22F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312581">
      <w:rPr>
        <w:rFonts w:ascii="Arial" w:hAnsi="Arial" w:cs="Arial"/>
        <w:sz w:val="18"/>
        <w:szCs w:val="18"/>
      </w:rPr>
      <w:t xml:space="preserve">Oś priorytetowa VII: Infrastruktura dla usług społecznych, </w:t>
    </w:r>
    <w:r w:rsidRPr="00312581">
      <w:rPr>
        <w:rFonts w:ascii="Arial" w:hAnsi="Arial" w:cs="Arial"/>
        <w:sz w:val="18"/>
        <w:szCs w:val="18"/>
      </w:rPr>
      <w:br/>
      <w:t>Działanie VII.2: Infrastruktura Ochrony Zdrowia</w:t>
    </w:r>
  </w:p>
  <w:p w14:paraId="03E5CE7D" w14:textId="77777777" w:rsidR="005D11D7" w:rsidRPr="00312581" w:rsidRDefault="005D11D7" w:rsidP="00BE22F7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312581">
      <w:rPr>
        <w:rFonts w:ascii="Arial" w:hAnsi="Arial" w:cs="Arial"/>
        <w:sz w:val="18"/>
        <w:szCs w:val="18"/>
      </w:rPr>
      <w:t>WND-RPLD.07.02.00-10-0024/17</w:t>
    </w:r>
  </w:p>
  <w:p w14:paraId="222F3E98" w14:textId="34579D9D" w:rsidR="005D11D7" w:rsidRPr="00EA2582" w:rsidRDefault="005D11D7" w:rsidP="00BE22F7">
    <w:pPr>
      <w:pStyle w:val="Stopka"/>
      <w:jc w:val="center"/>
      <w:rPr>
        <w:sz w:val="2"/>
      </w:rPr>
    </w:pPr>
    <w:r>
      <w:fldChar w:fldCharType="begin"/>
    </w:r>
    <w:r>
      <w:instrText xml:space="preserve"> PAGE   \* MERGEFORMAT </w:instrText>
    </w:r>
    <w:r>
      <w:fldChar w:fldCharType="separate"/>
    </w:r>
    <w:r w:rsidR="005C4D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18E11" w14:textId="77777777" w:rsidR="00D6780D" w:rsidRDefault="00D6780D">
      <w:r>
        <w:separator/>
      </w:r>
    </w:p>
  </w:footnote>
  <w:footnote w:type="continuationSeparator" w:id="0">
    <w:p w14:paraId="22B1BF55" w14:textId="77777777" w:rsidR="00D6780D" w:rsidRDefault="00D67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FDB7" w14:textId="54D6D775" w:rsidR="005D11D7" w:rsidRPr="00312581" w:rsidRDefault="005D11D7" w:rsidP="00BE22F7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line="276" w:lineRule="auto"/>
      <w:jc w:val="center"/>
      <w:rPr>
        <w:rFonts w:ascii="Tahoma" w:hAnsi="Tahoma" w:cs="Tahoma"/>
        <w:sz w:val="18"/>
      </w:rPr>
    </w:pPr>
    <w:r w:rsidRPr="00312581">
      <w:rPr>
        <w:noProof/>
        <w:lang w:val="pl-PL" w:eastAsia="pl-PL"/>
      </w:rPr>
      <w:drawing>
        <wp:inline distT="0" distB="0" distL="0" distR="0" wp14:anchorId="696E238F" wp14:editId="4157180A">
          <wp:extent cx="5736590" cy="966470"/>
          <wp:effectExtent l="0" t="0" r="0" b="5080"/>
          <wp:docPr id="9" name="Obraz 9" descr="LOGOTYPY_CZB_EFR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R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312581">
      <w:rPr>
        <w:rFonts w:ascii="Arial" w:hAnsi="Arial" w:cs="Arial"/>
        <w:sz w:val="18"/>
      </w:rPr>
      <w:t xml:space="preserve">Projekt jest współfinansowany przez Unię Europejską z Europejskiego Funduszu Rozwoju Regionalnego </w:t>
    </w:r>
    <w:r w:rsidR="00FA3E8A">
      <w:rPr>
        <w:rFonts w:ascii="Arial" w:hAnsi="Arial" w:cs="Arial"/>
        <w:sz w:val="18"/>
      </w:rPr>
      <w:br/>
    </w:r>
    <w:r w:rsidRPr="00312581">
      <w:rPr>
        <w:rFonts w:ascii="Arial" w:hAnsi="Arial" w:cs="Arial"/>
        <w:sz w:val="18"/>
      </w:rPr>
      <w:t>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">
    <w:nsid w:val="0000000D"/>
    <w:multiLevelType w:val="multilevel"/>
    <w:tmpl w:val="C444F3A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07CFF"/>
    <w:multiLevelType w:val="singleLevel"/>
    <w:tmpl w:val="03307CF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0139A"/>
    <w:multiLevelType w:val="multilevel"/>
    <w:tmpl w:val="2D5470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5AA7D9D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72040"/>
    <w:multiLevelType w:val="multilevel"/>
    <w:tmpl w:val="06C72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19065A"/>
    <w:multiLevelType w:val="hybridMultilevel"/>
    <w:tmpl w:val="8FDA4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C85C4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56822"/>
    <w:multiLevelType w:val="multilevel"/>
    <w:tmpl w:val="84C88D9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>
    <w:nsid w:val="094A1F65"/>
    <w:multiLevelType w:val="singleLevel"/>
    <w:tmpl w:val="CDF6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13">
    <w:nsid w:val="0B9A42E1"/>
    <w:multiLevelType w:val="hybridMultilevel"/>
    <w:tmpl w:val="41B05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5C4DB0"/>
    <w:multiLevelType w:val="multilevel"/>
    <w:tmpl w:val="0C5C4D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990BB7"/>
    <w:multiLevelType w:val="hybridMultilevel"/>
    <w:tmpl w:val="5FD26E8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A703BC"/>
    <w:multiLevelType w:val="multilevel"/>
    <w:tmpl w:val="5F7C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813627"/>
    <w:multiLevelType w:val="multilevel"/>
    <w:tmpl w:val="0D8136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631BDD"/>
    <w:multiLevelType w:val="multilevel"/>
    <w:tmpl w:val="0E631BD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FE91A8F"/>
    <w:multiLevelType w:val="hybridMultilevel"/>
    <w:tmpl w:val="A9A0C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103A3F1D"/>
    <w:multiLevelType w:val="hybridMultilevel"/>
    <w:tmpl w:val="1AC6884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104E20D2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933CC"/>
    <w:multiLevelType w:val="multilevel"/>
    <w:tmpl w:val="06C63E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13974669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09903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114EF4"/>
    <w:multiLevelType w:val="multilevel"/>
    <w:tmpl w:val="58DE9E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277EBC"/>
    <w:multiLevelType w:val="hybridMultilevel"/>
    <w:tmpl w:val="9112C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88F67D9"/>
    <w:multiLevelType w:val="hybridMultilevel"/>
    <w:tmpl w:val="7E98F00E"/>
    <w:lvl w:ilvl="0" w:tplc="DF3ED1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>
    <w:nsid w:val="1C3F5524"/>
    <w:multiLevelType w:val="multilevel"/>
    <w:tmpl w:val="E6E21F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0">
    <w:nsid w:val="1DD350AE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68190B"/>
    <w:multiLevelType w:val="hybridMultilevel"/>
    <w:tmpl w:val="EDC408C2"/>
    <w:lvl w:ilvl="0" w:tplc="73F28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D424F0"/>
    <w:multiLevelType w:val="hybridMultilevel"/>
    <w:tmpl w:val="A142F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1CE0886"/>
    <w:multiLevelType w:val="hybridMultilevel"/>
    <w:tmpl w:val="5454A9F4"/>
    <w:lvl w:ilvl="0" w:tplc="69E00CFA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4">
    <w:nsid w:val="221E1B3F"/>
    <w:multiLevelType w:val="multilevel"/>
    <w:tmpl w:val="E6B67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3A4083B"/>
    <w:multiLevelType w:val="multilevel"/>
    <w:tmpl w:val="0276D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243B356E"/>
    <w:multiLevelType w:val="hybridMultilevel"/>
    <w:tmpl w:val="DEF05D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0718B6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902331"/>
    <w:multiLevelType w:val="multilevel"/>
    <w:tmpl w:val="470AA77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26A25199"/>
    <w:multiLevelType w:val="multilevel"/>
    <w:tmpl w:val="21229F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275C33B0"/>
    <w:multiLevelType w:val="hybridMultilevel"/>
    <w:tmpl w:val="68C02526"/>
    <w:lvl w:ilvl="0" w:tplc="92C888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EC2604"/>
    <w:multiLevelType w:val="hybridMultilevel"/>
    <w:tmpl w:val="A9A0C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D8E53BC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754729"/>
    <w:multiLevelType w:val="hybridMultilevel"/>
    <w:tmpl w:val="60E6E7E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3090521B"/>
    <w:multiLevelType w:val="hybridMultilevel"/>
    <w:tmpl w:val="9E6638C4"/>
    <w:lvl w:ilvl="0" w:tplc="9CFA91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26B5FA6"/>
    <w:multiLevelType w:val="hybridMultilevel"/>
    <w:tmpl w:val="432C4D60"/>
    <w:lvl w:ilvl="0" w:tplc="33FE220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F94A76"/>
    <w:multiLevelType w:val="multilevel"/>
    <w:tmpl w:val="0C217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31F583F"/>
    <w:multiLevelType w:val="hybridMultilevel"/>
    <w:tmpl w:val="6180C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3D81D85"/>
    <w:multiLevelType w:val="multilevel"/>
    <w:tmpl w:val="D27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9">
    <w:nsid w:val="35523CBC"/>
    <w:multiLevelType w:val="multilevel"/>
    <w:tmpl w:val="7122A8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50">
    <w:nsid w:val="36F64CE6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5A23D8"/>
    <w:multiLevelType w:val="hybridMultilevel"/>
    <w:tmpl w:val="494C3C4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7CD774D"/>
    <w:multiLevelType w:val="hybridMultilevel"/>
    <w:tmpl w:val="A9A0C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3">
    <w:nsid w:val="3A091ACD"/>
    <w:multiLevelType w:val="multilevel"/>
    <w:tmpl w:val="3A091A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65073B"/>
    <w:multiLevelType w:val="multilevel"/>
    <w:tmpl w:val="3A65073B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9"/>
        </w:tabs>
        <w:ind w:left="1849" w:hanging="420"/>
      </w:pPr>
      <w:rPr>
        <w:rFonts w:ascii="Tahoma" w:eastAsia="Times New Roman" w:hAnsi="Tahoma" w:cs="Tahoma"/>
        <w:b w:val="0"/>
      </w:rPr>
    </w:lvl>
    <w:lvl w:ilvl="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5">
    <w:nsid w:val="3B03204F"/>
    <w:multiLevelType w:val="singleLevel"/>
    <w:tmpl w:val="B4A47204"/>
    <w:lvl w:ilvl="0">
      <w:start w:val="1"/>
      <w:numFmt w:val="decimal"/>
      <w:lvlText w:val="%1."/>
      <w:lvlJc w:val="left"/>
      <w:rPr>
        <w:b w:val="0"/>
      </w:rPr>
    </w:lvl>
  </w:abstractNum>
  <w:abstractNum w:abstractNumId="56">
    <w:nsid w:val="3BB0074E"/>
    <w:multiLevelType w:val="hybridMultilevel"/>
    <w:tmpl w:val="B5BA287E"/>
    <w:lvl w:ilvl="0" w:tplc="69E0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857DB8"/>
    <w:multiLevelType w:val="hybridMultilevel"/>
    <w:tmpl w:val="74043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E84711"/>
    <w:multiLevelType w:val="hybridMultilevel"/>
    <w:tmpl w:val="A7F043A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>
    <w:nsid w:val="40860AF7"/>
    <w:multiLevelType w:val="multilevel"/>
    <w:tmpl w:val="6E6EE9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41517DEB"/>
    <w:multiLevelType w:val="multilevel"/>
    <w:tmpl w:val="41517DEB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3025D45"/>
    <w:multiLevelType w:val="multilevel"/>
    <w:tmpl w:val="06C63E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434E4CE6"/>
    <w:multiLevelType w:val="hybridMultilevel"/>
    <w:tmpl w:val="EACC1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3">
    <w:nsid w:val="436B3214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5B1A5B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063AF9"/>
    <w:multiLevelType w:val="multilevel"/>
    <w:tmpl w:val="81449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6C11F41"/>
    <w:multiLevelType w:val="hybridMultilevel"/>
    <w:tmpl w:val="3182B5A4"/>
    <w:lvl w:ilvl="0" w:tplc="C4E2A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471772BD"/>
    <w:multiLevelType w:val="multilevel"/>
    <w:tmpl w:val="BDC8543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7EF4D01"/>
    <w:multiLevelType w:val="hybridMultilevel"/>
    <w:tmpl w:val="B73860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313B4A"/>
    <w:multiLevelType w:val="hybridMultilevel"/>
    <w:tmpl w:val="850A3B68"/>
    <w:lvl w:ilvl="0" w:tplc="C60AF0D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0">
    <w:nsid w:val="496C0934"/>
    <w:multiLevelType w:val="multilevel"/>
    <w:tmpl w:val="B9C8D95C"/>
    <w:lvl w:ilvl="0">
      <w:start w:val="2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1">
    <w:nsid w:val="4A915CBE"/>
    <w:multiLevelType w:val="multilevel"/>
    <w:tmpl w:val="06C72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E5C66F3"/>
    <w:multiLevelType w:val="hybridMultilevel"/>
    <w:tmpl w:val="76DA135E"/>
    <w:lvl w:ilvl="0" w:tplc="3BFCBF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C46CF1"/>
    <w:multiLevelType w:val="multilevel"/>
    <w:tmpl w:val="6E3C95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5114272A"/>
    <w:multiLevelType w:val="multilevel"/>
    <w:tmpl w:val="A12E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14F7B6E"/>
    <w:multiLevelType w:val="hybridMultilevel"/>
    <w:tmpl w:val="0382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1A01FD8"/>
    <w:multiLevelType w:val="hybridMultilevel"/>
    <w:tmpl w:val="2A209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2530126"/>
    <w:multiLevelType w:val="hybridMultilevel"/>
    <w:tmpl w:val="8982A2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8">
    <w:nsid w:val="567A618A"/>
    <w:multiLevelType w:val="multilevel"/>
    <w:tmpl w:val="C5D8A8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>
    <w:nsid w:val="571B7A61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A61F92"/>
    <w:multiLevelType w:val="multilevel"/>
    <w:tmpl w:val="5F7C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96D7988"/>
    <w:multiLevelType w:val="multilevel"/>
    <w:tmpl w:val="06C63E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>
    <w:nsid w:val="59FC4F15"/>
    <w:multiLevelType w:val="multilevel"/>
    <w:tmpl w:val="59FC4F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>
    <w:nsid w:val="5B23224E"/>
    <w:multiLevelType w:val="hybridMultilevel"/>
    <w:tmpl w:val="795050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CDE0C16"/>
    <w:multiLevelType w:val="hybridMultilevel"/>
    <w:tmpl w:val="9FE80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DA26030"/>
    <w:multiLevelType w:val="hybridMultilevel"/>
    <w:tmpl w:val="9FE80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E4B2087"/>
    <w:multiLevelType w:val="hybridMultilevel"/>
    <w:tmpl w:val="F9C23D70"/>
    <w:lvl w:ilvl="0" w:tplc="7DFC9C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FCF4F5A"/>
    <w:multiLevelType w:val="multilevel"/>
    <w:tmpl w:val="C7FE08C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5FF86CBA"/>
    <w:multiLevelType w:val="hybridMultilevel"/>
    <w:tmpl w:val="B73860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0A970DE"/>
    <w:multiLevelType w:val="hybridMultilevel"/>
    <w:tmpl w:val="ED6C019C"/>
    <w:lvl w:ilvl="0" w:tplc="8962106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2007865"/>
    <w:multiLevelType w:val="multilevel"/>
    <w:tmpl w:val="B002B0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>
    <w:nsid w:val="646C5D01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4A37EA1"/>
    <w:multiLevelType w:val="hybridMultilevel"/>
    <w:tmpl w:val="6C6C0DAE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>
    <w:nsid w:val="659262FF"/>
    <w:multiLevelType w:val="multilevel"/>
    <w:tmpl w:val="D682EFB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4">
    <w:nsid w:val="66F3540C"/>
    <w:multiLevelType w:val="multilevel"/>
    <w:tmpl w:val="2F1CC7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tabs>
          <w:tab w:val="num" w:pos="4110"/>
        </w:tabs>
        <w:ind w:left="4110" w:hanging="30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77B294B"/>
    <w:multiLevelType w:val="hybridMultilevel"/>
    <w:tmpl w:val="74043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AC77A0"/>
    <w:multiLevelType w:val="multilevel"/>
    <w:tmpl w:val="3E080EC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7">
    <w:nsid w:val="690539C8"/>
    <w:multiLevelType w:val="multilevel"/>
    <w:tmpl w:val="6E6EE9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6C3160E5"/>
    <w:multiLevelType w:val="singleLevel"/>
    <w:tmpl w:val="6C3160E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6D3147EC"/>
    <w:multiLevelType w:val="hybridMultilevel"/>
    <w:tmpl w:val="D1B479AE"/>
    <w:lvl w:ilvl="0" w:tplc="C75478DA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941D7F"/>
    <w:multiLevelType w:val="multilevel"/>
    <w:tmpl w:val="C57A784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1">
    <w:nsid w:val="6DD43D76"/>
    <w:multiLevelType w:val="hybridMultilevel"/>
    <w:tmpl w:val="2B4676E0"/>
    <w:lvl w:ilvl="0" w:tplc="69E0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F4E4278"/>
    <w:multiLevelType w:val="multilevel"/>
    <w:tmpl w:val="28129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72905ADF"/>
    <w:multiLevelType w:val="multilevel"/>
    <w:tmpl w:val="C7FE0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>
    <w:nsid w:val="729C0BBE"/>
    <w:multiLevelType w:val="multilevel"/>
    <w:tmpl w:val="C130C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>
    <w:nsid w:val="73A602CE"/>
    <w:multiLevelType w:val="multilevel"/>
    <w:tmpl w:val="A6B4C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>
    <w:nsid w:val="74564A8F"/>
    <w:multiLevelType w:val="hybridMultilevel"/>
    <w:tmpl w:val="A9A0C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5F63BE5"/>
    <w:multiLevelType w:val="hybridMultilevel"/>
    <w:tmpl w:val="0C72C95A"/>
    <w:lvl w:ilvl="0" w:tplc="69E0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63F2BA9"/>
    <w:multiLevelType w:val="hybridMultilevel"/>
    <w:tmpl w:val="BAA613B8"/>
    <w:lvl w:ilvl="0" w:tplc="B308A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>
    <w:nsid w:val="76DA4E6D"/>
    <w:multiLevelType w:val="hybridMultilevel"/>
    <w:tmpl w:val="74043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89F5076"/>
    <w:multiLevelType w:val="hybridMultilevel"/>
    <w:tmpl w:val="4E64B55E"/>
    <w:lvl w:ilvl="0" w:tplc="AAD644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E17B99"/>
    <w:multiLevelType w:val="multilevel"/>
    <w:tmpl w:val="7DC2D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4">
    <w:nsid w:val="7DB14A93"/>
    <w:multiLevelType w:val="hybridMultilevel"/>
    <w:tmpl w:val="53FC4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BD2166"/>
    <w:multiLevelType w:val="multilevel"/>
    <w:tmpl w:val="AF828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>
    <w:nsid w:val="7FEE24F4"/>
    <w:multiLevelType w:val="hybridMultilevel"/>
    <w:tmpl w:val="9E6638C4"/>
    <w:lvl w:ilvl="0" w:tplc="9CFA91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2"/>
  </w:num>
  <w:num w:numId="2">
    <w:abstractNumId w:val="54"/>
  </w:num>
  <w:num w:numId="3">
    <w:abstractNumId w:val="94"/>
  </w:num>
  <w:num w:numId="4">
    <w:abstractNumId w:val="73"/>
  </w:num>
  <w:num w:numId="5">
    <w:abstractNumId w:val="53"/>
  </w:num>
  <w:num w:numId="6">
    <w:abstractNumId w:val="17"/>
  </w:num>
  <w:num w:numId="7">
    <w:abstractNumId w:val="48"/>
  </w:num>
  <w:num w:numId="8">
    <w:abstractNumId w:val="5"/>
  </w:num>
  <w:num w:numId="9">
    <w:abstractNumId w:val="98"/>
  </w:num>
  <w:num w:numId="10">
    <w:abstractNumId w:val="12"/>
  </w:num>
  <w:num w:numId="11">
    <w:abstractNumId w:val="82"/>
  </w:num>
  <w:num w:numId="12">
    <w:abstractNumId w:val="18"/>
  </w:num>
  <w:num w:numId="13">
    <w:abstractNumId w:val="74"/>
    <w:lvlOverride w:ilvl="0">
      <w:startOverride w:val="1"/>
    </w:lvlOverride>
  </w:num>
  <w:num w:numId="14">
    <w:abstractNumId w:val="74"/>
  </w:num>
  <w:num w:numId="15">
    <w:abstractNumId w:val="39"/>
  </w:num>
  <w:num w:numId="16">
    <w:abstractNumId w:val="103"/>
  </w:num>
  <w:num w:numId="17">
    <w:abstractNumId w:val="81"/>
  </w:num>
  <w:num w:numId="18">
    <w:abstractNumId w:val="105"/>
  </w:num>
  <w:num w:numId="19">
    <w:abstractNumId w:val="113"/>
  </w:num>
  <w:num w:numId="20">
    <w:abstractNumId w:val="104"/>
  </w:num>
  <w:num w:numId="21">
    <w:abstractNumId w:val="97"/>
  </w:num>
  <w:num w:numId="22">
    <w:abstractNumId w:val="69"/>
  </w:num>
  <w:num w:numId="23">
    <w:abstractNumId w:val="67"/>
  </w:num>
  <w:num w:numId="24">
    <w:abstractNumId w:val="87"/>
  </w:num>
  <w:num w:numId="25">
    <w:abstractNumId w:val="115"/>
  </w:num>
  <w:num w:numId="26">
    <w:abstractNumId w:val="55"/>
  </w:num>
  <w:num w:numId="27">
    <w:abstractNumId w:val="35"/>
  </w:num>
  <w:num w:numId="28">
    <w:abstractNumId w:val="34"/>
  </w:num>
  <w:num w:numId="29">
    <w:abstractNumId w:val="92"/>
  </w:num>
  <w:num w:numId="30">
    <w:abstractNumId w:val="109"/>
  </w:num>
  <w:num w:numId="31">
    <w:abstractNumId w:val="20"/>
  </w:num>
  <w:num w:numId="32">
    <w:abstractNumId w:val="27"/>
  </w:num>
  <w:num w:numId="33">
    <w:abstractNumId w:val="61"/>
  </w:num>
  <w:num w:numId="34">
    <w:abstractNumId w:val="2"/>
  </w:num>
  <w:num w:numId="35">
    <w:abstractNumId w:val="3"/>
  </w:num>
  <w:num w:numId="36">
    <w:abstractNumId w:val="70"/>
  </w:num>
  <w:num w:numId="37">
    <w:abstractNumId w:val="1"/>
  </w:num>
  <w:num w:numId="38">
    <w:abstractNumId w:val="49"/>
  </w:num>
  <w:num w:numId="39">
    <w:abstractNumId w:val="25"/>
  </w:num>
  <w:num w:numId="40">
    <w:abstractNumId w:val="29"/>
  </w:num>
  <w:num w:numId="41">
    <w:abstractNumId w:val="114"/>
  </w:num>
  <w:num w:numId="42">
    <w:abstractNumId w:val="66"/>
  </w:num>
  <w:num w:numId="4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3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8"/>
  </w:num>
  <w:num w:numId="50">
    <w:abstractNumId w:val="83"/>
  </w:num>
  <w:num w:numId="51">
    <w:abstractNumId w:val="110"/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65"/>
  </w:num>
  <w:num w:numId="55">
    <w:abstractNumId w:val="111"/>
  </w:num>
  <w:num w:numId="56">
    <w:abstractNumId w:val="41"/>
  </w:num>
  <w:num w:numId="57">
    <w:abstractNumId w:val="106"/>
  </w:num>
  <w:num w:numId="58">
    <w:abstractNumId w:val="52"/>
  </w:num>
  <w:num w:numId="59">
    <w:abstractNumId w:val="19"/>
  </w:num>
  <w:num w:numId="60">
    <w:abstractNumId w:val="62"/>
  </w:num>
  <w:num w:numId="61">
    <w:abstractNumId w:val="28"/>
  </w:num>
  <w:num w:numId="62">
    <w:abstractNumId w:val="33"/>
  </w:num>
  <w:num w:numId="63">
    <w:abstractNumId w:val="107"/>
  </w:num>
  <w:num w:numId="64">
    <w:abstractNumId w:val="56"/>
  </w:num>
  <w:num w:numId="65">
    <w:abstractNumId w:val="101"/>
  </w:num>
  <w:num w:numId="66">
    <w:abstractNumId w:val="51"/>
  </w:num>
  <w:num w:numId="67">
    <w:abstractNumId w:val="46"/>
  </w:num>
  <w:num w:numId="68">
    <w:abstractNumId w:val="31"/>
  </w:num>
  <w:num w:numId="69">
    <w:abstractNumId w:val="64"/>
  </w:num>
  <w:num w:numId="70">
    <w:abstractNumId w:val="30"/>
  </w:num>
  <w:num w:numId="71">
    <w:abstractNumId w:val="23"/>
  </w:num>
  <w:num w:numId="72">
    <w:abstractNumId w:val="63"/>
  </w:num>
  <w:num w:numId="73">
    <w:abstractNumId w:val="36"/>
  </w:num>
  <w:num w:numId="74">
    <w:abstractNumId w:val="50"/>
  </w:num>
  <w:num w:numId="75">
    <w:abstractNumId w:val="79"/>
  </w:num>
  <w:num w:numId="76">
    <w:abstractNumId w:val="91"/>
  </w:num>
  <w:num w:numId="77">
    <w:abstractNumId w:val="108"/>
  </w:num>
  <w:num w:numId="78">
    <w:abstractNumId w:val="21"/>
  </w:num>
  <w:num w:numId="79">
    <w:abstractNumId w:val="37"/>
  </w:num>
  <w:num w:numId="80">
    <w:abstractNumId w:val="72"/>
  </w:num>
  <w:num w:numId="81">
    <w:abstractNumId w:val="45"/>
  </w:num>
  <w:num w:numId="82">
    <w:abstractNumId w:val="42"/>
  </w:num>
  <w:num w:numId="83">
    <w:abstractNumId w:val="8"/>
  </w:num>
  <w:num w:numId="84">
    <w:abstractNumId w:val="32"/>
  </w:num>
  <w:num w:numId="85">
    <w:abstractNumId w:val="84"/>
  </w:num>
  <w:num w:numId="86">
    <w:abstractNumId w:val="85"/>
  </w:num>
  <w:num w:numId="87">
    <w:abstractNumId w:val="100"/>
  </w:num>
  <w:num w:numId="88">
    <w:abstractNumId w:val="38"/>
  </w:num>
  <w:num w:numId="89">
    <w:abstractNumId w:val="11"/>
  </w:num>
  <w:num w:numId="90">
    <w:abstractNumId w:val="96"/>
  </w:num>
  <w:num w:numId="91">
    <w:abstractNumId w:val="6"/>
  </w:num>
  <w:num w:numId="92">
    <w:abstractNumId w:val="112"/>
  </w:num>
  <w:num w:numId="93">
    <w:abstractNumId w:val="10"/>
  </w:num>
  <w:num w:numId="94">
    <w:abstractNumId w:val="26"/>
  </w:num>
  <w:num w:numId="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"/>
  </w:num>
  <w:num w:numId="97">
    <w:abstractNumId w:val="77"/>
  </w:num>
  <w:num w:numId="98">
    <w:abstractNumId w:val="0"/>
  </w:num>
  <w:num w:numId="99">
    <w:abstractNumId w:val="116"/>
  </w:num>
  <w:num w:numId="1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"/>
  </w:num>
  <w:num w:numId="103">
    <w:abstractNumId w:val="90"/>
  </w:num>
  <w:num w:numId="104">
    <w:abstractNumId w:val="58"/>
  </w:num>
  <w:num w:numId="105">
    <w:abstractNumId w:val="89"/>
  </w:num>
  <w:num w:numId="106">
    <w:abstractNumId w:val="40"/>
  </w:num>
  <w:num w:numId="107">
    <w:abstractNumId w:val="43"/>
  </w:num>
  <w:num w:numId="108">
    <w:abstractNumId w:val="99"/>
  </w:num>
  <w:num w:numId="109">
    <w:abstractNumId w:val="16"/>
  </w:num>
  <w:num w:numId="110">
    <w:abstractNumId w:val="59"/>
  </w:num>
  <w:num w:numId="111">
    <w:abstractNumId w:val="22"/>
  </w:num>
  <w:num w:numId="112">
    <w:abstractNumId w:val="88"/>
  </w:num>
  <w:num w:numId="113">
    <w:abstractNumId w:val="71"/>
  </w:num>
  <w:num w:numId="114">
    <w:abstractNumId w:val="44"/>
  </w:num>
  <w:num w:numId="115">
    <w:abstractNumId w:val="95"/>
  </w:num>
  <w:num w:numId="116">
    <w:abstractNumId w:val="75"/>
  </w:num>
  <w:num w:numId="117">
    <w:abstractNumId w:val="47"/>
  </w:num>
  <w:num w:numId="118">
    <w:abstractNumId w:val="5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97"/>
    <w:rsid w:val="0000618E"/>
    <w:rsid w:val="0000631F"/>
    <w:rsid w:val="00006691"/>
    <w:rsid w:val="0001217B"/>
    <w:rsid w:val="000172C3"/>
    <w:rsid w:val="00031D77"/>
    <w:rsid w:val="00034B66"/>
    <w:rsid w:val="000355F0"/>
    <w:rsid w:val="00037756"/>
    <w:rsid w:val="000425FD"/>
    <w:rsid w:val="00052C32"/>
    <w:rsid w:val="00056192"/>
    <w:rsid w:val="0006624B"/>
    <w:rsid w:val="00066A17"/>
    <w:rsid w:val="00067326"/>
    <w:rsid w:val="00073D7A"/>
    <w:rsid w:val="00074712"/>
    <w:rsid w:val="0007549A"/>
    <w:rsid w:val="0008089B"/>
    <w:rsid w:val="00082C1D"/>
    <w:rsid w:val="00084B1F"/>
    <w:rsid w:val="0008721D"/>
    <w:rsid w:val="00090714"/>
    <w:rsid w:val="000930B8"/>
    <w:rsid w:val="000931E0"/>
    <w:rsid w:val="00094BAB"/>
    <w:rsid w:val="000958FD"/>
    <w:rsid w:val="00097078"/>
    <w:rsid w:val="000A0C79"/>
    <w:rsid w:val="000A476F"/>
    <w:rsid w:val="000A48F5"/>
    <w:rsid w:val="000B19A6"/>
    <w:rsid w:val="000B22DA"/>
    <w:rsid w:val="000B3436"/>
    <w:rsid w:val="000B4A70"/>
    <w:rsid w:val="000B6396"/>
    <w:rsid w:val="000C56EA"/>
    <w:rsid w:val="000C5F6F"/>
    <w:rsid w:val="000C66A6"/>
    <w:rsid w:val="000C75F8"/>
    <w:rsid w:val="000D05E4"/>
    <w:rsid w:val="000D1EB3"/>
    <w:rsid w:val="000D44B5"/>
    <w:rsid w:val="000D5EB5"/>
    <w:rsid w:val="000D6956"/>
    <w:rsid w:val="000E1E60"/>
    <w:rsid w:val="000E5421"/>
    <w:rsid w:val="000E6C85"/>
    <w:rsid w:val="000E7D7A"/>
    <w:rsid w:val="000F37B1"/>
    <w:rsid w:val="001073CE"/>
    <w:rsid w:val="00110815"/>
    <w:rsid w:val="00110A5E"/>
    <w:rsid w:val="0011361A"/>
    <w:rsid w:val="00115BF0"/>
    <w:rsid w:val="00115DE5"/>
    <w:rsid w:val="0011662A"/>
    <w:rsid w:val="00121301"/>
    <w:rsid w:val="0012409A"/>
    <w:rsid w:val="001301F1"/>
    <w:rsid w:val="001323B8"/>
    <w:rsid w:val="00133C8B"/>
    <w:rsid w:val="00136AE4"/>
    <w:rsid w:val="0014021F"/>
    <w:rsid w:val="00150273"/>
    <w:rsid w:val="00151A53"/>
    <w:rsid w:val="001539A8"/>
    <w:rsid w:val="00153CF1"/>
    <w:rsid w:val="00163D97"/>
    <w:rsid w:val="00170D27"/>
    <w:rsid w:val="001719BF"/>
    <w:rsid w:val="00172A27"/>
    <w:rsid w:val="00173BE0"/>
    <w:rsid w:val="001770CE"/>
    <w:rsid w:val="00180F1D"/>
    <w:rsid w:val="0018269D"/>
    <w:rsid w:val="0018530D"/>
    <w:rsid w:val="00194DA3"/>
    <w:rsid w:val="001979E2"/>
    <w:rsid w:val="001A570A"/>
    <w:rsid w:val="001A5DE6"/>
    <w:rsid w:val="001A605F"/>
    <w:rsid w:val="001B457E"/>
    <w:rsid w:val="001B51D1"/>
    <w:rsid w:val="001B72CA"/>
    <w:rsid w:val="001C091D"/>
    <w:rsid w:val="001C2292"/>
    <w:rsid w:val="001C22FE"/>
    <w:rsid w:val="001C3AB6"/>
    <w:rsid w:val="001C3B04"/>
    <w:rsid w:val="001C3B78"/>
    <w:rsid w:val="001C41D1"/>
    <w:rsid w:val="001C4566"/>
    <w:rsid w:val="001C583C"/>
    <w:rsid w:val="001C64DE"/>
    <w:rsid w:val="001D29B1"/>
    <w:rsid w:val="001D2E5C"/>
    <w:rsid w:val="001D39E0"/>
    <w:rsid w:val="001D39F1"/>
    <w:rsid w:val="001D42C4"/>
    <w:rsid w:val="001D78FC"/>
    <w:rsid w:val="001E12DE"/>
    <w:rsid w:val="001E258E"/>
    <w:rsid w:val="001E2A7A"/>
    <w:rsid w:val="001E760F"/>
    <w:rsid w:val="001F1367"/>
    <w:rsid w:val="001F1FD1"/>
    <w:rsid w:val="001F24E9"/>
    <w:rsid w:val="001F5045"/>
    <w:rsid w:val="001F7E7F"/>
    <w:rsid w:val="0020109B"/>
    <w:rsid w:val="00202B92"/>
    <w:rsid w:val="00202E61"/>
    <w:rsid w:val="00207538"/>
    <w:rsid w:val="00207C79"/>
    <w:rsid w:val="002130E2"/>
    <w:rsid w:val="00214EFE"/>
    <w:rsid w:val="002177CB"/>
    <w:rsid w:val="0022012E"/>
    <w:rsid w:val="00220F0B"/>
    <w:rsid w:val="00223730"/>
    <w:rsid w:val="0022743B"/>
    <w:rsid w:val="00230110"/>
    <w:rsid w:val="00235E27"/>
    <w:rsid w:val="00237DD5"/>
    <w:rsid w:val="00240817"/>
    <w:rsid w:val="00240CE7"/>
    <w:rsid w:val="0024131F"/>
    <w:rsid w:val="0024227D"/>
    <w:rsid w:val="00243985"/>
    <w:rsid w:val="0025055B"/>
    <w:rsid w:val="00251CDE"/>
    <w:rsid w:val="002521D1"/>
    <w:rsid w:val="00252FD1"/>
    <w:rsid w:val="00253282"/>
    <w:rsid w:val="00253662"/>
    <w:rsid w:val="0025797B"/>
    <w:rsid w:val="00260DB7"/>
    <w:rsid w:val="00261E70"/>
    <w:rsid w:val="00266E3B"/>
    <w:rsid w:val="002708D0"/>
    <w:rsid w:val="002742AF"/>
    <w:rsid w:val="00283D57"/>
    <w:rsid w:val="002879A3"/>
    <w:rsid w:val="0029187E"/>
    <w:rsid w:val="002A09A3"/>
    <w:rsid w:val="002B2343"/>
    <w:rsid w:val="002B2D8F"/>
    <w:rsid w:val="002C0B7F"/>
    <w:rsid w:val="002C17F1"/>
    <w:rsid w:val="002D0DA3"/>
    <w:rsid w:val="002D1C0A"/>
    <w:rsid w:val="002D2F09"/>
    <w:rsid w:val="002D40C8"/>
    <w:rsid w:val="002D5451"/>
    <w:rsid w:val="002E4976"/>
    <w:rsid w:val="002E51FF"/>
    <w:rsid w:val="002E5A0C"/>
    <w:rsid w:val="002E5A53"/>
    <w:rsid w:val="002F0ED1"/>
    <w:rsid w:val="002F2BB9"/>
    <w:rsid w:val="002F583E"/>
    <w:rsid w:val="002F5FEE"/>
    <w:rsid w:val="002F6988"/>
    <w:rsid w:val="00301F6E"/>
    <w:rsid w:val="00302003"/>
    <w:rsid w:val="00311AC5"/>
    <w:rsid w:val="003124EF"/>
    <w:rsid w:val="00315721"/>
    <w:rsid w:val="00316B8B"/>
    <w:rsid w:val="003224E4"/>
    <w:rsid w:val="003237A5"/>
    <w:rsid w:val="00336618"/>
    <w:rsid w:val="0033699C"/>
    <w:rsid w:val="00337C59"/>
    <w:rsid w:val="003429E8"/>
    <w:rsid w:val="00343F77"/>
    <w:rsid w:val="003442FE"/>
    <w:rsid w:val="00351F44"/>
    <w:rsid w:val="00352B8F"/>
    <w:rsid w:val="0035348C"/>
    <w:rsid w:val="00356FDA"/>
    <w:rsid w:val="00363460"/>
    <w:rsid w:val="003664B6"/>
    <w:rsid w:val="00366E87"/>
    <w:rsid w:val="0037038F"/>
    <w:rsid w:val="00376F62"/>
    <w:rsid w:val="00380C5A"/>
    <w:rsid w:val="00386EC5"/>
    <w:rsid w:val="00391926"/>
    <w:rsid w:val="00394345"/>
    <w:rsid w:val="003B041B"/>
    <w:rsid w:val="003B2CC7"/>
    <w:rsid w:val="003B5698"/>
    <w:rsid w:val="003B6C7B"/>
    <w:rsid w:val="003C1022"/>
    <w:rsid w:val="003C4037"/>
    <w:rsid w:val="003C473A"/>
    <w:rsid w:val="003C4BF5"/>
    <w:rsid w:val="003C571C"/>
    <w:rsid w:val="003C6C40"/>
    <w:rsid w:val="003D1862"/>
    <w:rsid w:val="003D1F2F"/>
    <w:rsid w:val="003D2924"/>
    <w:rsid w:val="003D2A67"/>
    <w:rsid w:val="003E0764"/>
    <w:rsid w:val="003E34BF"/>
    <w:rsid w:val="003E36B5"/>
    <w:rsid w:val="003E5452"/>
    <w:rsid w:val="003E66B1"/>
    <w:rsid w:val="003E66BD"/>
    <w:rsid w:val="003E70E5"/>
    <w:rsid w:val="003F1EC2"/>
    <w:rsid w:val="003F2E30"/>
    <w:rsid w:val="003F5347"/>
    <w:rsid w:val="003F6ACC"/>
    <w:rsid w:val="0040113B"/>
    <w:rsid w:val="004078D7"/>
    <w:rsid w:val="00407A46"/>
    <w:rsid w:val="004121C6"/>
    <w:rsid w:val="00413B2F"/>
    <w:rsid w:val="00421C12"/>
    <w:rsid w:val="00423727"/>
    <w:rsid w:val="00433317"/>
    <w:rsid w:val="00434306"/>
    <w:rsid w:val="00437E27"/>
    <w:rsid w:val="00440DC1"/>
    <w:rsid w:val="00443EB2"/>
    <w:rsid w:val="00451F86"/>
    <w:rsid w:val="00453180"/>
    <w:rsid w:val="0045405B"/>
    <w:rsid w:val="0045501B"/>
    <w:rsid w:val="0045546E"/>
    <w:rsid w:val="00457220"/>
    <w:rsid w:val="00467DD8"/>
    <w:rsid w:val="0047208B"/>
    <w:rsid w:val="00473134"/>
    <w:rsid w:val="004758F4"/>
    <w:rsid w:val="004854A2"/>
    <w:rsid w:val="0048653F"/>
    <w:rsid w:val="0048756F"/>
    <w:rsid w:val="00490831"/>
    <w:rsid w:val="004928B8"/>
    <w:rsid w:val="004930C4"/>
    <w:rsid w:val="00493156"/>
    <w:rsid w:val="00494233"/>
    <w:rsid w:val="00494BF0"/>
    <w:rsid w:val="00495EE0"/>
    <w:rsid w:val="00496F00"/>
    <w:rsid w:val="004A08F4"/>
    <w:rsid w:val="004A4149"/>
    <w:rsid w:val="004A4F39"/>
    <w:rsid w:val="004A50D0"/>
    <w:rsid w:val="004A74F4"/>
    <w:rsid w:val="004A78E2"/>
    <w:rsid w:val="004A7E24"/>
    <w:rsid w:val="004B0071"/>
    <w:rsid w:val="004B07CB"/>
    <w:rsid w:val="004B26C9"/>
    <w:rsid w:val="004B375E"/>
    <w:rsid w:val="004B43C3"/>
    <w:rsid w:val="004B5DC6"/>
    <w:rsid w:val="004B62DC"/>
    <w:rsid w:val="004B7389"/>
    <w:rsid w:val="004C3A06"/>
    <w:rsid w:val="004D1036"/>
    <w:rsid w:val="004D1965"/>
    <w:rsid w:val="004D1EC4"/>
    <w:rsid w:val="004D49D9"/>
    <w:rsid w:val="004D67D8"/>
    <w:rsid w:val="004E183E"/>
    <w:rsid w:val="004E1D5F"/>
    <w:rsid w:val="004E406A"/>
    <w:rsid w:val="004E4F0C"/>
    <w:rsid w:val="004E5533"/>
    <w:rsid w:val="004E59DC"/>
    <w:rsid w:val="004F2D6F"/>
    <w:rsid w:val="004F6DF3"/>
    <w:rsid w:val="004F73A4"/>
    <w:rsid w:val="00502112"/>
    <w:rsid w:val="00503FBA"/>
    <w:rsid w:val="00504EE6"/>
    <w:rsid w:val="00511C37"/>
    <w:rsid w:val="00514CDE"/>
    <w:rsid w:val="005174AA"/>
    <w:rsid w:val="00522A8F"/>
    <w:rsid w:val="0052328D"/>
    <w:rsid w:val="0052559F"/>
    <w:rsid w:val="00525601"/>
    <w:rsid w:val="00525C10"/>
    <w:rsid w:val="00530519"/>
    <w:rsid w:val="005335AC"/>
    <w:rsid w:val="00533A69"/>
    <w:rsid w:val="00534AED"/>
    <w:rsid w:val="00535285"/>
    <w:rsid w:val="005352CE"/>
    <w:rsid w:val="0053678F"/>
    <w:rsid w:val="0054073F"/>
    <w:rsid w:val="005417AD"/>
    <w:rsid w:val="00543390"/>
    <w:rsid w:val="0054550E"/>
    <w:rsid w:val="005464C8"/>
    <w:rsid w:val="00556395"/>
    <w:rsid w:val="00556B5C"/>
    <w:rsid w:val="00564E3E"/>
    <w:rsid w:val="005676BD"/>
    <w:rsid w:val="00572C98"/>
    <w:rsid w:val="00581AA8"/>
    <w:rsid w:val="00582272"/>
    <w:rsid w:val="00584233"/>
    <w:rsid w:val="00586738"/>
    <w:rsid w:val="00586776"/>
    <w:rsid w:val="00586D26"/>
    <w:rsid w:val="00586EA4"/>
    <w:rsid w:val="00592DCA"/>
    <w:rsid w:val="00596B21"/>
    <w:rsid w:val="005A4ECB"/>
    <w:rsid w:val="005A5C80"/>
    <w:rsid w:val="005B16B7"/>
    <w:rsid w:val="005B35CE"/>
    <w:rsid w:val="005B60CD"/>
    <w:rsid w:val="005B65DA"/>
    <w:rsid w:val="005C0845"/>
    <w:rsid w:val="005C4D85"/>
    <w:rsid w:val="005C6CE9"/>
    <w:rsid w:val="005C7379"/>
    <w:rsid w:val="005D11D7"/>
    <w:rsid w:val="005D1320"/>
    <w:rsid w:val="005D28AC"/>
    <w:rsid w:val="005D526D"/>
    <w:rsid w:val="005D5545"/>
    <w:rsid w:val="005D5CC2"/>
    <w:rsid w:val="005D677C"/>
    <w:rsid w:val="005E44BC"/>
    <w:rsid w:val="005E485D"/>
    <w:rsid w:val="005F0C9C"/>
    <w:rsid w:val="005F10E7"/>
    <w:rsid w:val="005F2CAA"/>
    <w:rsid w:val="005F48B5"/>
    <w:rsid w:val="005F617D"/>
    <w:rsid w:val="0060312D"/>
    <w:rsid w:val="00605706"/>
    <w:rsid w:val="006063D7"/>
    <w:rsid w:val="006067D8"/>
    <w:rsid w:val="0061617D"/>
    <w:rsid w:val="00617FA8"/>
    <w:rsid w:val="00621B98"/>
    <w:rsid w:val="00625C65"/>
    <w:rsid w:val="00626DB9"/>
    <w:rsid w:val="00630A1B"/>
    <w:rsid w:val="00631601"/>
    <w:rsid w:val="0063248C"/>
    <w:rsid w:val="00632B5A"/>
    <w:rsid w:val="00651533"/>
    <w:rsid w:val="00652D7B"/>
    <w:rsid w:val="006631FF"/>
    <w:rsid w:val="00663368"/>
    <w:rsid w:val="00670FEA"/>
    <w:rsid w:val="006726C6"/>
    <w:rsid w:val="006743F5"/>
    <w:rsid w:val="0068541D"/>
    <w:rsid w:val="00694D65"/>
    <w:rsid w:val="00695A9B"/>
    <w:rsid w:val="00697C92"/>
    <w:rsid w:val="006A5208"/>
    <w:rsid w:val="006A62C0"/>
    <w:rsid w:val="006A698E"/>
    <w:rsid w:val="006B2203"/>
    <w:rsid w:val="006B4EEA"/>
    <w:rsid w:val="006B5AD7"/>
    <w:rsid w:val="006C1A5B"/>
    <w:rsid w:val="006C38B4"/>
    <w:rsid w:val="006C5523"/>
    <w:rsid w:val="006C6CB2"/>
    <w:rsid w:val="006C7916"/>
    <w:rsid w:val="006D1B7F"/>
    <w:rsid w:val="006D3A41"/>
    <w:rsid w:val="006D708B"/>
    <w:rsid w:val="006D7188"/>
    <w:rsid w:val="006D7648"/>
    <w:rsid w:val="006D7EBF"/>
    <w:rsid w:val="006E20C8"/>
    <w:rsid w:val="006E2E75"/>
    <w:rsid w:val="006E403F"/>
    <w:rsid w:val="006F5BEE"/>
    <w:rsid w:val="006F5D7E"/>
    <w:rsid w:val="00702A3C"/>
    <w:rsid w:val="00704CFC"/>
    <w:rsid w:val="007072D2"/>
    <w:rsid w:val="007137AA"/>
    <w:rsid w:val="00716AC3"/>
    <w:rsid w:val="00723A51"/>
    <w:rsid w:val="00731F57"/>
    <w:rsid w:val="007332B8"/>
    <w:rsid w:val="007332D3"/>
    <w:rsid w:val="0073466E"/>
    <w:rsid w:val="007358E5"/>
    <w:rsid w:val="00735FFE"/>
    <w:rsid w:val="00737176"/>
    <w:rsid w:val="00743DE5"/>
    <w:rsid w:val="00746041"/>
    <w:rsid w:val="00750A08"/>
    <w:rsid w:val="0075132B"/>
    <w:rsid w:val="00751624"/>
    <w:rsid w:val="00754777"/>
    <w:rsid w:val="007579E5"/>
    <w:rsid w:val="00765121"/>
    <w:rsid w:val="007730B2"/>
    <w:rsid w:val="0077496E"/>
    <w:rsid w:val="00774BAC"/>
    <w:rsid w:val="00781DF5"/>
    <w:rsid w:val="00782BDA"/>
    <w:rsid w:val="00783EE2"/>
    <w:rsid w:val="00786855"/>
    <w:rsid w:val="00787965"/>
    <w:rsid w:val="00793762"/>
    <w:rsid w:val="00797CDD"/>
    <w:rsid w:val="007A1D02"/>
    <w:rsid w:val="007A4557"/>
    <w:rsid w:val="007A5F19"/>
    <w:rsid w:val="007B1497"/>
    <w:rsid w:val="007B1699"/>
    <w:rsid w:val="007B3DD4"/>
    <w:rsid w:val="007B75C7"/>
    <w:rsid w:val="007C01B6"/>
    <w:rsid w:val="007C122A"/>
    <w:rsid w:val="007C32B9"/>
    <w:rsid w:val="007D20CD"/>
    <w:rsid w:val="007D2A10"/>
    <w:rsid w:val="007D4C29"/>
    <w:rsid w:val="007D5926"/>
    <w:rsid w:val="007D7D1F"/>
    <w:rsid w:val="007E0F1F"/>
    <w:rsid w:val="007E2358"/>
    <w:rsid w:val="007E332D"/>
    <w:rsid w:val="007E334A"/>
    <w:rsid w:val="007E4136"/>
    <w:rsid w:val="007E75C1"/>
    <w:rsid w:val="007F298E"/>
    <w:rsid w:val="007F2AE1"/>
    <w:rsid w:val="007F497F"/>
    <w:rsid w:val="00801D2A"/>
    <w:rsid w:val="008025D9"/>
    <w:rsid w:val="00803001"/>
    <w:rsid w:val="0080493B"/>
    <w:rsid w:val="00804F01"/>
    <w:rsid w:val="008077B8"/>
    <w:rsid w:val="00813383"/>
    <w:rsid w:val="00813513"/>
    <w:rsid w:val="00814FAE"/>
    <w:rsid w:val="00820086"/>
    <w:rsid w:val="00821891"/>
    <w:rsid w:val="008227B7"/>
    <w:rsid w:val="00823B3D"/>
    <w:rsid w:val="00826D94"/>
    <w:rsid w:val="00831C78"/>
    <w:rsid w:val="0084492F"/>
    <w:rsid w:val="00844F78"/>
    <w:rsid w:val="00847AE0"/>
    <w:rsid w:val="0085699E"/>
    <w:rsid w:val="00861D38"/>
    <w:rsid w:val="00864D66"/>
    <w:rsid w:val="00873322"/>
    <w:rsid w:val="0087510A"/>
    <w:rsid w:val="00875CB3"/>
    <w:rsid w:val="00882F08"/>
    <w:rsid w:val="00884945"/>
    <w:rsid w:val="008872BC"/>
    <w:rsid w:val="00892ACF"/>
    <w:rsid w:val="00892C82"/>
    <w:rsid w:val="008A1135"/>
    <w:rsid w:val="008A5146"/>
    <w:rsid w:val="008A6551"/>
    <w:rsid w:val="008B4B1F"/>
    <w:rsid w:val="008B6521"/>
    <w:rsid w:val="008C0E84"/>
    <w:rsid w:val="008C1449"/>
    <w:rsid w:val="008C3323"/>
    <w:rsid w:val="008D27D1"/>
    <w:rsid w:val="008D3439"/>
    <w:rsid w:val="008D5609"/>
    <w:rsid w:val="008E6831"/>
    <w:rsid w:val="008E6F67"/>
    <w:rsid w:val="008F1C69"/>
    <w:rsid w:val="008F2F30"/>
    <w:rsid w:val="00910224"/>
    <w:rsid w:val="00910B37"/>
    <w:rsid w:val="00910E3D"/>
    <w:rsid w:val="00910EAE"/>
    <w:rsid w:val="0091239F"/>
    <w:rsid w:val="009139CA"/>
    <w:rsid w:val="00914D9E"/>
    <w:rsid w:val="00915277"/>
    <w:rsid w:val="00916698"/>
    <w:rsid w:val="00917B29"/>
    <w:rsid w:val="00923FE4"/>
    <w:rsid w:val="00933BBE"/>
    <w:rsid w:val="009355CD"/>
    <w:rsid w:val="00936367"/>
    <w:rsid w:val="00940501"/>
    <w:rsid w:val="009415EB"/>
    <w:rsid w:val="00943346"/>
    <w:rsid w:val="009434E2"/>
    <w:rsid w:val="009522C6"/>
    <w:rsid w:val="00954641"/>
    <w:rsid w:val="0095493B"/>
    <w:rsid w:val="00960742"/>
    <w:rsid w:val="0096149C"/>
    <w:rsid w:val="009638DE"/>
    <w:rsid w:val="00963DF8"/>
    <w:rsid w:val="00964BA1"/>
    <w:rsid w:val="0097483B"/>
    <w:rsid w:val="00980149"/>
    <w:rsid w:val="00980717"/>
    <w:rsid w:val="0098144F"/>
    <w:rsid w:val="0098234D"/>
    <w:rsid w:val="0098424C"/>
    <w:rsid w:val="009842F4"/>
    <w:rsid w:val="00985D16"/>
    <w:rsid w:val="009928E2"/>
    <w:rsid w:val="0099391B"/>
    <w:rsid w:val="00997740"/>
    <w:rsid w:val="009A0C8C"/>
    <w:rsid w:val="009A3B0F"/>
    <w:rsid w:val="009A43C8"/>
    <w:rsid w:val="009A4A3C"/>
    <w:rsid w:val="009A55EF"/>
    <w:rsid w:val="009B04FF"/>
    <w:rsid w:val="009B0715"/>
    <w:rsid w:val="009B398A"/>
    <w:rsid w:val="009B44B4"/>
    <w:rsid w:val="009B6CCC"/>
    <w:rsid w:val="009B77AD"/>
    <w:rsid w:val="009C172A"/>
    <w:rsid w:val="009C43B0"/>
    <w:rsid w:val="009D06A0"/>
    <w:rsid w:val="009D5F9A"/>
    <w:rsid w:val="009E15F2"/>
    <w:rsid w:val="009E2F66"/>
    <w:rsid w:val="009E5147"/>
    <w:rsid w:val="009E78E3"/>
    <w:rsid w:val="009F030D"/>
    <w:rsid w:val="009F145F"/>
    <w:rsid w:val="009F1848"/>
    <w:rsid w:val="009F19FA"/>
    <w:rsid w:val="009F4C96"/>
    <w:rsid w:val="009F4F09"/>
    <w:rsid w:val="009F5991"/>
    <w:rsid w:val="00A0052D"/>
    <w:rsid w:val="00A01106"/>
    <w:rsid w:val="00A0163A"/>
    <w:rsid w:val="00A01945"/>
    <w:rsid w:val="00A02D11"/>
    <w:rsid w:val="00A03CC8"/>
    <w:rsid w:val="00A06432"/>
    <w:rsid w:val="00A07199"/>
    <w:rsid w:val="00A11D7A"/>
    <w:rsid w:val="00A12F85"/>
    <w:rsid w:val="00A15012"/>
    <w:rsid w:val="00A202C5"/>
    <w:rsid w:val="00A32091"/>
    <w:rsid w:val="00A342C5"/>
    <w:rsid w:val="00A34AA1"/>
    <w:rsid w:val="00A36C97"/>
    <w:rsid w:val="00A422C2"/>
    <w:rsid w:val="00A4282A"/>
    <w:rsid w:val="00A43D93"/>
    <w:rsid w:val="00A456B9"/>
    <w:rsid w:val="00A511B5"/>
    <w:rsid w:val="00A51F73"/>
    <w:rsid w:val="00A53D82"/>
    <w:rsid w:val="00A60D18"/>
    <w:rsid w:val="00A63FD7"/>
    <w:rsid w:val="00A650BF"/>
    <w:rsid w:val="00A651E0"/>
    <w:rsid w:val="00A6656B"/>
    <w:rsid w:val="00A74533"/>
    <w:rsid w:val="00A779BA"/>
    <w:rsid w:val="00A81B02"/>
    <w:rsid w:val="00A82B9A"/>
    <w:rsid w:val="00A833C5"/>
    <w:rsid w:val="00A837A1"/>
    <w:rsid w:val="00A840DC"/>
    <w:rsid w:val="00A8554C"/>
    <w:rsid w:val="00A91C43"/>
    <w:rsid w:val="00A96101"/>
    <w:rsid w:val="00A96127"/>
    <w:rsid w:val="00A96AB1"/>
    <w:rsid w:val="00A97455"/>
    <w:rsid w:val="00A976E6"/>
    <w:rsid w:val="00A97D33"/>
    <w:rsid w:val="00AA4E0D"/>
    <w:rsid w:val="00AB24AB"/>
    <w:rsid w:val="00AB41E9"/>
    <w:rsid w:val="00AB5861"/>
    <w:rsid w:val="00AC4DEB"/>
    <w:rsid w:val="00AC66A4"/>
    <w:rsid w:val="00AC6F70"/>
    <w:rsid w:val="00AD2516"/>
    <w:rsid w:val="00AD4AF7"/>
    <w:rsid w:val="00AD4E5E"/>
    <w:rsid w:val="00AD6A30"/>
    <w:rsid w:val="00AE2469"/>
    <w:rsid w:val="00AE4BC8"/>
    <w:rsid w:val="00AE6AC5"/>
    <w:rsid w:val="00AF1AE6"/>
    <w:rsid w:val="00AF1CD4"/>
    <w:rsid w:val="00AF41E8"/>
    <w:rsid w:val="00AF6576"/>
    <w:rsid w:val="00B02722"/>
    <w:rsid w:val="00B06B5E"/>
    <w:rsid w:val="00B14312"/>
    <w:rsid w:val="00B20DA2"/>
    <w:rsid w:val="00B249AB"/>
    <w:rsid w:val="00B26F5B"/>
    <w:rsid w:val="00B3124A"/>
    <w:rsid w:val="00B352AF"/>
    <w:rsid w:val="00B36BDD"/>
    <w:rsid w:val="00B402BD"/>
    <w:rsid w:val="00B40550"/>
    <w:rsid w:val="00B41E1B"/>
    <w:rsid w:val="00B4382E"/>
    <w:rsid w:val="00B45FDF"/>
    <w:rsid w:val="00B5014D"/>
    <w:rsid w:val="00B53772"/>
    <w:rsid w:val="00B54876"/>
    <w:rsid w:val="00B568F9"/>
    <w:rsid w:val="00B60BB1"/>
    <w:rsid w:val="00B62D94"/>
    <w:rsid w:val="00B64426"/>
    <w:rsid w:val="00B6559C"/>
    <w:rsid w:val="00B66A9A"/>
    <w:rsid w:val="00B67E80"/>
    <w:rsid w:val="00B72BB0"/>
    <w:rsid w:val="00B72FCF"/>
    <w:rsid w:val="00B7552A"/>
    <w:rsid w:val="00B77B08"/>
    <w:rsid w:val="00B80128"/>
    <w:rsid w:val="00B83ED6"/>
    <w:rsid w:val="00B8594A"/>
    <w:rsid w:val="00B920DF"/>
    <w:rsid w:val="00BA0D75"/>
    <w:rsid w:val="00BA3984"/>
    <w:rsid w:val="00BA426C"/>
    <w:rsid w:val="00BB27D1"/>
    <w:rsid w:val="00BB626D"/>
    <w:rsid w:val="00BB722D"/>
    <w:rsid w:val="00BD22E2"/>
    <w:rsid w:val="00BD28C1"/>
    <w:rsid w:val="00BD2F32"/>
    <w:rsid w:val="00BD3280"/>
    <w:rsid w:val="00BD3FE3"/>
    <w:rsid w:val="00BD636E"/>
    <w:rsid w:val="00BD7C71"/>
    <w:rsid w:val="00BE0AAA"/>
    <w:rsid w:val="00BE22F7"/>
    <w:rsid w:val="00BE4299"/>
    <w:rsid w:val="00BE5C7C"/>
    <w:rsid w:val="00BF0C7E"/>
    <w:rsid w:val="00BF26E0"/>
    <w:rsid w:val="00BF6EEA"/>
    <w:rsid w:val="00C006AD"/>
    <w:rsid w:val="00C021A0"/>
    <w:rsid w:val="00C021FA"/>
    <w:rsid w:val="00C11E7E"/>
    <w:rsid w:val="00C217FF"/>
    <w:rsid w:val="00C22B27"/>
    <w:rsid w:val="00C236F5"/>
    <w:rsid w:val="00C23CA8"/>
    <w:rsid w:val="00C273BA"/>
    <w:rsid w:val="00C36217"/>
    <w:rsid w:val="00C37A2A"/>
    <w:rsid w:val="00C42E8C"/>
    <w:rsid w:val="00C45B68"/>
    <w:rsid w:val="00C516D0"/>
    <w:rsid w:val="00C52DD5"/>
    <w:rsid w:val="00C5320F"/>
    <w:rsid w:val="00C53D01"/>
    <w:rsid w:val="00C541E2"/>
    <w:rsid w:val="00C55FE5"/>
    <w:rsid w:val="00C56CB5"/>
    <w:rsid w:val="00C57612"/>
    <w:rsid w:val="00C61869"/>
    <w:rsid w:val="00C61DB1"/>
    <w:rsid w:val="00C63E5B"/>
    <w:rsid w:val="00C646B0"/>
    <w:rsid w:val="00C66E58"/>
    <w:rsid w:val="00C71AC6"/>
    <w:rsid w:val="00C821E0"/>
    <w:rsid w:val="00C84342"/>
    <w:rsid w:val="00C873A9"/>
    <w:rsid w:val="00C90DDF"/>
    <w:rsid w:val="00C90FE8"/>
    <w:rsid w:val="00C94A93"/>
    <w:rsid w:val="00C96FE3"/>
    <w:rsid w:val="00C97F19"/>
    <w:rsid w:val="00CA24D1"/>
    <w:rsid w:val="00CA6880"/>
    <w:rsid w:val="00CA724A"/>
    <w:rsid w:val="00CB69A6"/>
    <w:rsid w:val="00CD5D89"/>
    <w:rsid w:val="00CE0DBC"/>
    <w:rsid w:val="00CE2C6A"/>
    <w:rsid w:val="00CF14FC"/>
    <w:rsid w:val="00CF3201"/>
    <w:rsid w:val="00CF63F0"/>
    <w:rsid w:val="00D04A27"/>
    <w:rsid w:val="00D07A3F"/>
    <w:rsid w:val="00D21831"/>
    <w:rsid w:val="00D22F62"/>
    <w:rsid w:val="00D30161"/>
    <w:rsid w:val="00D32A55"/>
    <w:rsid w:val="00D34EB1"/>
    <w:rsid w:val="00D36B81"/>
    <w:rsid w:val="00D36D4D"/>
    <w:rsid w:val="00D37C3A"/>
    <w:rsid w:val="00D51923"/>
    <w:rsid w:val="00D529B7"/>
    <w:rsid w:val="00D54401"/>
    <w:rsid w:val="00D5456A"/>
    <w:rsid w:val="00D5483F"/>
    <w:rsid w:val="00D55DEE"/>
    <w:rsid w:val="00D5631F"/>
    <w:rsid w:val="00D6780D"/>
    <w:rsid w:val="00D716AA"/>
    <w:rsid w:val="00D74B9B"/>
    <w:rsid w:val="00D763AF"/>
    <w:rsid w:val="00D76AB7"/>
    <w:rsid w:val="00D82744"/>
    <w:rsid w:val="00D84B69"/>
    <w:rsid w:val="00D908F0"/>
    <w:rsid w:val="00D91822"/>
    <w:rsid w:val="00D94465"/>
    <w:rsid w:val="00DA0171"/>
    <w:rsid w:val="00DB497D"/>
    <w:rsid w:val="00DB5BAE"/>
    <w:rsid w:val="00DB7023"/>
    <w:rsid w:val="00DB7F91"/>
    <w:rsid w:val="00DC0AE6"/>
    <w:rsid w:val="00DC0E92"/>
    <w:rsid w:val="00DC1855"/>
    <w:rsid w:val="00DD175A"/>
    <w:rsid w:val="00DD18F1"/>
    <w:rsid w:val="00DD1C9F"/>
    <w:rsid w:val="00DD3E30"/>
    <w:rsid w:val="00DD46CE"/>
    <w:rsid w:val="00DD4CB7"/>
    <w:rsid w:val="00DD5C87"/>
    <w:rsid w:val="00DD6BCC"/>
    <w:rsid w:val="00DE021F"/>
    <w:rsid w:val="00DE1D9E"/>
    <w:rsid w:val="00DE2396"/>
    <w:rsid w:val="00DE3A5C"/>
    <w:rsid w:val="00DE5A2D"/>
    <w:rsid w:val="00DF091C"/>
    <w:rsid w:val="00DF1F2A"/>
    <w:rsid w:val="00DF49E1"/>
    <w:rsid w:val="00DF7988"/>
    <w:rsid w:val="00E039ED"/>
    <w:rsid w:val="00E03EDE"/>
    <w:rsid w:val="00E04F0D"/>
    <w:rsid w:val="00E075AA"/>
    <w:rsid w:val="00E079E2"/>
    <w:rsid w:val="00E10259"/>
    <w:rsid w:val="00E106DA"/>
    <w:rsid w:val="00E115AE"/>
    <w:rsid w:val="00E14286"/>
    <w:rsid w:val="00E17569"/>
    <w:rsid w:val="00E243FD"/>
    <w:rsid w:val="00E3088F"/>
    <w:rsid w:val="00E314C3"/>
    <w:rsid w:val="00E36D9B"/>
    <w:rsid w:val="00E37333"/>
    <w:rsid w:val="00E37733"/>
    <w:rsid w:val="00E4376D"/>
    <w:rsid w:val="00E43DEE"/>
    <w:rsid w:val="00E44786"/>
    <w:rsid w:val="00E449B7"/>
    <w:rsid w:val="00E474BE"/>
    <w:rsid w:val="00E47FE7"/>
    <w:rsid w:val="00E50AB5"/>
    <w:rsid w:val="00E51C4C"/>
    <w:rsid w:val="00E57A6B"/>
    <w:rsid w:val="00E57EB3"/>
    <w:rsid w:val="00E6158D"/>
    <w:rsid w:val="00E63E21"/>
    <w:rsid w:val="00E661AE"/>
    <w:rsid w:val="00E66898"/>
    <w:rsid w:val="00E6788B"/>
    <w:rsid w:val="00E70C21"/>
    <w:rsid w:val="00E72BA5"/>
    <w:rsid w:val="00E756F3"/>
    <w:rsid w:val="00E75704"/>
    <w:rsid w:val="00E758FD"/>
    <w:rsid w:val="00E846AE"/>
    <w:rsid w:val="00E846B8"/>
    <w:rsid w:val="00E84E68"/>
    <w:rsid w:val="00E9086F"/>
    <w:rsid w:val="00E932A7"/>
    <w:rsid w:val="00E96451"/>
    <w:rsid w:val="00E96C7C"/>
    <w:rsid w:val="00EA1FD8"/>
    <w:rsid w:val="00EA5933"/>
    <w:rsid w:val="00EB5C4F"/>
    <w:rsid w:val="00EB77E4"/>
    <w:rsid w:val="00EC0064"/>
    <w:rsid w:val="00EC1914"/>
    <w:rsid w:val="00EC3484"/>
    <w:rsid w:val="00EC7CBF"/>
    <w:rsid w:val="00ED1E67"/>
    <w:rsid w:val="00ED3E84"/>
    <w:rsid w:val="00ED6650"/>
    <w:rsid w:val="00EE314A"/>
    <w:rsid w:val="00EE4481"/>
    <w:rsid w:val="00EE4EEB"/>
    <w:rsid w:val="00EE760F"/>
    <w:rsid w:val="00EF6EF1"/>
    <w:rsid w:val="00F1079A"/>
    <w:rsid w:val="00F10B68"/>
    <w:rsid w:val="00F120F0"/>
    <w:rsid w:val="00F15981"/>
    <w:rsid w:val="00F16D35"/>
    <w:rsid w:val="00F2096F"/>
    <w:rsid w:val="00F214A5"/>
    <w:rsid w:val="00F22468"/>
    <w:rsid w:val="00F23414"/>
    <w:rsid w:val="00F25B29"/>
    <w:rsid w:val="00F30A8F"/>
    <w:rsid w:val="00F31233"/>
    <w:rsid w:val="00F33D0E"/>
    <w:rsid w:val="00F42040"/>
    <w:rsid w:val="00F4350F"/>
    <w:rsid w:val="00F459DB"/>
    <w:rsid w:val="00F47C56"/>
    <w:rsid w:val="00F50927"/>
    <w:rsid w:val="00F514AF"/>
    <w:rsid w:val="00F54E8A"/>
    <w:rsid w:val="00F5664B"/>
    <w:rsid w:val="00F65271"/>
    <w:rsid w:val="00F655AD"/>
    <w:rsid w:val="00F6644F"/>
    <w:rsid w:val="00F67B43"/>
    <w:rsid w:val="00F755BD"/>
    <w:rsid w:val="00F76233"/>
    <w:rsid w:val="00F82026"/>
    <w:rsid w:val="00F83424"/>
    <w:rsid w:val="00F83769"/>
    <w:rsid w:val="00F84B8F"/>
    <w:rsid w:val="00F85391"/>
    <w:rsid w:val="00F85F55"/>
    <w:rsid w:val="00F9667C"/>
    <w:rsid w:val="00F971F4"/>
    <w:rsid w:val="00FA2D4F"/>
    <w:rsid w:val="00FA3E8A"/>
    <w:rsid w:val="00FB1F14"/>
    <w:rsid w:val="00FB3233"/>
    <w:rsid w:val="00FB58C3"/>
    <w:rsid w:val="00FB58E0"/>
    <w:rsid w:val="00FB77E8"/>
    <w:rsid w:val="00FC36DA"/>
    <w:rsid w:val="00FD1A74"/>
    <w:rsid w:val="00FD5846"/>
    <w:rsid w:val="00FE07A9"/>
    <w:rsid w:val="00FE2F65"/>
    <w:rsid w:val="00FF0517"/>
    <w:rsid w:val="00FF43F4"/>
    <w:rsid w:val="00FF5AAB"/>
    <w:rsid w:val="00FF6BC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5B3B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right" w:pos="9552"/>
      </w:tabs>
      <w:spacing w:before="120" w:line="260" w:lineRule="atLeast"/>
      <w:outlineLvl w:val="1"/>
    </w:pPr>
    <w:rPr>
      <w:rFonts w:ascii="Tahoma" w:hAnsi="Tahoma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ind w:left="5664" w:firstLine="708"/>
      <w:jc w:val="center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rFonts w:ascii="Tahoma" w:hAnsi="Tahoma"/>
      <w:b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1"/>
    <w:qFormat/>
    <w:pPr>
      <w:keepNext/>
      <w:spacing w:line="360" w:lineRule="auto"/>
      <w:jc w:val="center"/>
      <w:outlineLvl w:val="4"/>
    </w:pPr>
    <w:rPr>
      <w:b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Arial" w:hAnsi="Arial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i/>
      <w:smallCaps/>
      <w:sz w:val="3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b/>
      <w:smallCaps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1,Podrozdział Znak,Footnote Znak,Podrozdzia3 Znak,-E Fuﬂnotentext Znak,Fuﬂnotentext Ursprung Znak,footnote text Znak,Fußnotentext Ursprung Znak,-E Fußnotentext Znak,Fußnote Znak,Footnote text Znak"/>
    <w:link w:val="Tekstprzypisudolnego"/>
    <w:rPr>
      <w:lang w:eastAsia="ar-SA"/>
    </w:rPr>
  </w:style>
  <w:style w:type="character" w:styleId="Odwoanieprzypisukocowego">
    <w:name w:val="endnote reference"/>
    <w:uiPriority w:val="99"/>
    <w:rPr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rPr>
      <w:rFonts w:ascii="Tahoma" w:hAnsi="Tahoma" w:cs="Tahoma"/>
      <w:b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odstawowyZnak1">
    <w:name w:val="Tekst podstawowy Znak1"/>
    <w:link w:val="Tekstpodstawowy"/>
    <w:rPr>
      <w:rFonts w:ascii="Arial" w:hAnsi="Arial"/>
      <w:sz w:val="24"/>
    </w:rPr>
  </w:style>
  <w:style w:type="character" w:customStyle="1" w:styleId="Znakinumeracji">
    <w:name w:val="Znaki numeracji"/>
  </w:style>
  <w:style w:type="character" w:customStyle="1" w:styleId="Nagwek1Znak">
    <w:name w:val="Nagłówek 1 Znak"/>
    <w:link w:val="Nagwek1"/>
    <w:rPr>
      <w:rFonts w:ascii="Arial" w:hAnsi="Arial" w:cs="Arial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customStyle="1" w:styleId="Nagwek5Znak1">
    <w:name w:val="Nagłówek 5 Znak1"/>
    <w:link w:val="Nagwek5"/>
    <w:rPr>
      <w:b/>
      <w:sz w:val="32"/>
    </w:rPr>
  </w:style>
  <w:style w:type="character" w:customStyle="1" w:styleId="NagwekZnak">
    <w:name w:val="Nagłówek Znak"/>
    <w:link w:val="Nagwek"/>
    <w:rPr>
      <w:sz w:val="24"/>
      <w:szCs w:val="24"/>
    </w:rPr>
  </w:style>
  <w:style w:type="character" w:customStyle="1" w:styleId="Nagwek4Znak">
    <w:name w:val="Nagłówek 4 Znak"/>
    <w:link w:val="Nagwek4"/>
    <w:rPr>
      <w:rFonts w:ascii="Tahoma" w:hAnsi="Tahoma" w:cs="Tahoma"/>
      <w:b/>
    </w:rPr>
  </w:style>
  <w:style w:type="character" w:customStyle="1" w:styleId="ZnakZnak8">
    <w:name w:val="Znak Znak8"/>
    <w:rPr>
      <w:rFonts w:ascii="Arial" w:hAnsi="Arial"/>
      <w:i/>
      <w:lang w:bidi="ar-SA"/>
    </w:rPr>
  </w:style>
  <w:style w:type="character" w:customStyle="1" w:styleId="Tekstpodstawowy3Znak1">
    <w:name w:val="Tekst podstawowy 3 Znak1"/>
    <w:link w:val="Tekstpodstawowy3"/>
    <w:rPr>
      <w:rFonts w:ascii="Bookman Old Style" w:hAnsi="Bookman Old Style"/>
      <w:b/>
      <w:sz w:val="24"/>
    </w:rPr>
  </w:style>
  <w:style w:type="character" w:customStyle="1" w:styleId="Nagwek9Znak">
    <w:name w:val="Nagłówek 9 Znak"/>
    <w:link w:val="Nagwek9"/>
    <w:rPr>
      <w:b/>
      <w:smallCaps/>
      <w:sz w:val="32"/>
    </w:rPr>
  </w:style>
  <w:style w:type="character" w:customStyle="1" w:styleId="Nagwek3Znak">
    <w:name w:val="Nagłówek 3 Znak"/>
    <w:link w:val="Nagwek3"/>
    <w:rPr>
      <w:sz w:val="24"/>
    </w:rPr>
  </w:style>
  <w:style w:type="character" w:customStyle="1" w:styleId="Tekstpodstawowy2Znak">
    <w:name w:val="Tekst podstawowy 2 Znak"/>
    <w:link w:val="Tekstpodstawowy2"/>
    <w:rPr>
      <w:rFonts w:ascii="Arial" w:hAnsi="Arial"/>
      <w:sz w:val="24"/>
    </w:rPr>
  </w:style>
  <w:style w:type="character" w:customStyle="1" w:styleId="Nagwek6Znak">
    <w:name w:val="Nagłówek 6 Znak"/>
    <w:link w:val="Nagwek6"/>
    <w:rPr>
      <w:rFonts w:ascii="Arial" w:hAnsi="Arial"/>
      <w:b/>
    </w:rPr>
  </w:style>
  <w:style w:type="character" w:customStyle="1" w:styleId="Nagwek7Znak">
    <w:name w:val="Nagłówek 7 Znak"/>
    <w:link w:val="Nagwek7"/>
    <w:rPr>
      <w:b/>
      <w:i/>
      <w:smallCaps/>
      <w:sz w:val="32"/>
    </w:rPr>
  </w:style>
  <w:style w:type="character" w:customStyle="1" w:styleId="Tekstpodstawowywcity2Znak1">
    <w:name w:val="Tekst podstawowy wcięty 2 Znak1"/>
    <w:link w:val="Tekstpodstawowywcity2"/>
    <w:rPr>
      <w:rFonts w:ascii="Arial" w:hAnsi="Arial"/>
      <w:i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Pr>
      <w:rFonts w:ascii="Arial" w:hAnsi="Arial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Pr>
      <w:rFonts w:ascii="Arial" w:hAnsi="Arial"/>
      <w:sz w:val="24"/>
    </w:rPr>
  </w:style>
  <w:style w:type="character" w:customStyle="1" w:styleId="ZnakZnak5">
    <w:name w:val="Znak Znak5"/>
    <w:rPr>
      <w:rFonts w:ascii="Arial" w:hAnsi="Arial"/>
      <w:sz w:val="24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1"/>
    <w:rPr>
      <w:rFonts w:ascii="Bookman Old Style" w:hAnsi="Bookman Old Style"/>
      <w:b/>
      <w:szCs w:val="20"/>
      <w:lang w:val="x-none" w:eastAsia="x-none"/>
    </w:rPr>
  </w:style>
  <w:style w:type="paragraph" w:customStyle="1" w:styleId="Nagwek20">
    <w:name w:val="Nagłówek2"/>
    <w:basedOn w:val="Normalny"/>
    <w:next w:val="Tekstpodstawowy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  <w:spacing w:line="540" w:lineRule="exact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Spistreci1">
    <w:name w:val="toc 1"/>
    <w:basedOn w:val="Normalny"/>
    <w:next w:val="Normalny"/>
    <w:rPr>
      <w:sz w:val="20"/>
      <w:szCs w:val="20"/>
    </w:rPr>
  </w:style>
  <w:style w:type="paragraph" w:styleId="Tekstpodstawowy">
    <w:name w:val="Body Text"/>
    <w:basedOn w:val="Normalny"/>
    <w:link w:val="TekstpodstawowyZnak1"/>
    <w:rPr>
      <w:rFonts w:ascii="Arial" w:hAnsi="Arial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1"/>
    <w:pPr>
      <w:ind w:left="284"/>
      <w:jc w:val="both"/>
    </w:pPr>
    <w:rPr>
      <w:rFonts w:ascii="Arial" w:hAnsi="Arial"/>
      <w:i/>
      <w:sz w:val="20"/>
      <w:szCs w:val="20"/>
      <w:lang w:val="x-none" w:eastAsia="x-none"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Style39">
    <w:name w:val="Style39"/>
    <w:basedOn w:val="Normalny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styleId="Tekstpodstawowywcity">
    <w:name w:val="Body Text Indent"/>
    <w:basedOn w:val="Normalny"/>
    <w:link w:val="TekstpodstawowywcityZnak"/>
    <w:pPr>
      <w:spacing w:line="360" w:lineRule="auto"/>
      <w:jc w:val="center"/>
    </w:pPr>
    <w:rPr>
      <w:rFonts w:ascii="Arial" w:hAnsi="Arial"/>
      <w:szCs w:val="20"/>
      <w:lang w:val="x-none" w:eastAsia="x-none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WW-Tekstpodstawowywcity3">
    <w:name w:val="WW-Tekst podstawowy wcięty 3"/>
    <w:basedOn w:val="Normalny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</w:style>
  <w:style w:type="paragraph" w:customStyle="1" w:styleId="Tekstpodstawowy31">
    <w:name w:val="Tekst podstawowy 31"/>
    <w:basedOn w:val="Normalny"/>
    <w:pPr>
      <w:widowControl w:val="0"/>
      <w:suppressAutoHyphens/>
    </w:pPr>
    <w:rPr>
      <w:rFonts w:eastAsia="Lucida Sans Unicode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pPr>
      <w:suppressAutoHyphens/>
    </w:pPr>
    <w:rPr>
      <w:sz w:val="20"/>
      <w:szCs w:val="20"/>
      <w:lang w:val="x-none" w:eastAsia="ar-SA"/>
    </w:rPr>
  </w:style>
  <w:style w:type="paragraph" w:styleId="Spistreci2">
    <w:name w:val="toc 2"/>
    <w:basedOn w:val="Normalny"/>
    <w:next w:val="Normalny"/>
    <w:pPr>
      <w:ind w:left="200"/>
    </w:pPr>
    <w:rPr>
      <w:sz w:val="20"/>
      <w:szCs w:val="20"/>
    </w:rPr>
  </w:style>
  <w:style w:type="paragraph" w:styleId="Spistreci9">
    <w:name w:val="toc 9"/>
    <w:basedOn w:val="Normalny"/>
    <w:next w:val="Normalny"/>
    <w:pPr>
      <w:ind w:left="1600"/>
    </w:pPr>
    <w:rPr>
      <w:sz w:val="20"/>
      <w:szCs w:val="20"/>
    </w:rPr>
  </w:style>
  <w:style w:type="paragraph" w:styleId="Spistreci3">
    <w:name w:val="toc 3"/>
    <w:basedOn w:val="Normalny"/>
    <w:next w:val="Normalny"/>
    <w:pPr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629"/>
      </w:tabs>
      <w:ind w:left="900" w:hanging="300"/>
    </w:pPr>
    <w:rPr>
      <w:sz w:val="20"/>
      <w:szCs w:val="20"/>
    </w:rPr>
  </w:style>
  <w:style w:type="paragraph" w:styleId="Spistreci8">
    <w:name w:val="toc 8"/>
    <w:basedOn w:val="Normalny"/>
    <w:next w:val="Normalny"/>
    <w:pPr>
      <w:ind w:left="1400"/>
    </w:pPr>
    <w:rPr>
      <w:sz w:val="20"/>
      <w:szCs w:val="20"/>
    </w:rPr>
  </w:style>
  <w:style w:type="paragraph" w:styleId="Spistreci7">
    <w:name w:val="toc 7"/>
    <w:basedOn w:val="Normalny"/>
    <w:next w:val="Normalny"/>
    <w:pPr>
      <w:ind w:left="1200"/>
    </w:pPr>
    <w:rPr>
      <w:sz w:val="20"/>
      <w:szCs w:val="20"/>
    </w:rPr>
  </w:style>
  <w:style w:type="paragraph" w:styleId="Spistreci5">
    <w:name w:val="toc 5"/>
    <w:basedOn w:val="Normalny"/>
    <w:next w:val="Normalny"/>
    <w:pPr>
      <w:ind w:left="800"/>
    </w:pPr>
    <w:rPr>
      <w:sz w:val="20"/>
      <w:szCs w:val="20"/>
    </w:rPr>
  </w:style>
  <w:style w:type="paragraph" w:styleId="Spistreci6">
    <w:name w:val="toc 6"/>
    <w:basedOn w:val="Normalny"/>
    <w:next w:val="Normalny"/>
    <w:pPr>
      <w:ind w:left="1000"/>
    </w:pPr>
    <w:rPr>
      <w:sz w:val="20"/>
      <w:szCs w:val="20"/>
    </w:rPr>
  </w:style>
  <w:style w:type="paragraph" w:customStyle="1" w:styleId="ZnakZnakZnakZnakZnakZnak">
    <w:name w:val="Znak Znak Znak Znak Znak Znak"/>
    <w:basedOn w:val="Normalny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Arial Narrow" w:hAnsi="Arial Narrow"/>
      <w:sz w:val="2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pPr>
      <w:ind w:left="708"/>
    </w:pPr>
    <w:rPr>
      <w:lang w:val="x-none" w:eastAsia="x-none"/>
    </w:rPr>
  </w:style>
  <w:style w:type="paragraph" w:customStyle="1" w:styleId="BodyTextIndent2CharChar">
    <w:name w:val="Body Text Indent 2 Char Char"/>
    <w:basedOn w:val="Normalny"/>
    <w:pPr>
      <w:spacing w:line="360" w:lineRule="auto"/>
      <w:ind w:left="567"/>
    </w:pPr>
    <w:rPr>
      <w:szCs w:val="20"/>
    </w:rPr>
  </w:style>
  <w:style w:type="paragraph" w:customStyle="1" w:styleId="Tabelapozycja">
    <w:name w:val="Tabela pozycja"/>
    <w:basedOn w:val="Normalny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NormalWeb1">
    <w:name w:val="Normal (Web)1"/>
    <w:basedOn w:val="Normalny"/>
    <w:pPr>
      <w:widowControl w:val="0"/>
      <w:suppressAutoHyphens/>
      <w:spacing w:before="28" w:after="28"/>
    </w:pPr>
    <w:rPr>
      <w:color w:val="00000A"/>
      <w:kern w:val="1"/>
    </w:rPr>
  </w:style>
  <w:style w:type="paragraph" w:customStyle="1" w:styleId="Style22">
    <w:name w:val="Style22"/>
    <w:basedOn w:val="Normalny"/>
    <w:pPr>
      <w:widowControl w:val="0"/>
      <w:autoSpaceDE w:val="0"/>
      <w:autoSpaceDN w:val="0"/>
      <w:adjustRightInd w:val="0"/>
    </w:pPr>
  </w:style>
  <w:style w:type="paragraph" w:customStyle="1" w:styleId="Tekstpodstawowy21">
    <w:name w:val="Tekst podstawowy 21"/>
    <w:basedOn w:val="Normalny"/>
    <w:pPr>
      <w:widowControl w:val="0"/>
      <w:suppressAutoHyphens/>
      <w:autoSpaceDE w:val="0"/>
      <w:jc w:val="both"/>
    </w:pPr>
    <w:rPr>
      <w:rFonts w:cs="Calibri"/>
      <w:lang w:eastAsia="ar-SA"/>
    </w:rPr>
  </w:style>
  <w:style w:type="paragraph" w:customStyle="1" w:styleId="Style23">
    <w:name w:val="Style23"/>
    <w:basedOn w:val="Normalny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BodyTextIndent21">
    <w:name w:val="Body Text Indent 21"/>
    <w:basedOn w:val="Normalny"/>
    <w:pPr>
      <w:spacing w:line="360" w:lineRule="auto"/>
      <w:ind w:left="567"/>
    </w:pPr>
  </w:style>
  <w:style w:type="paragraph" w:customStyle="1" w:styleId="Style20">
    <w:name w:val="Style2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Cs w:val="24"/>
    </w:rPr>
  </w:style>
  <w:style w:type="character" w:styleId="Odwoaniedokomentarza">
    <w:name w:val="annotation reference"/>
    <w:uiPriority w:val="99"/>
    <w:semiHidden/>
    <w:unhideWhenUsed/>
    <w:rsid w:val="00336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6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61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336618"/>
    <w:rPr>
      <w:b/>
      <w:bCs/>
    </w:rPr>
  </w:style>
  <w:style w:type="character" w:styleId="Pogrubienie">
    <w:name w:val="Strong"/>
    <w:uiPriority w:val="22"/>
    <w:qFormat/>
    <w:rsid w:val="004D1EC4"/>
    <w:rPr>
      <w:b/>
      <w:bCs/>
    </w:rPr>
  </w:style>
  <w:style w:type="paragraph" w:customStyle="1" w:styleId="Tretekstu">
    <w:name w:val="Treść tekstu"/>
    <w:basedOn w:val="Normalny"/>
    <w:rsid w:val="009A4A3C"/>
    <w:pPr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hide-expanded">
    <w:name w:val="hide-expanded"/>
    <w:basedOn w:val="Domylnaczcionkaakapitu"/>
    <w:rsid w:val="009A4A3C"/>
  </w:style>
  <w:style w:type="character" w:customStyle="1" w:styleId="AkapitzlistZnak">
    <w:name w:val="Akapit z listą Znak"/>
    <w:link w:val="Akapitzlist"/>
    <w:uiPriority w:val="99"/>
    <w:qFormat/>
    <w:locked/>
    <w:rsid w:val="009A4A3C"/>
    <w:rPr>
      <w:sz w:val="24"/>
      <w:szCs w:val="24"/>
    </w:rPr>
  </w:style>
  <w:style w:type="character" w:styleId="Odwoanieprzypisudolnego">
    <w:name w:val="footnote reference"/>
    <w:aliases w:val="Odwołanie przypisu"/>
    <w:rsid w:val="009F030D"/>
    <w:rPr>
      <w:vertAlign w:val="superscript"/>
    </w:rPr>
  </w:style>
  <w:style w:type="character" w:customStyle="1" w:styleId="FontStyle40">
    <w:name w:val="Font Style40"/>
    <w:rsid w:val="00704CFC"/>
    <w:rPr>
      <w:rFonts w:ascii="Calibri" w:hAnsi="Calibri" w:cs="Calibri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704CFC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ColorfulList-Accent1Char">
    <w:name w:val="Colorful List - Accent 1 Char"/>
    <w:link w:val="Kolorowalistaakcent11"/>
    <w:locked/>
    <w:rsid w:val="00704CFC"/>
    <w:rPr>
      <w:rFonts w:ascii="Calibri" w:hAnsi="Calibri"/>
      <w:lang w:val="x-none" w:eastAsia="x-none"/>
    </w:rPr>
  </w:style>
  <w:style w:type="paragraph" w:customStyle="1" w:styleId="Style9">
    <w:name w:val="Style9"/>
    <w:basedOn w:val="Normalny"/>
    <w:rsid w:val="00704CF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eastAsia="Calibri" w:hAnsi="Calibri"/>
    </w:rPr>
  </w:style>
  <w:style w:type="paragraph" w:customStyle="1" w:styleId="Style27">
    <w:name w:val="Style27"/>
    <w:basedOn w:val="Normalny"/>
    <w:rsid w:val="00704CFC"/>
    <w:pPr>
      <w:widowControl w:val="0"/>
      <w:autoSpaceDE w:val="0"/>
      <w:autoSpaceDN w:val="0"/>
      <w:adjustRightInd w:val="0"/>
      <w:spacing w:line="269" w:lineRule="exact"/>
    </w:pPr>
    <w:rPr>
      <w:rFonts w:ascii="Calibri" w:eastAsia="Calibri" w:hAnsi="Calibri"/>
    </w:rPr>
  </w:style>
  <w:style w:type="paragraph" w:customStyle="1" w:styleId="Style3">
    <w:name w:val="Style3"/>
    <w:basedOn w:val="Normalny"/>
    <w:rsid w:val="00094BAB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Akapitzlist10">
    <w:name w:val="Akapit z listą1"/>
    <w:basedOn w:val="Normalny"/>
    <w:rsid w:val="00F22468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F22468"/>
    <w:pPr>
      <w:numPr>
        <w:numId w:val="19"/>
      </w:numPr>
      <w:tabs>
        <w:tab w:val="num" w:pos="360"/>
      </w:tabs>
      <w:spacing w:before="120" w:after="120" w:line="276" w:lineRule="auto"/>
      <w:ind w:left="0" w:firstLine="0"/>
    </w:pPr>
    <w:rPr>
      <w:rFonts w:ascii="Calibri" w:eastAsia="Calibri" w:hAnsi="Calibri"/>
      <w:sz w:val="22"/>
      <w:szCs w:val="22"/>
      <w:lang w:val="pl-PL" w:eastAsia="pl-PL"/>
    </w:rPr>
  </w:style>
  <w:style w:type="character" w:customStyle="1" w:styleId="TekstprzypisudolnegoZnak1">
    <w:name w:val="Tekst przypisu dolnego Znak1"/>
    <w:aliases w:val="Tekst przypisu Znak"/>
    <w:rsid w:val="00FD5846"/>
    <w:rPr>
      <w:lang w:val="x-none" w:eastAsia="ar-SA"/>
    </w:rPr>
  </w:style>
  <w:style w:type="character" w:customStyle="1" w:styleId="CharStyle23">
    <w:name w:val="CharStyle23"/>
    <w:rsid w:val="00FD5846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paragraph" w:customStyle="1" w:styleId="Style48">
    <w:name w:val="Style48"/>
    <w:basedOn w:val="Normalny"/>
    <w:rsid w:val="00FD5846"/>
    <w:pPr>
      <w:spacing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CharStyle28">
    <w:name w:val="CharStyle28"/>
    <w:rsid w:val="00FD5846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19">
    <w:name w:val="CharStyle19"/>
    <w:rsid w:val="00FD5846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CharStyle45">
    <w:name w:val="CharStyle45"/>
    <w:rsid w:val="00FD5846"/>
    <w:rPr>
      <w:rFonts w:ascii="Cambria" w:eastAsia="Cambria" w:hAnsi="Cambria" w:cs="Cambria"/>
      <w:b/>
      <w:bCs/>
      <w:i w:val="0"/>
      <w:iCs w:val="0"/>
      <w:smallCaps w:val="0"/>
      <w:sz w:val="12"/>
      <w:szCs w:val="12"/>
    </w:rPr>
  </w:style>
  <w:style w:type="paragraph" w:customStyle="1" w:styleId="Style18">
    <w:name w:val="Style18"/>
    <w:basedOn w:val="Normalny"/>
    <w:rsid w:val="00FD5846"/>
    <w:pPr>
      <w:spacing w:line="234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76">
    <w:name w:val="Style76"/>
    <w:basedOn w:val="Normalny"/>
    <w:rsid w:val="00783EE2"/>
    <w:pPr>
      <w:spacing w:line="230" w:lineRule="exact"/>
      <w:ind w:hanging="562"/>
    </w:pPr>
    <w:rPr>
      <w:rFonts w:ascii="Verdana" w:eastAsia="Verdana" w:hAnsi="Verdana" w:cs="Verdana"/>
      <w:sz w:val="20"/>
      <w:szCs w:val="20"/>
    </w:rPr>
  </w:style>
  <w:style w:type="paragraph" w:customStyle="1" w:styleId="Style91">
    <w:name w:val="Style91"/>
    <w:basedOn w:val="Normalny"/>
    <w:rsid w:val="00352B8F"/>
    <w:pPr>
      <w:spacing w:line="238" w:lineRule="exact"/>
      <w:ind w:hanging="562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28">
    <w:name w:val="Style128"/>
    <w:basedOn w:val="Normalny"/>
    <w:rsid w:val="004E59DC"/>
    <w:pPr>
      <w:spacing w:line="259" w:lineRule="exact"/>
      <w:ind w:hanging="418"/>
    </w:pPr>
    <w:rPr>
      <w:rFonts w:ascii="Verdana" w:eastAsia="Verdana" w:hAnsi="Verdana" w:cs="Verdana"/>
      <w:sz w:val="20"/>
      <w:szCs w:val="20"/>
    </w:rPr>
  </w:style>
  <w:style w:type="character" w:customStyle="1" w:styleId="CharStyle77">
    <w:name w:val="CharStyle77"/>
    <w:rsid w:val="00EB77E4"/>
    <w:rPr>
      <w:rFonts w:ascii="Verdana" w:eastAsia="Verdana" w:hAnsi="Verdana" w:cs="Verdana"/>
      <w:b w:val="0"/>
      <w:bCs w:val="0"/>
      <w:i w:val="0"/>
      <w:iCs w:val="0"/>
      <w:smallCaps w:val="0"/>
      <w:sz w:val="20"/>
      <w:szCs w:val="20"/>
    </w:rPr>
  </w:style>
  <w:style w:type="paragraph" w:customStyle="1" w:styleId="Style199">
    <w:name w:val="Style199"/>
    <w:basedOn w:val="Normalny"/>
    <w:rsid w:val="003C4BF5"/>
    <w:pPr>
      <w:spacing w:line="240" w:lineRule="exact"/>
      <w:ind w:hanging="425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4">
    <w:name w:val="Style24"/>
    <w:basedOn w:val="Normalny"/>
    <w:rsid w:val="00793762"/>
    <w:pPr>
      <w:spacing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59">
    <w:name w:val="Style259"/>
    <w:basedOn w:val="Normalny"/>
    <w:rsid w:val="005C0845"/>
    <w:rPr>
      <w:rFonts w:ascii="Verdana" w:eastAsia="Verdana" w:hAnsi="Verdana" w:cs="Verdana"/>
      <w:sz w:val="20"/>
      <w:szCs w:val="20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423727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423727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503FBA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03FBA"/>
    <w:pPr>
      <w:widowControl w:val="0"/>
      <w:shd w:val="clear" w:color="auto" w:fill="FFFFFF"/>
      <w:spacing w:line="0" w:lineRule="atLeast"/>
      <w:ind w:hanging="820"/>
      <w:jc w:val="both"/>
    </w:pPr>
    <w:rPr>
      <w:sz w:val="19"/>
      <w:szCs w:val="19"/>
      <w:lang w:val="x-none" w:eastAsia="x-none"/>
    </w:rPr>
  </w:style>
  <w:style w:type="character" w:customStyle="1" w:styleId="Teksttreci2">
    <w:name w:val="Tekst treści (2)_"/>
    <w:link w:val="Teksttreci20"/>
    <w:uiPriority w:val="99"/>
    <w:rsid w:val="00163D97"/>
    <w:rPr>
      <w:rFonts w:ascii="Tahoma" w:hAnsi="Tahoma" w:cs="Tahoma"/>
      <w:sz w:val="19"/>
      <w:szCs w:val="19"/>
      <w:shd w:val="clear" w:color="auto" w:fill="FFFFFF"/>
    </w:rPr>
  </w:style>
  <w:style w:type="character" w:customStyle="1" w:styleId="Teksttreci211pt">
    <w:name w:val="Tekst treści (2) + 11 pt"/>
    <w:uiPriority w:val="99"/>
    <w:rsid w:val="00163D97"/>
    <w:rPr>
      <w:rFonts w:ascii="Tahoma" w:hAnsi="Tahoma" w:cs="Tahoma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63D97"/>
    <w:pPr>
      <w:widowControl w:val="0"/>
      <w:shd w:val="clear" w:color="auto" w:fill="FFFFFF"/>
      <w:spacing w:line="240" w:lineRule="atLeast"/>
      <w:ind w:hanging="820"/>
      <w:jc w:val="both"/>
    </w:pPr>
    <w:rPr>
      <w:rFonts w:ascii="Tahoma" w:hAnsi="Tahoma"/>
      <w:sz w:val="19"/>
      <w:szCs w:val="19"/>
      <w:lang w:val="x-none" w:eastAsia="x-none"/>
    </w:rPr>
  </w:style>
  <w:style w:type="character" w:customStyle="1" w:styleId="Teksttreci15">
    <w:name w:val="Tekst treści (15)_"/>
    <w:link w:val="Teksttreci150"/>
    <w:uiPriority w:val="99"/>
    <w:rsid w:val="008F2F30"/>
    <w:rPr>
      <w:rFonts w:ascii="Tahoma" w:hAnsi="Tahoma" w:cs="Tahoma"/>
      <w:b/>
      <w:bCs/>
      <w:spacing w:val="10"/>
      <w:sz w:val="19"/>
      <w:szCs w:val="19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8F2F30"/>
    <w:pPr>
      <w:widowControl w:val="0"/>
      <w:shd w:val="clear" w:color="auto" w:fill="FFFFFF"/>
      <w:spacing w:before="420" w:line="241" w:lineRule="exact"/>
      <w:jc w:val="center"/>
    </w:pPr>
    <w:rPr>
      <w:rFonts w:ascii="Tahoma" w:hAnsi="Tahoma"/>
      <w:b/>
      <w:bCs/>
      <w:spacing w:val="10"/>
      <w:sz w:val="19"/>
      <w:szCs w:val="19"/>
      <w:lang w:val="x-none" w:eastAsia="x-none"/>
    </w:rPr>
  </w:style>
  <w:style w:type="character" w:customStyle="1" w:styleId="Teksttreci6">
    <w:name w:val="Tekst treści (6)_"/>
    <w:link w:val="Teksttreci60"/>
    <w:uiPriority w:val="99"/>
    <w:rsid w:val="00A01945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A01945"/>
    <w:pPr>
      <w:widowControl w:val="0"/>
      <w:shd w:val="clear" w:color="auto" w:fill="FFFFFF"/>
      <w:spacing w:before="240" w:after="240" w:line="240" w:lineRule="atLeast"/>
      <w:ind w:hanging="480"/>
      <w:jc w:val="both"/>
    </w:pPr>
    <w:rPr>
      <w:rFonts w:ascii="Tahoma" w:hAnsi="Tahoma"/>
      <w:b/>
      <w:bCs/>
      <w:sz w:val="15"/>
      <w:szCs w:val="15"/>
      <w:lang w:val="x-none" w:eastAsia="x-none"/>
    </w:rPr>
  </w:style>
  <w:style w:type="character" w:customStyle="1" w:styleId="Teksttreci5TrebuchetMS">
    <w:name w:val="Tekst treści (5) + Trebuchet MS"/>
    <w:aliases w:val="5 pt,Tekst treści (13) + 9"/>
    <w:uiPriority w:val="99"/>
    <w:rsid w:val="00980717"/>
    <w:rPr>
      <w:rFonts w:ascii="Trebuchet MS" w:hAnsi="Trebuchet MS" w:cs="Trebuchet MS"/>
      <w:sz w:val="10"/>
      <w:szCs w:val="10"/>
      <w:u w:val="none"/>
    </w:rPr>
  </w:style>
  <w:style w:type="character" w:customStyle="1" w:styleId="Teksttreci13">
    <w:name w:val="Tekst treści (13)_"/>
    <w:link w:val="Teksttreci130"/>
    <w:uiPriority w:val="99"/>
    <w:rsid w:val="00980717"/>
    <w:rPr>
      <w:rFonts w:ascii="Tahoma" w:hAnsi="Tahoma" w:cs="Tahoma"/>
      <w:sz w:val="22"/>
      <w:szCs w:val="2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980717"/>
    <w:pPr>
      <w:widowControl w:val="0"/>
      <w:shd w:val="clear" w:color="auto" w:fill="FFFFFF"/>
      <w:spacing w:line="241" w:lineRule="exact"/>
      <w:ind w:hanging="340"/>
      <w:jc w:val="both"/>
    </w:pPr>
    <w:rPr>
      <w:rFonts w:ascii="Tahoma" w:hAnsi="Tahoma"/>
      <w:sz w:val="22"/>
      <w:szCs w:val="22"/>
      <w:lang w:val="x-none" w:eastAsia="x-none"/>
    </w:rPr>
  </w:style>
  <w:style w:type="character" w:customStyle="1" w:styleId="Teksttreci7">
    <w:name w:val="Tekst treści (7)_"/>
    <w:link w:val="Teksttreci70"/>
    <w:uiPriority w:val="99"/>
    <w:rsid w:val="00980717"/>
    <w:rPr>
      <w:rFonts w:ascii="Tahoma" w:hAnsi="Tahoma" w:cs="Tahoma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980717"/>
    <w:pPr>
      <w:widowControl w:val="0"/>
      <w:shd w:val="clear" w:color="auto" w:fill="FFFFFF"/>
      <w:spacing w:before="240" w:after="240" w:line="240" w:lineRule="atLeast"/>
      <w:ind w:hanging="480"/>
      <w:jc w:val="right"/>
    </w:pPr>
    <w:rPr>
      <w:rFonts w:ascii="Tahoma" w:hAnsi="Tahoma"/>
      <w:sz w:val="17"/>
      <w:szCs w:val="17"/>
      <w:lang w:val="x-none" w:eastAsia="x-none"/>
    </w:rPr>
  </w:style>
  <w:style w:type="character" w:customStyle="1" w:styleId="Nagwek32">
    <w:name w:val="Nagłówek #3 (2)_"/>
    <w:link w:val="Nagwek320"/>
    <w:uiPriority w:val="99"/>
    <w:locked/>
    <w:rsid w:val="009D5F9A"/>
    <w:rPr>
      <w:rFonts w:ascii="Tahoma" w:hAnsi="Tahoma" w:cs="Tahoma"/>
      <w:sz w:val="19"/>
      <w:szCs w:val="19"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9D5F9A"/>
    <w:pPr>
      <w:widowControl w:val="0"/>
      <w:shd w:val="clear" w:color="auto" w:fill="FFFFFF"/>
      <w:spacing w:before="240" w:line="238" w:lineRule="exact"/>
      <w:jc w:val="center"/>
      <w:outlineLvl w:val="2"/>
    </w:pPr>
    <w:rPr>
      <w:rFonts w:ascii="Tahoma" w:hAnsi="Tahoma"/>
      <w:sz w:val="19"/>
      <w:szCs w:val="19"/>
      <w:lang w:val="x-none" w:eastAsia="x-none"/>
    </w:rPr>
  </w:style>
  <w:style w:type="table" w:styleId="Tabela-Siatka">
    <w:name w:val="Table Grid"/>
    <w:basedOn w:val="Standardowy"/>
    <w:uiPriority w:val="39"/>
    <w:rsid w:val="002521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2">
    <w:name w:val="Standardowy2"/>
    <w:rsid w:val="00746041"/>
    <w:pPr>
      <w:overflowPunct w:val="0"/>
      <w:autoSpaceDE w:val="0"/>
      <w:autoSpaceDN w:val="0"/>
      <w:adjustRightInd w:val="0"/>
      <w:textAlignment w:val="baseline"/>
    </w:pPr>
  </w:style>
  <w:style w:type="character" w:styleId="Uwydatnienie">
    <w:name w:val="Emphasis"/>
    <w:uiPriority w:val="20"/>
    <w:qFormat/>
    <w:rsid w:val="007460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right" w:pos="9552"/>
      </w:tabs>
      <w:spacing w:before="120" w:line="260" w:lineRule="atLeast"/>
      <w:outlineLvl w:val="1"/>
    </w:pPr>
    <w:rPr>
      <w:rFonts w:ascii="Tahoma" w:hAnsi="Tahoma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ind w:left="5664" w:firstLine="708"/>
      <w:jc w:val="center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rFonts w:ascii="Tahoma" w:hAnsi="Tahoma"/>
      <w:b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1"/>
    <w:qFormat/>
    <w:pPr>
      <w:keepNext/>
      <w:spacing w:line="360" w:lineRule="auto"/>
      <w:jc w:val="center"/>
      <w:outlineLvl w:val="4"/>
    </w:pPr>
    <w:rPr>
      <w:b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Arial" w:hAnsi="Arial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i/>
      <w:smallCaps/>
      <w:sz w:val="32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b/>
      <w:smallCaps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1,Podrozdział Znak,Footnote Znak,Podrozdzia3 Znak,-E Fuﬂnotentext Znak,Fuﬂnotentext Ursprung Znak,footnote text Znak,Fußnotentext Ursprung Znak,-E Fußnotentext Znak,Fußnote Znak,Footnote text Znak"/>
    <w:link w:val="Tekstprzypisudolnego"/>
    <w:rPr>
      <w:lang w:eastAsia="ar-SA"/>
    </w:rPr>
  </w:style>
  <w:style w:type="character" w:styleId="Odwoanieprzypisukocowego">
    <w:name w:val="endnote reference"/>
    <w:uiPriority w:val="99"/>
    <w:rPr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rPr>
      <w:rFonts w:ascii="Tahoma" w:hAnsi="Tahoma" w:cs="Tahoma"/>
      <w:b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odstawowyZnak1">
    <w:name w:val="Tekst podstawowy Znak1"/>
    <w:link w:val="Tekstpodstawowy"/>
    <w:rPr>
      <w:rFonts w:ascii="Arial" w:hAnsi="Arial"/>
      <w:sz w:val="24"/>
    </w:rPr>
  </w:style>
  <w:style w:type="character" w:customStyle="1" w:styleId="Znakinumeracji">
    <w:name w:val="Znaki numeracji"/>
  </w:style>
  <w:style w:type="character" w:customStyle="1" w:styleId="Nagwek1Znak">
    <w:name w:val="Nagłówek 1 Znak"/>
    <w:link w:val="Nagwek1"/>
    <w:rPr>
      <w:rFonts w:ascii="Arial" w:hAnsi="Arial" w:cs="Arial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customStyle="1" w:styleId="Nagwek5Znak1">
    <w:name w:val="Nagłówek 5 Znak1"/>
    <w:link w:val="Nagwek5"/>
    <w:rPr>
      <w:b/>
      <w:sz w:val="32"/>
    </w:rPr>
  </w:style>
  <w:style w:type="character" w:customStyle="1" w:styleId="NagwekZnak">
    <w:name w:val="Nagłówek Znak"/>
    <w:link w:val="Nagwek"/>
    <w:rPr>
      <w:sz w:val="24"/>
      <w:szCs w:val="24"/>
    </w:rPr>
  </w:style>
  <w:style w:type="character" w:customStyle="1" w:styleId="Nagwek4Znak">
    <w:name w:val="Nagłówek 4 Znak"/>
    <w:link w:val="Nagwek4"/>
    <w:rPr>
      <w:rFonts w:ascii="Tahoma" w:hAnsi="Tahoma" w:cs="Tahoma"/>
      <w:b/>
    </w:rPr>
  </w:style>
  <w:style w:type="character" w:customStyle="1" w:styleId="ZnakZnak8">
    <w:name w:val="Znak Znak8"/>
    <w:rPr>
      <w:rFonts w:ascii="Arial" w:hAnsi="Arial"/>
      <w:i/>
      <w:lang w:bidi="ar-SA"/>
    </w:rPr>
  </w:style>
  <w:style w:type="character" w:customStyle="1" w:styleId="Tekstpodstawowy3Znak1">
    <w:name w:val="Tekst podstawowy 3 Znak1"/>
    <w:link w:val="Tekstpodstawowy3"/>
    <w:rPr>
      <w:rFonts w:ascii="Bookman Old Style" w:hAnsi="Bookman Old Style"/>
      <w:b/>
      <w:sz w:val="24"/>
    </w:rPr>
  </w:style>
  <w:style w:type="character" w:customStyle="1" w:styleId="Nagwek9Znak">
    <w:name w:val="Nagłówek 9 Znak"/>
    <w:link w:val="Nagwek9"/>
    <w:rPr>
      <w:b/>
      <w:smallCaps/>
      <w:sz w:val="32"/>
    </w:rPr>
  </w:style>
  <w:style w:type="character" w:customStyle="1" w:styleId="Nagwek3Znak">
    <w:name w:val="Nagłówek 3 Znak"/>
    <w:link w:val="Nagwek3"/>
    <w:rPr>
      <w:sz w:val="24"/>
    </w:rPr>
  </w:style>
  <w:style w:type="character" w:customStyle="1" w:styleId="Tekstpodstawowy2Znak">
    <w:name w:val="Tekst podstawowy 2 Znak"/>
    <w:link w:val="Tekstpodstawowy2"/>
    <w:rPr>
      <w:rFonts w:ascii="Arial" w:hAnsi="Arial"/>
      <w:sz w:val="24"/>
    </w:rPr>
  </w:style>
  <w:style w:type="character" w:customStyle="1" w:styleId="Nagwek6Znak">
    <w:name w:val="Nagłówek 6 Znak"/>
    <w:link w:val="Nagwek6"/>
    <w:rPr>
      <w:rFonts w:ascii="Arial" w:hAnsi="Arial"/>
      <w:b/>
    </w:rPr>
  </w:style>
  <w:style w:type="character" w:customStyle="1" w:styleId="Nagwek7Znak">
    <w:name w:val="Nagłówek 7 Znak"/>
    <w:link w:val="Nagwek7"/>
    <w:rPr>
      <w:b/>
      <w:i/>
      <w:smallCaps/>
      <w:sz w:val="32"/>
    </w:rPr>
  </w:style>
  <w:style w:type="character" w:customStyle="1" w:styleId="Tekstpodstawowywcity2Znak1">
    <w:name w:val="Tekst podstawowy wcięty 2 Znak1"/>
    <w:link w:val="Tekstpodstawowywcity2"/>
    <w:rPr>
      <w:rFonts w:ascii="Arial" w:hAnsi="Arial"/>
      <w:i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Pr>
      <w:rFonts w:ascii="Arial" w:hAnsi="Arial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Pr>
      <w:rFonts w:ascii="Arial" w:hAnsi="Arial"/>
      <w:sz w:val="24"/>
    </w:rPr>
  </w:style>
  <w:style w:type="character" w:customStyle="1" w:styleId="ZnakZnak5">
    <w:name w:val="Znak Znak5"/>
    <w:rPr>
      <w:rFonts w:ascii="Arial" w:hAnsi="Arial"/>
      <w:sz w:val="24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1"/>
    <w:rPr>
      <w:rFonts w:ascii="Bookman Old Style" w:hAnsi="Bookman Old Style"/>
      <w:b/>
      <w:szCs w:val="20"/>
      <w:lang w:val="x-none" w:eastAsia="x-none"/>
    </w:rPr>
  </w:style>
  <w:style w:type="paragraph" w:customStyle="1" w:styleId="Nagwek20">
    <w:name w:val="Nagłówek2"/>
    <w:basedOn w:val="Normalny"/>
    <w:next w:val="Tekstpodstawowy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  <w:spacing w:line="540" w:lineRule="exact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Spistreci1">
    <w:name w:val="toc 1"/>
    <w:basedOn w:val="Normalny"/>
    <w:next w:val="Normalny"/>
    <w:rPr>
      <w:sz w:val="20"/>
      <w:szCs w:val="20"/>
    </w:rPr>
  </w:style>
  <w:style w:type="paragraph" w:styleId="Tekstpodstawowy">
    <w:name w:val="Body Text"/>
    <w:basedOn w:val="Normalny"/>
    <w:link w:val="TekstpodstawowyZnak1"/>
    <w:rPr>
      <w:rFonts w:ascii="Arial" w:hAnsi="Arial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1"/>
    <w:pPr>
      <w:ind w:left="284"/>
      <w:jc w:val="both"/>
    </w:pPr>
    <w:rPr>
      <w:rFonts w:ascii="Arial" w:hAnsi="Arial"/>
      <w:i/>
      <w:sz w:val="20"/>
      <w:szCs w:val="20"/>
      <w:lang w:val="x-none" w:eastAsia="x-none"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Style39">
    <w:name w:val="Style39"/>
    <w:basedOn w:val="Normalny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styleId="Tekstpodstawowywcity">
    <w:name w:val="Body Text Indent"/>
    <w:basedOn w:val="Normalny"/>
    <w:link w:val="TekstpodstawowywcityZnak"/>
    <w:pPr>
      <w:spacing w:line="360" w:lineRule="auto"/>
      <w:jc w:val="center"/>
    </w:pPr>
    <w:rPr>
      <w:rFonts w:ascii="Arial" w:hAnsi="Arial"/>
      <w:szCs w:val="20"/>
      <w:lang w:val="x-none" w:eastAsia="x-none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WW-Tekstpodstawowywcity3">
    <w:name w:val="WW-Tekst podstawowy wcięty 3"/>
    <w:basedOn w:val="Normalny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</w:style>
  <w:style w:type="paragraph" w:customStyle="1" w:styleId="Tekstpodstawowy31">
    <w:name w:val="Tekst podstawowy 31"/>
    <w:basedOn w:val="Normalny"/>
    <w:pPr>
      <w:widowControl w:val="0"/>
      <w:suppressAutoHyphens/>
    </w:pPr>
    <w:rPr>
      <w:rFonts w:eastAsia="Lucida Sans Unicode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pPr>
      <w:suppressAutoHyphens/>
    </w:pPr>
    <w:rPr>
      <w:sz w:val="20"/>
      <w:szCs w:val="20"/>
      <w:lang w:val="x-none" w:eastAsia="ar-SA"/>
    </w:rPr>
  </w:style>
  <w:style w:type="paragraph" w:styleId="Spistreci2">
    <w:name w:val="toc 2"/>
    <w:basedOn w:val="Normalny"/>
    <w:next w:val="Normalny"/>
    <w:pPr>
      <w:ind w:left="200"/>
    </w:pPr>
    <w:rPr>
      <w:sz w:val="20"/>
      <w:szCs w:val="20"/>
    </w:rPr>
  </w:style>
  <w:style w:type="paragraph" w:styleId="Spistreci9">
    <w:name w:val="toc 9"/>
    <w:basedOn w:val="Normalny"/>
    <w:next w:val="Normalny"/>
    <w:pPr>
      <w:ind w:left="1600"/>
    </w:pPr>
    <w:rPr>
      <w:sz w:val="20"/>
      <w:szCs w:val="20"/>
    </w:rPr>
  </w:style>
  <w:style w:type="paragraph" w:styleId="Spistreci3">
    <w:name w:val="toc 3"/>
    <w:basedOn w:val="Normalny"/>
    <w:next w:val="Normalny"/>
    <w:pPr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629"/>
      </w:tabs>
      <w:ind w:left="900" w:hanging="300"/>
    </w:pPr>
    <w:rPr>
      <w:sz w:val="20"/>
      <w:szCs w:val="20"/>
    </w:rPr>
  </w:style>
  <w:style w:type="paragraph" w:styleId="Spistreci8">
    <w:name w:val="toc 8"/>
    <w:basedOn w:val="Normalny"/>
    <w:next w:val="Normalny"/>
    <w:pPr>
      <w:ind w:left="1400"/>
    </w:pPr>
    <w:rPr>
      <w:sz w:val="20"/>
      <w:szCs w:val="20"/>
    </w:rPr>
  </w:style>
  <w:style w:type="paragraph" w:styleId="Spistreci7">
    <w:name w:val="toc 7"/>
    <w:basedOn w:val="Normalny"/>
    <w:next w:val="Normalny"/>
    <w:pPr>
      <w:ind w:left="1200"/>
    </w:pPr>
    <w:rPr>
      <w:sz w:val="20"/>
      <w:szCs w:val="20"/>
    </w:rPr>
  </w:style>
  <w:style w:type="paragraph" w:styleId="Spistreci5">
    <w:name w:val="toc 5"/>
    <w:basedOn w:val="Normalny"/>
    <w:next w:val="Normalny"/>
    <w:pPr>
      <w:ind w:left="800"/>
    </w:pPr>
    <w:rPr>
      <w:sz w:val="20"/>
      <w:szCs w:val="20"/>
    </w:rPr>
  </w:style>
  <w:style w:type="paragraph" w:styleId="Spistreci6">
    <w:name w:val="toc 6"/>
    <w:basedOn w:val="Normalny"/>
    <w:next w:val="Normalny"/>
    <w:pPr>
      <w:ind w:left="1000"/>
    </w:pPr>
    <w:rPr>
      <w:sz w:val="20"/>
      <w:szCs w:val="20"/>
    </w:rPr>
  </w:style>
  <w:style w:type="paragraph" w:customStyle="1" w:styleId="ZnakZnakZnakZnakZnakZnak">
    <w:name w:val="Znak Znak Znak Znak Znak Znak"/>
    <w:basedOn w:val="Normalny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Arial Narrow" w:hAnsi="Arial Narrow"/>
      <w:sz w:val="2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pPr>
      <w:ind w:left="708"/>
    </w:pPr>
    <w:rPr>
      <w:lang w:val="x-none" w:eastAsia="x-none"/>
    </w:rPr>
  </w:style>
  <w:style w:type="paragraph" w:customStyle="1" w:styleId="BodyTextIndent2CharChar">
    <w:name w:val="Body Text Indent 2 Char Char"/>
    <w:basedOn w:val="Normalny"/>
    <w:pPr>
      <w:spacing w:line="360" w:lineRule="auto"/>
      <w:ind w:left="567"/>
    </w:pPr>
    <w:rPr>
      <w:szCs w:val="20"/>
    </w:rPr>
  </w:style>
  <w:style w:type="paragraph" w:customStyle="1" w:styleId="Tabelapozycja">
    <w:name w:val="Tabela pozycja"/>
    <w:basedOn w:val="Normalny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NormalWeb1">
    <w:name w:val="Normal (Web)1"/>
    <w:basedOn w:val="Normalny"/>
    <w:pPr>
      <w:widowControl w:val="0"/>
      <w:suppressAutoHyphens/>
      <w:spacing w:before="28" w:after="28"/>
    </w:pPr>
    <w:rPr>
      <w:color w:val="00000A"/>
      <w:kern w:val="1"/>
    </w:rPr>
  </w:style>
  <w:style w:type="paragraph" w:customStyle="1" w:styleId="Style22">
    <w:name w:val="Style22"/>
    <w:basedOn w:val="Normalny"/>
    <w:pPr>
      <w:widowControl w:val="0"/>
      <w:autoSpaceDE w:val="0"/>
      <w:autoSpaceDN w:val="0"/>
      <w:adjustRightInd w:val="0"/>
    </w:pPr>
  </w:style>
  <w:style w:type="paragraph" w:customStyle="1" w:styleId="Tekstpodstawowy21">
    <w:name w:val="Tekst podstawowy 21"/>
    <w:basedOn w:val="Normalny"/>
    <w:pPr>
      <w:widowControl w:val="0"/>
      <w:suppressAutoHyphens/>
      <w:autoSpaceDE w:val="0"/>
      <w:jc w:val="both"/>
    </w:pPr>
    <w:rPr>
      <w:rFonts w:cs="Calibri"/>
      <w:lang w:eastAsia="ar-SA"/>
    </w:rPr>
  </w:style>
  <w:style w:type="paragraph" w:customStyle="1" w:styleId="Style23">
    <w:name w:val="Style23"/>
    <w:basedOn w:val="Normalny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BodyTextIndent21">
    <w:name w:val="Body Text Indent 21"/>
    <w:basedOn w:val="Normalny"/>
    <w:pPr>
      <w:spacing w:line="360" w:lineRule="auto"/>
      <w:ind w:left="567"/>
    </w:pPr>
  </w:style>
  <w:style w:type="paragraph" w:customStyle="1" w:styleId="Style20">
    <w:name w:val="Style2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Cs w:val="24"/>
    </w:rPr>
  </w:style>
  <w:style w:type="character" w:styleId="Odwoaniedokomentarza">
    <w:name w:val="annotation reference"/>
    <w:uiPriority w:val="99"/>
    <w:semiHidden/>
    <w:unhideWhenUsed/>
    <w:rsid w:val="00336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6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61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336618"/>
    <w:rPr>
      <w:b/>
      <w:bCs/>
    </w:rPr>
  </w:style>
  <w:style w:type="character" w:styleId="Pogrubienie">
    <w:name w:val="Strong"/>
    <w:uiPriority w:val="22"/>
    <w:qFormat/>
    <w:rsid w:val="004D1EC4"/>
    <w:rPr>
      <w:b/>
      <w:bCs/>
    </w:rPr>
  </w:style>
  <w:style w:type="paragraph" w:customStyle="1" w:styleId="Tretekstu">
    <w:name w:val="Treść tekstu"/>
    <w:basedOn w:val="Normalny"/>
    <w:rsid w:val="009A4A3C"/>
    <w:pPr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hide-expanded">
    <w:name w:val="hide-expanded"/>
    <w:basedOn w:val="Domylnaczcionkaakapitu"/>
    <w:rsid w:val="009A4A3C"/>
  </w:style>
  <w:style w:type="character" w:customStyle="1" w:styleId="AkapitzlistZnak">
    <w:name w:val="Akapit z listą Znak"/>
    <w:link w:val="Akapitzlist"/>
    <w:uiPriority w:val="99"/>
    <w:qFormat/>
    <w:locked/>
    <w:rsid w:val="009A4A3C"/>
    <w:rPr>
      <w:sz w:val="24"/>
      <w:szCs w:val="24"/>
    </w:rPr>
  </w:style>
  <w:style w:type="character" w:styleId="Odwoanieprzypisudolnego">
    <w:name w:val="footnote reference"/>
    <w:aliases w:val="Odwołanie przypisu"/>
    <w:rsid w:val="009F030D"/>
    <w:rPr>
      <w:vertAlign w:val="superscript"/>
    </w:rPr>
  </w:style>
  <w:style w:type="character" w:customStyle="1" w:styleId="FontStyle40">
    <w:name w:val="Font Style40"/>
    <w:rsid w:val="00704CFC"/>
    <w:rPr>
      <w:rFonts w:ascii="Calibri" w:hAnsi="Calibri" w:cs="Calibri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704CFC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ColorfulList-Accent1Char">
    <w:name w:val="Colorful List - Accent 1 Char"/>
    <w:link w:val="Kolorowalistaakcent11"/>
    <w:locked/>
    <w:rsid w:val="00704CFC"/>
    <w:rPr>
      <w:rFonts w:ascii="Calibri" w:hAnsi="Calibri"/>
      <w:lang w:val="x-none" w:eastAsia="x-none"/>
    </w:rPr>
  </w:style>
  <w:style w:type="paragraph" w:customStyle="1" w:styleId="Style9">
    <w:name w:val="Style9"/>
    <w:basedOn w:val="Normalny"/>
    <w:rsid w:val="00704CF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eastAsia="Calibri" w:hAnsi="Calibri"/>
    </w:rPr>
  </w:style>
  <w:style w:type="paragraph" w:customStyle="1" w:styleId="Style27">
    <w:name w:val="Style27"/>
    <w:basedOn w:val="Normalny"/>
    <w:rsid w:val="00704CFC"/>
    <w:pPr>
      <w:widowControl w:val="0"/>
      <w:autoSpaceDE w:val="0"/>
      <w:autoSpaceDN w:val="0"/>
      <w:adjustRightInd w:val="0"/>
      <w:spacing w:line="269" w:lineRule="exact"/>
    </w:pPr>
    <w:rPr>
      <w:rFonts w:ascii="Calibri" w:eastAsia="Calibri" w:hAnsi="Calibri"/>
    </w:rPr>
  </w:style>
  <w:style w:type="paragraph" w:customStyle="1" w:styleId="Style3">
    <w:name w:val="Style3"/>
    <w:basedOn w:val="Normalny"/>
    <w:rsid w:val="00094BAB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Akapitzlist10">
    <w:name w:val="Akapit z listą1"/>
    <w:basedOn w:val="Normalny"/>
    <w:rsid w:val="00F22468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F22468"/>
    <w:pPr>
      <w:numPr>
        <w:numId w:val="19"/>
      </w:numPr>
      <w:tabs>
        <w:tab w:val="num" w:pos="360"/>
      </w:tabs>
      <w:spacing w:before="120" w:after="120" w:line="276" w:lineRule="auto"/>
      <w:ind w:left="0" w:firstLine="0"/>
    </w:pPr>
    <w:rPr>
      <w:rFonts w:ascii="Calibri" w:eastAsia="Calibri" w:hAnsi="Calibri"/>
      <w:sz w:val="22"/>
      <w:szCs w:val="22"/>
      <w:lang w:val="pl-PL" w:eastAsia="pl-PL"/>
    </w:rPr>
  </w:style>
  <w:style w:type="character" w:customStyle="1" w:styleId="TekstprzypisudolnegoZnak1">
    <w:name w:val="Tekst przypisu dolnego Znak1"/>
    <w:aliases w:val="Tekst przypisu Znak"/>
    <w:rsid w:val="00FD5846"/>
    <w:rPr>
      <w:lang w:val="x-none" w:eastAsia="ar-SA"/>
    </w:rPr>
  </w:style>
  <w:style w:type="character" w:customStyle="1" w:styleId="CharStyle23">
    <w:name w:val="CharStyle23"/>
    <w:rsid w:val="00FD5846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paragraph" w:customStyle="1" w:styleId="Style48">
    <w:name w:val="Style48"/>
    <w:basedOn w:val="Normalny"/>
    <w:rsid w:val="00FD5846"/>
    <w:pPr>
      <w:spacing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CharStyle28">
    <w:name w:val="CharStyle28"/>
    <w:rsid w:val="00FD5846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19">
    <w:name w:val="CharStyle19"/>
    <w:rsid w:val="00FD5846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CharStyle45">
    <w:name w:val="CharStyle45"/>
    <w:rsid w:val="00FD5846"/>
    <w:rPr>
      <w:rFonts w:ascii="Cambria" w:eastAsia="Cambria" w:hAnsi="Cambria" w:cs="Cambria"/>
      <w:b/>
      <w:bCs/>
      <w:i w:val="0"/>
      <w:iCs w:val="0"/>
      <w:smallCaps w:val="0"/>
      <w:sz w:val="12"/>
      <w:szCs w:val="12"/>
    </w:rPr>
  </w:style>
  <w:style w:type="paragraph" w:customStyle="1" w:styleId="Style18">
    <w:name w:val="Style18"/>
    <w:basedOn w:val="Normalny"/>
    <w:rsid w:val="00FD5846"/>
    <w:pPr>
      <w:spacing w:line="234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76">
    <w:name w:val="Style76"/>
    <w:basedOn w:val="Normalny"/>
    <w:rsid w:val="00783EE2"/>
    <w:pPr>
      <w:spacing w:line="230" w:lineRule="exact"/>
      <w:ind w:hanging="562"/>
    </w:pPr>
    <w:rPr>
      <w:rFonts w:ascii="Verdana" w:eastAsia="Verdana" w:hAnsi="Verdana" w:cs="Verdana"/>
      <w:sz w:val="20"/>
      <w:szCs w:val="20"/>
    </w:rPr>
  </w:style>
  <w:style w:type="paragraph" w:customStyle="1" w:styleId="Style91">
    <w:name w:val="Style91"/>
    <w:basedOn w:val="Normalny"/>
    <w:rsid w:val="00352B8F"/>
    <w:pPr>
      <w:spacing w:line="238" w:lineRule="exact"/>
      <w:ind w:hanging="562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128">
    <w:name w:val="Style128"/>
    <w:basedOn w:val="Normalny"/>
    <w:rsid w:val="004E59DC"/>
    <w:pPr>
      <w:spacing w:line="259" w:lineRule="exact"/>
      <w:ind w:hanging="418"/>
    </w:pPr>
    <w:rPr>
      <w:rFonts w:ascii="Verdana" w:eastAsia="Verdana" w:hAnsi="Verdana" w:cs="Verdana"/>
      <w:sz w:val="20"/>
      <w:szCs w:val="20"/>
    </w:rPr>
  </w:style>
  <w:style w:type="character" w:customStyle="1" w:styleId="CharStyle77">
    <w:name w:val="CharStyle77"/>
    <w:rsid w:val="00EB77E4"/>
    <w:rPr>
      <w:rFonts w:ascii="Verdana" w:eastAsia="Verdana" w:hAnsi="Verdana" w:cs="Verdana"/>
      <w:b w:val="0"/>
      <w:bCs w:val="0"/>
      <w:i w:val="0"/>
      <w:iCs w:val="0"/>
      <w:smallCaps w:val="0"/>
      <w:sz w:val="20"/>
      <w:szCs w:val="20"/>
    </w:rPr>
  </w:style>
  <w:style w:type="paragraph" w:customStyle="1" w:styleId="Style199">
    <w:name w:val="Style199"/>
    <w:basedOn w:val="Normalny"/>
    <w:rsid w:val="003C4BF5"/>
    <w:pPr>
      <w:spacing w:line="240" w:lineRule="exact"/>
      <w:ind w:hanging="425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4">
    <w:name w:val="Style24"/>
    <w:basedOn w:val="Normalny"/>
    <w:rsid w:val="00793762"/>
    <w:pPr>
      <w:spacing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259">
    <w:name w:val="Style259"/>
    <w:basedOn w:val="Normalny"/>
    <w:rsid w:val="005C0845"/>
    <w:rPr>
      <w:rFonts w:ascii="Verdana" w:eastAsia="Verdana" w:hAnsi="Verdana" w:cs="Verdana"/>
      <w:sz w:val="20"/>
      <w:szCs w:val="20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423727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423727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503FBA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03FBA"/>
    <w:pPr>
      <w:widowControl w:val="0"/>
      <w:shd w:val="clear" w:color="auto" w:fill="FFFFFF"/>
      <w:spacing w:line="0" w:lineRule="atLeast"/>
      <w:ind w:hanging="820"/>
      <w:jc w:val="both"/>
    </w:pPr>
    <w:rPr>
      <w:sz w:val="19"/>
      <w:szCs w:val="19"/>
      <w:lang w:val="x-none" w:eastAsia="x-none"/>
    </w:rPr>
  </w:style>
  <w:style w:type="character" w:customStyle="1" w:styleId="Teksttreci2">
    <w:name w:val="Tekst treści (2)_"/>
    <w:link w:val="Teksttreci20"/>
    <w:uiPriority w:val="99"/>
    <w:rsid w:val="00163D97"/>
    <w:rPr>
      <w:rFonts w:ascii="Tahoma" w:hAnsi="Tahoma" w:cs="Tahoma"/>
      <w:sz w:val="19"/>
      <w:szCs w:val="19"/>
      <w:shd w:val="clear" w:color="auto" w:fill="FFFFFF"/>
    </w:rPr>
  </w:style>
  <w:style w:type="character" w:customStyle="1" w:styleId="Teksttreci211pt">
    <w:name w:val="Tekst treści (2) + 11 pt"/>
    <w:uiPriority w:val="99"/>
    <w:rsid w:val="00163D97"/>
    <w:rPr>
      <w:rFonts w:ascii="Tahoma" w:hAnsi="Tahoma" w:cs="Tahoma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63D97"/>
    <w:pPr>
      <w:widowControl w:val="0"/>
      <w:shd w:val="clear" w:color="auto" w:fill="FFFFFF"/>
      <w:spacing w:line="240" w:lineRule="atLeast"/>
      <w:ind w:hanging="820"/>
      <w:jc w:val="both"/>
    </w:pPr>
    <w:rPr>
      <w:rFonts w:ascii="Tahoma" w:hAnsi="Tahoma"/>
      <w:sz w:val="19"/>
      <w:szCs w:val="19"/>
      <w:lang w:val="x-none" w:eastAsia="x-none"/>
    </w:rPr>
  </w:style>
  <w:style w:type="character" w:customStyle="1" w:styleId="Teksttreci15">
    <w:name w:val="Tekst treści (15)_"/>
    <w:link w:val="Teksttreci150"/>
    <w:uiPriority w:val="99"/>
    <w:rsid w:val="008F2F30"/>
    <w:rPr>
      <w:rFonts w:ascii="Tahoma" w:hAnsi="Tahoma" w:cs="Tahoma"/>
      <w:b/>
      <w:bCs/>
      <w:spacing w:val="10"/>
      <w:sz w:val="19"/>
      <w:szCs w:val="19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8F2F30"/>
    <w:pPr>
      <w:widowControl w:val="0"/>
      <w:shd w:val="clear" w:color="auto" w:fill="FFFFFF"/>
      <w:spacing w:before="420" w:line="241" w:lineRule="exact"/>
      <w:jc w:val="center"/>
    </w:pPr>
    <w:rPr>
      <w:rFonts w:ascii="Tahoma" w:hAnsi="Tahoma"/>
      <w:b/>
      <w:bCs/>
      <w:spacing w:val="10"/>
      <w:sz w:val="19"/>
      <w:szCs w:val="19"/>
      <w:lang w:val="x-none" w:eastAsia="x-none"/>
    </w:rPr>
  </w:style>
  <w:style w:type="character" w:customStyle="1" w:styleId="Teksttreci6">
    <w:name w:val="Tekst treści (6)_"/>
    <w:link w:val="Teksttreci60"/>
    <w:uiPriority w:val="99"/>
    <w:rsid w:val="00A01945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A01945"/>
    <w:pPr>
      <w:widowControl w:val="0"/>
      <w:shd w:val="clear" w:color="auto" w:fill="FFFFFF"/>
      <w:spacing w:before="240" w:after="240" w:line="240" w:lineRule="atLeast"/>
      <w:ind w:hanging="480"/>
      <w:jc w:val="both"/>
    </w:pPr>
    <w:rPr>
      <w:rFonts w:ascii="Tahoma" w:hAnsi="Tahoma"/>
      <w:b/>
      <w:bCs/>
      <w:sz w:val="15"/>
      <w:szCs w:val="15"/>
      <w:lang w:val="x-none" w:eastAsia="x-none"/>
    </w:rPr>
  </w:style>
  <w:style w:type="character" w:customStyle="1" w:styleId="Teksttreci5TrebuchetMS">
    <w:name w:val="Tekst treści (5) + Trebuchet MS"/>
    <w:aliases w:val="5 pt,Tekst treści (13) + 9"/>
    <w:uiPriority w:val="99"/>
    <w:rsid w:val="00980717"/>
    <w:rPr>
      <w:rFonts w:ascii="Trebuchet MS" w:hAnsi="Trebuchet MS" w:cs="Trebuchet MS"/>
      <w:sz w:val="10"/>
      <w:szCs w:val="10"/>
      <w:u w:val="none"/>
    </w:rPr>
  </w:style>
  <w:style w:type="character" w:customStyle="1" w:styleId="Teksttreci13">
    <w:name w:val="Tekst treści (13)_"/>
    <w:link w:val="Teksttreci130"/>
    <w:uiPriority w:val="99"/>
    <w:rsid w:val="00980717"/>
    <w:rPr>
      <w:rFonts w:ascii="Tahoma" w:hAnsi="Tahoma" w:cs="Tahoma"/>
      <w:sz w:val="22"/>
      <w:szCs w:val="2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980717"/>
    <w:pPr>
      <w:widowControl w:val="0"/>
      <w:shd w:val="clear" w:color="auto" w:fill="FFFFFF"/>
      <w:spacing w:line="241" w:lineRule="exact"/>
      <w:ind w:hanging="340"/>
      <w:jc w:val="both"/>
    </w:pPr>
    <w:rPr>
      <w:rFonts w:ascii="Tahoma" w:hAnsi="Tahoma"/>
      <w:sz w:val="22"/>
      <w:szCs w:val="22"/>
      <w:lang w:val="x-none" w:eastAsia="x-none"/>
    </w:rPr>
  </w:style>
  <w:style w:type="character" w:customStyle="1" w:styleId="Teksttreci7">
    <w:name w:val="Tekst treści (7)_"/>
    <w:link w:val="Teksttreci70"/>
    <w:uiPriority w:val="99"/>
    <w:rsid w:val="00980717"/>
    <w:rPr>
      <w:rFonts w:ascii="Tahoma" w:hAnsi="Tahoma" w:cs="Tahoma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980717"/>
    <w:pPr>
      <w:widowControl w:val="0"/>
      <w:shd w:val="clear" w:color="auto" w:fill="FFFFFF"/>
      <w:spacing w:before="240" w:after="240" w:line="240" w:lineRule="atLeast"/>
      <w:ind w:hanging="480"/>
      <w:jc w:val="right"/>
    </w:pPr>
    <w:rPr>
      <w:rFonts w:ascii="Tahoma" w:hAnsi="Tahoma"/>
      <w:sz w:val="17"/>
      <w:szCs w:val="17"/>
      <w:lang w:val="x-none" w:eastAsia="x-none"/>
    </w:rPr>
  </w:style>
  <w:style w:type="character" w:customStyle="1" w:styleId="Nagwek32">
    <w:name w:val="Nagłówek #3 (2)_"/>
    <w:link w:val="Nagwek320"/>
    <w:uiPriority w:val="99"/>
    <w:locked/>
    <w:rsid w:val="009D5F9A"/>
    <w:rPr>
      <w:rFonts w:ascii="Tahoma" w:hAnsi="Tahoma" w:cs="Tahoma"/>
      <w:sz w:val="19"/>
      <w:szCs w:val="19"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9D5F9A"/>
    <w:pPr>
      <w:widowControl w:val="0"/>
      <w:shd w:val="clear" w:color="auto" w:fill="FFFFFF"/>
      <w:spacing w:before="240" w:line="238" w:lineRule="exact"/>
      <w:jc w:val="center"/>
      <w:outlineLvl w:val="2"/>
    </w:pPr>
    <w:rPr>
      <w:rFonts w:ascii="Tahoma" w:hAnsi="Tahoma"/>
      <w:sz w:val="19"/>
      <w:szCs w:val="19"/>
      <w:lang w:val="x-none" w:eastAsia="x-none"/>
    </w:rPr>
  </w:style>
  <w:style w:type="table" w:styleId="Tabela-Siatka">
    <w:name w:val="Table Grid"/>
    <w:basedOn w:val="Standardowy"/>
    <w:uiPriority w:val="39"/>
    <w:rsid w:val="002521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2">
    <w:name w:val="Standardowy2"/>
    <w:rsid w:val="00746041"/>
    <w:pPr>
      <w:overflowPunct w:val="0"/>
      <w:autoSpaceDE w:val="0"/>
      <w:autoSpaceDN w:val="0"/>
      <w:adjustRightInd w:val="0"/>
      <w:textAlignment w:val="baseline"/>
    </w:pPr>
  </w:style>
  <w:style w:type="character" w:styleId="Uwydatnienie">
    <w:name w:val="Emphasis"/>
    <w:uiPriority w:val="20"/>
    <w:qFormat/>
    <w:rsid w:val="00746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80B8-AEEA-4EA1-8A22-76D39FF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10958</Words>
  <Characters>65750</Characters>
  <Application>Microsoft Office Word</Application>
  <DocSecurity>0</DocSecurity>
  <PresentationFormat/>
  <Lines>547</Lines>
  <Paragraphs>153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UMAL</Company>
  <LinksUpToDate>false</LinksUpToDate>
  <CharactersWithSpaces>76555</CharactersWithSpaces>
  <SharedDoc>false</SharedDoc>
  <HLinks>
    <vt:vector size="54" baseType="variant">
      <vt:variant>
        <vt:i4>4980740</vt:i4>
      </vt:variant>
      <vt:variant>
        <vt:i4>18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4980740</vt:i4>
      </vt:variant>
      <vt:variant>
        <vt:i4>15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2949161</vt:i4>
      </vt:variant>
      <vt:variant>
        <vt:i4>12</vt:i4>
      </vt:variant>
      <vt:variant>
        <vt:i4>0</vt:i4>
      </vt:variant>
      <vt:variant>
        <vt:i4>5</vt:i4>
      </vt:variant>
      <vt:variant>
        <vt:lpwstr>https://www.uzp.qov.pl/baza-wiedzy/jednolity-europejski-dokument-zamowienia</vt:lpwstr>
      </vt:variant>
      <vt:variant>
        <vt:lpwstr/>
      </vt:variant>
      <vt:variant>
        <vt:i4>4391027</vt:i4>
      </vt:variant>
      <vt:variant>
        <vt:i4>9</vt:i4>
      </vt:variant>
      <vt:variant>
        <vt:i4>0</vt:i4>
      </vt:variant>
      <vt:variant>
        <vt:i4>5</vt:i4>
      </vt:variant>
      <vt:variant>
        <vt:lpwstr>mailto:konrad.lewicki@aleksandrow-lodzki.pl</vt:lpwstr>
      </vt:variant>
      <vt:variant>
        <vt:lpwstr/>
      </vt:variant>
      <vt:variant>
        <vt:i4>7536732</vt:i4>
      </vt:variant>
      <vt:variant>
        <vt:i4>6</vt:i4>
      </vt:variant>
      <vt:variant>
        <vt:i4>0</vt:i4>
      </vt:variant>
      <vt:variant>
        <vt:i4>5</vt:i4>
      </vt:variant>
      <vt:variant>
        <vt:lpwstr>mailto:lukasz.piatek@aleksandrow-lodzki.pl</vt:lpwstr>
      </vt:variant>
      <vt:variant>
        <vt:lpwstr/>
      </vt:variant>
      <vt:variant>
        <vt:i4>7536732</vt:i4>
      </vt:variant>
      <vt:variant>
        <vt:i4>3</vt:i4>
      </vt:variant>
      <vt:variant>
        <vt:i4>0</vt:i4>
      </vt:variant>
      <vt:variant>
        <vt:i4>5</vt:i4>
      </vt:variant>
      <vt:variant>
        <vt:lpwstr>mailto:lukasz.piatek@aleksandrow-lodzki.pl</vt:lpwstr>
      </vt:variant>
      <vt:variant>
        <vt:lpwstr/>
      </vt:variant>
      <vt:variant>
        <vt:i4>7536732</vt:i4>
      </vt:variant>
      <vt:variant>
        <vt:i4>0</vt:i4>
      </vt:variant>
      <vt:variant>
        <vt:i4>0</vt:i4>
      </vt:variant>
      <vt:variant>
        <vt:i4>5</vt:i4>
      </vt:variant>
      <vt:variant>
        <vt:lpwstr>mailto:lukasz.piatek@aleksandrow-lodzki.pl</vt:lpwstr>
      </vt:variant>
      <vt:variant>
        <vt:lpwstr/>
      </vt:variant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ZarasJ</dc:creator>
  <cp:lastModifiedBy>Marzanna Smolarek</cp:lastModifiedBy>
  <cp:revision>2</cp:revision>
  <cp:lastPrinted>2017-11-28T10:35:00Z</cp:lastPrinted>
  <dcterms:created xsi:type="dcterms:W3CDTF">2017-12-04T10:26:00Z</dcterms:created>
  <dcterms:modified xsi:type="dcterms:W3CDTF">2017-12-04T10:26:00Z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