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97" w:rsidRDefault="006F5197" w:rsidP="00056421">
      <w:pPr>
        <w:rPr>
          <w:rFonts w:ascii="Tahoma" w:hAnsi="Tahoma" w:cs="Tahoma"/>
          <w:sz w:val="20"/>
          <w:szCs w:val="20"/>
        </w:rPr>
        <w:sectPr w:rsidR="006F5197">
          <w:headerReference w:type="default" r:id="rId8"/>
          <w:footerReference w:type="default" r:id="rId9"/>
          <w:pgSz w:w="11906" w:h="16838"/>
          <w:pgMar w:top="1440" w:right="1080" w:bottom="1440" w:left="1080" w:header="284" w:footer="0" w:gutter="0"/>
          <w:cols w:space="708"/>
        </w:sectPr>
      </w:pPr>
    </w:p>
    <w:p w:rsidR="006F5197" w:rsidRDefault="006F5197" w:rsidP="00056421">
      <w:pPr>
        <w:pStyle w:val="Nagwek7"/>
        <w:keepNext w:val="0"/>
        <w:jc w:val="both"/>
        <w:rPr>
          <w:rFonts w:ascii="Tahoma" w:hAnsi="Tahoma" w:cs="Tahoma"/>
          <w:sz w:val="20"/>
          <w:lang w:val="pl-PL"/>
        </w:rPr>
      </w:pPr>
      <w:r>
        <w:rPr>
          <w:rFonts w:ascii="Tahoma" w:hAnsi="Tahoma" w:cs="Tahoma"/>
          <w:i w:val="0"/>
          <w:sz w:val="20"/>
          <w:lang w:val="pl-PL"/>
        </w:rPr>
        <w:t>Zamawiający:</w:t>
      </w:r>
    </w:p>
    <w:p w:rsidR="006F5197" w:rsidRDefault="006F5197" w:rsidP="00056421">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FA3EA8" w:rsidTr="006F5197">
        <w:tc>
          <w:tcPr>
            <w:tcW w:w="4322" w:type="dxa"/>
          </w:tcPr>
          <w:p w:rsidR="00FA3EA8" w:rsidRDefault="00FA3EA8" w:rsidP="00056421">
            <w:pPr>
              <w:snapToGrid w:val="0"/>
              <w:jc w:val="both"/>
              <w:rPr>
                <w:rFonts w:ascii="Tahoma" w:hAnsi="Tahoma" w:cs="Tahoma"/>
                <w:b/>
                <w:sz w:val="20"/>
                <w:szCs w:val="20"/>
              </w:rPr>
            </w:pPr>
            <w:r>
              <w:rPr>
                <w:rFonts w:ascii="Tahoma" w:hAnsi="Tahoma" w:cs="Tahoma"/>
                <w:b/>
                <w:sz w:val="20"/>
                <w:szCs w:val="20"/>
              </w:rPr>
              <w:t>Samodzielny Publiczny</w:t>
            </w:r>
          </w:p>
          <w:p w:rsidR="00FA3EA8" w:rsidRDefault="00FA3EA8" w:rsidP="00056421">
            <w:pPr>
              <w:snapToGrid w:val="0"/>
              <w:jc w:val="both"/>
              <w:rPr>
                <w:rFonts w:ascii="Tahoma" w:hAnsi="Tahoma" w:cs="Tahoma"/>
                <w:b/>
                <w:sz w:val="20"/>
                <w:szCs w:val="20"/>
              </w:rPr>
            </w:pPr>
            <w:r>
              <w:rPr>
                <w:rFonts w:ascii="Tahoma" w:hAnsi="Tahoma" w:cs="Tahoma"/>
                <w:b/>
                <w:sz w:val="20"/>
                <w:szCs w:val="20"/>
              </w:rPr>
              <w:t>Zakład Opieki Zdrowotnej</w:t>
            </w:r>
          </w:p>
          <w:p w:rsidR="00FA3EA8" w:rsidRDefault="00FA3EA8" w:rsidP="00056421">
            <w:pPr>
              <w:snapToGrid w:val="0"/>
              <w:jc w:val="both"/>
              <w:rPr>
                <w:rFonts w:ascii="Tahoma" w:hAnsi="Tahoma" w:cs="Tahoma"/>
                <w:b/>
                <w:sz w:val="20"/>
                <w:szCs w:val="20"/>
              </w:rPr>
            </w:pPr>
            <w:r>
              <w:rPr>
                <w:rFonts w:ascii="Tahoma" w:hAnsi="Tahoma" w:cs="Tahoma"/>
                <w:b/>
                <w:sz w:val="20"/>
                <w:szCs w:val="20"/>
              </w:rPr>
              <w:t>w Aleksandrowie Łódzkim</w:t>
            </w:r>
          </w:p>
          <w:p w:rsidR="00FA3EA8" w:rsidRDefault="00FA3EA8" w:rsidP="00056421">
            <w:pPr>
              <w:snapToGrid w:val="0"/>
              <w:jc w:val="both"/>
              <w:rPr>
                <w:rFonts w:ascii="Tahoma" w:hAnsi="Tahoma" w:cs="Tahoma"/>
                <w:b/>
                <w:sz w:val="20"/>
                <w:szCs w:val="20"/>
              </w:rPr>
            </w:pPr>
            <w:r>
              <w:rPr>
                <w:rFonts w:ascii="Tahoma" w:hAnsi="Tahoma" w:cs="Tahoma"/>
                <w:b/>
                <w:sz w:val="20"/>
                <w:szCs w:val="20"/>
              </w:rPr>
              <w:t>ul. M. Skłodowskiej-Curie 1</w:t>
            </w:r>
          </w:p>
          <w:p w:rsidR="00FA3EA8" w:rsidRDefault="00FA3EA8" w:rsidP="00056421">
            <w:pPr>
              <w:snapToGrid w:val="0"/>
              <w:jc w:val="both"/>
              <w:rPr>
                <w:rFonts w:ascii="Tahoma" w:hAnsi="Tahoma" w:cs="Tahoma"/>
                <w:b/>
                <w:sz w:val="20"/>
                <w:szCs w:val="20"/>
              </w:rPr>
            </w:pPr>
            <w:r>
              <w:rPr>
                <w:rFonts w:ascii="Tahoma" w:hAnsi="Tahoma" w:cs="Tahoma"/>
                <w:b/>
                <w:sz w:val="20"/>
                <w:szCs w:val="20"/>
              </w:rPr>
              <w:t>95-070 Aleksandrów Łódzki</w:t>
            </w:r>
          </w:p>
          <w:p w:rsidR="00FA3EA8" w:rsidRDefault="00FA3EA8" w:rsidP="00056421">
            <w:pPr>
              <w:snapToGrid w:val="0"/>
              <w:jc w:val="both"/>
              <w:rPr>
                <w:rFonts w:ascii="Tahoma" w:hAnsi="Tahoma" w:cs="Tahoma"/>
                <w:b/>
                <w:sz w:val="20"/>
                <w:szCs w:val="20"/>
              </w:rPr>
            </w:pPr>
          </w:p>
          <w:p w:rsidR="00FA3EA8" w:rsidRDefault="00FA3EA8" w:rsidP="00056421">
            <w:pPr>
              <w:jc w:val="both"/>
              <w:rPr>
                <w:rFonts w:ascii="Tahoma" w:hAnsi="Tahoma" w:cs="Tahoma"/>
                <w:b/>
                <w:sz w:val="20"/>
                <w:szCs w:val="20"/>
                <w:lang w:eastAsia="ar-SA"/>
              </w:rPr>
            </w:pPr>
          </w:p>
        </w:tc>
        <w:tc>
          <w:tcPr>
            <w:tcW w:w="4964" w:type="dxa"/>
            <w:hideMark/>
          </w:tcPr>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rsidR="00FA3EA8" w:rsidRPr="00E259C0" w:rsidRDefault="00FA3EA8" w:rsidP="00056421">
            <w:pPr>
              <w:snapToGrid w:val="0"/>
              <w:jc w:val="both"/>
              <w:rPr>
                <w:rFonts w:ascii="Tahoma" w:hAnsi="Tahoma" w:cs="Tahoma"/>
                <w:b/>
                <w:sz w:val="20"/>
                <w:szCs w:val="20"/>
                <w:lang w:val="en-US"/>
              </w:rPr>
            </w:pPr>
            <w:proofErr w:type="spellStart"/>
            <w:r w:rsidRPr="00E259C0">
              <w:rPr>
                <w:rFonts w:ascii="Tahoma" w:hAnsi="Tahoma" w:cs="Tahoma"/>
                <w:b/>
                <w:sz w:val="20"/>
                <w:szCs w:val="20"/>
                <w:lang w:val="en-US"/>
              </w:rPr>
              <w:t>Faks</w:t>
            </w:r>
            <w:proofErr w:type="spellEnd"/>
            <w:r w:rsidRPr="00E259C0">
              <w:rPr>
                <w:rFonts w:ascii="Tahoma" w:hAnsi="Tahoma" w:cs="Tahoma"/>
                <w:b/>
                <w:sz w:val="20"/>
                <w:szCs w:val="20"/>
                <w:lang w:val="en-US"/>
              </w:rPr>
              <w:t>: 42-712-77-11</w:t>
            </w:r>
          </w:p>
          <w:p w:rsidR="00FA3EA8" w:rsidRPr="00E259C0" w:rsidRDefault="00FA3EA8" w:rsidP="00056421">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rsidR="00FA3EA8" w:rsidRPr="00E259C0" w:rsidRDefault="00FA3EA8" w:rsidP="00056421">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r w:rsidR="006F5197" w:rsidTr="006F5197">
        <w:tc>
          <w:tcPr>
            <w:tcW w:w="4322" w:type="dxa"/>
          </w:tcPr>
          <w:p w:rsidR="006F5197" w:rsidRDefault="006F5197" w:rsidP="00056421">
            <w:pPr>
              <w:snapToGrid w:val="0"/>
              <w:jc w:val="both"/>
              <w:rPr>
                <w:rFonts w:ascii="Tahoma" w:hAnsi="Tahoma" w:cs="Tahoma"/>
                <w:b/>
                <w:sz w:val="20"/>
                <w:szCs w:val="20"/>
              </w:rPr>
            </w:pPr>
          </w:p>
        </w:tc>
        <w:tc>
          <w:tcPr>
            <w:tcW w:w="4964" w:type="dxa"/>
          </w:tcPr>
          <w:p w:rsidR="006F5197" w:rsidRDefault="006F5197" w:rsidP="00056421">
            <w:pPr>
              <w:snapToGrid w:val="0"/>
              <w:jc w:val="both"/>
              <w:rPr>
                <w:rFonts w:ascii="Tahoma" w:hAnsi="Tahoma" w:cs="Tahoma"/>
                <w:b/>
                <w:sz w:val="20"/>
                <w:szCs w:val="20"/>
              </w:rPr>
            </w:pPr>
          </w:p>
        </w:tc>
      </w:tr>
    </w:tbl>
    <w:p w:rsidR="006F5197" w:rsidRDefault="006F5197" w:rsidP="00056421">
      <w:pPr>
        <w:ind w:left="1560"/>
        <w:jc w:val="both"/>
        <w:rPr>
          <w:rFonts w:ascii="Tahoma" w:hAnsi="Tahoma" w:cs="Tahoma"/>
          <w:b/>
          <w:sz w:val="20"/>
          <w:szCs w:val="20"/>
        </w:rPr>
      </w:pPr>
    </w:p>
    <w:p w:rsidR="006F5197" w:rsidRDefault="006F5197" w:rsidP="00056421">
      <w:pPr>
        <w:pStyle w:val="Nagwek"/>
        <w:tabs>
          <w:tab w:val="left" w:pos="708"/>
        </w:tabs>
        <w:rPr>
          <w:rFonts w:ascii="Tahoma" w:hAnsi="Tahoma" w:cs="Tahoma"/>
          <w:sz w:val="20"/>
          <w:szCs w:val="20"/>
        </w:rPr>
      </w:pPr>
    </w:p>
    <w:p w:rsidR="006F5197" w:rsidRDefault="006F5197" w:rsidP="00056421">
      <w:pPr>
        <w:pStyle w:val="Nagwek"/>
        <w:tabs>
          <w:tab w:val="left" w:pos="708"/>
        </w:tabs>
        <w:rPr>
          <w:rFonts w:ascii="Tahoma" w:hAnsi="Tahoma" w:cs="Tahoma"/>
          <w:sz w:val="20"/>
          <w:szCs w:val="20"/>
        </w:rPr>
      </w:pPr>
    </w:p>
    <w:p w:rsidR="006F5197" w:rsidRPr="00FA3EA8" w:rsidRDefault="006F5197" w:rsidP="00056421">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rsidR="006F5197" w:rsidRDefault="006F5197" w:rsidP="00056421">
      <w:pPr>
        <w:pStyle w:val="Nagwek"/>
        <w:tabs>
          <w:tab w:val="left" w:pos="708"/>
        </w:tabs>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rsidR="006F5197" w:rsidRDefault="006F5197" w:rsidP="00056421">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rsidR="006F5197" w:rsidRDefault="006F5197" w:rsidP="00056421">
      <w:pPr>
        <w:pStyle w:val="Nagwek"/>
        <w:tabs>
          <w:tab w:val="left" w:pos="708"/>
        </w:tabs>
        <w:rPr>
          <w:rFonts w:ascii="Tahoma" w:hAnsi="Tahoma" w:cs="Tahoma"/>
          <w:sz w:val="20"/>
          <w:szCs w:val="20"/>
        </w:rPr>
      </w:pPr>
    </w:p>
    <w:p w:rsidR="006F5197" w:rsidRDefault="006F5197" w:rsidP="00056421">
      <w:pPr>
        <w:jc w:val="center"/>
        <w:rPr>
          <w:rFonts w:ascii="Tahoma" w:hAnsi="Tahoma" w:cs="Tahoma"/>
          <w:b/>
          <w:sz w:val="20"/>
          <w:szCs w:val="20"/>
        </w:rPr>
      </w:pPr>
    </w:p>
    <w:p w:rsidR="00036447" w:rsidRDefault="00FE0191" w:rsidP="00056421">
      <w:pPr>
        <w:jc w:val="center"/>
        <w:rPr>
          <w:rFonts w:ascii="Tahoma" w:hAnsi="Tahoma" w:cs="Tahoma"/>
          <w:b/>
          <w:sz w:val="30"/>
          <w:szCs w:val="30"/>
        </w:rPr>
      </w:pPr>
      <w:r>
        <w:rPr>
          <w:rFonts w:ascii="Tahoma" w:hAnsi="Tahoma" w:cs="Tahoma"/>
          <w:b/>
          <w:sz w:val="30"/>
          <w:szCs w:val="30"/>
        </w:rPr>
        <w:t xml:space="preserve">Zakup </w:t>
      </w:r>
      <w:r w:rsidR="00E07B74">
        <w:rPr>
          <w:rFonts w:ascii="Tahoma" w:hAnsi="Tahoma" w:cs="Tahoma"/>
          <w:b/>
          <w:sz w:val="30"/>
          <w:szCs w:val="30"/>
        </w:rPr>
        <w:t xml:space="preserve">chłodziarki farmaceutycznej i </w:t>
      </w:r>
      <w:proofErr w:type="spellStart"/>
      <w:r w:rsidR="00E07B74">
        <w:rPr>
          <w:rFonts w:ascii="Tahoma" w:hAnsi="Tahoma" w:cs="Tahoma"/>
          <w:b/>
          <w:sz w:val="30"/>
          <w:szCs w:val="30"/>
        </w:rPr>
        <w:t>kolposkopu</w:t>
      </w:r>
      <w:proofErr w:type="spellEnd"/>
      <w:r>
        <w:rPr>
          <w:rFonts w:ascii="Tahoma" w:hAnsi="Tahoma" w:cs="Tahoma"/>
          <w:b/>
          <w:sz w:val="30"/>
          <w:szCs w:val="30"/>
        </w:rPr>
        <w:t xml:space="preserve"> </w:t>
      </w:r>
      <w:r w:rsidR="00FA3EA8">
        <w:rPr>
          <w:rFonts w:ascii="Tahoma" w:hAnsi="Tahoma" w:cs="Tahoma"/>
          <w:b/>
          <w:sz w:val="30"/>
          <w:szCs w:val="30"/>
        </w:rPr>
        <w:t xml:space="preserve">dla nowej przychodni SP ZOZ w Aleksandrowie Łódzkim przy </w:t>
      </w:r>
      <w:r w:rsidR="00FB00FF">
        <w:rPr>
          <w:rFonts w:ascii="Tahoma" w:hAnsi="Tahoma" w:cs="Tahoma"/>
          <w:b/>
          <w:sz w:val="30"/>
          <w:szCs w:val="30"/>
        </w:rPr>
        <w:br/>
      </w:r>
      <w:r w:rsidR="00FA3EA8">
        <w:rPr>
          <w:rFonts w:ascii="Tahoma" w:hAnsi="Tahoma" w:cs="Tahoma"/>
          <w:b/>
          <w:sz w:val="30"/>
          <w:szCs w:val="30"/>
        </w:rPr>
        <w:t>ul</w:t>
      </w:r>
      <w:r w:rsidR="00806F5D">
        <w:rPr>
          <w:rFonts w:ascii="Tahoma" w:hAnsi="Tahoma" w:cs="Tahoma"/>
          <w:b/>
          <w:sz w:val="30"/>
          <w:szCs w:val="30"/>
        </w:rPr>
        <w:t>. Pabianickiej</w:t>
      </w:r>
    </w:p>
    <w:p w:rsidR="00B23C06" w:rsidRPr="00036447" w:rsidRDefault="00B23C06" w:rsidP="00056421">
      <w:pPr>
        <w:jc w:val="center"/>
        <w:rPr>
          <w:rFonts w:ascii="Tahoma" w:hAnsi="Tahoma" w:cs="Tahoma"/>
          <w:b/>
          <w:sz w:val="30"/>
          <w:szCs w:val="30"/>
        </w:rPr>
      </w:pPr>
    </w:p>
    <w:p w:rsidR="00FA3EA8" w:rsidRDefault="006F5197" w:rsidP="00056421">
      <w:pPr>
        <w:jc w:val="center"/>
        <w:rPr>
          <w:rFonts w:ascii="Tahoma" w:hAnsi="Tahoma" w:cs="Tahoma"/>
          <w:sz w:val="20"/>
          <w:szCs w:val="20"/>
        </w:rPr>
      </w:pPr>
      <w:r>
        <w:rPr>
          <w:rFonts w:ascii="Tahoma" w:hAnsi="Tahoma" w:cs="Tahoma"/>
          <w:sz w:val="20"/>
          <w:szCs w:val="20"/>
        </w:rPr>
        <w:br/>
      </w:r>
      <w:r w:rsidR="00FA3EA8">
        <w:rPr>
          <w:rFonts w:ascii="Tahoma" w:hAnsi="Tahoma" w:cs="Tahoma"/>
          <w:sz w:val="20"/>
          <w:szCs w:val="20"/>
        </w:rPr>
        <w:t>o wartości nie przekraczającej kwoty określonej w przepisach wydanych na podstawie art. 11 ust. 8 ustawy Prawo Zamówień Publicznych</w:t>
      </w: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r>
        <w:rPr>
          <w:rFonts w:ascii="Tahoma" w:hAnsi="Tahoma" w:cs="Tahoma"/>
          <w:b/>
          <w:sz w:val="20"/>
          <w:szCs w:val="20"/>
        </w:rPr>
        <w:t>Nr referencyjny nadany sprawi</w:t>
      </w:r>
      <w:r w:rsidR="00197ADA">
        <w:rPr>
          <w:rFonts w:ascii="Tahoma" w:hAnsi="Tahoma" w:cs="Tahoma"/>
          <w:b/>
          <w:sz w:val="20"/>
          <w:szCs w:val="20"/>
        </w:rPr>
        <w:t xml:space="preserve">e przez Zamawiającego: </w:t>
      </w:r>
      <w:r w:rsidR="00E07B74">
        <w:rPr>
          <w:rFonts w:ascii="Tahoma" w:hAnsi="Tahoma" w:cs="Tahoma"/>
          <w:b/>
          <w:sz w:val="20"/>
          <w:szCs w:val="20"/>
        </w:rPr>
        <w:t>3</w:t>
      </w:r>
      <w:r w:rsidR="00FE0191">
        <w:rPr>
          <w:rFonts w:ascii="Tahoma" w:hAnsi="Tahoma" w:cs="Tahoma"/>
          <w:b/>
          <w:sz w:val="20"/>
          <w:szCs w:val="20"/>
        </w:rPr>
        <w:t>/2018</w:t>
      </w: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rsidR="006F5197" w:rsidRDefault="006F5197" w:rsidP="00056421">
      <w:pPr>
        <w:pStyle w:val="Tekstpodstawowy2"/>
        <w:spacing w:line="276" w:lineRule="auto"/>
        <w:ind w:left="2836" w:firstLine="709"/>
        <w:jc w:val="center"/>
        <w:rPr>
          <w:rFonts w:ascii="Tahoma" w:hAnsi="Tahoma" w:cs="Tahoma"/>
          <w:b/>
          <w:color w:val="000000"/>
          <w:sz w:val="20"/>
        </w:rPr>
      </w:pPr>
    </w:p>
    <w:p w:rsidR="008108D9" w:rsidRDefault="008108D9" w:rsidP="008108D9">
      <w:pPr>
        <w:pStyle w:val="Tekstpodstawowy2"/>
        <w:spacing w:line="276" w:lineRule="auto"/>
        <w:ind w:left="2836" w:firstLine="709"/>
        <w:jc w:val="center"/>
        <w:rPr>
          <w:rFonts w:ascii="Tahoma" w:hAnsi="Tahoma" w:cs="Tahoma"/>
          <w:b/>
          <w:sz w:val="20"/>
        </w:rPr>
      </w:pPr>
      <w:r>
        <w:rPr>
          <w:rFonts w:ascii="Tahoma" w:hAnsi="Tahoma" w:cs="Tahoma"/>
          <w:b/>
          <w:sz w:val="20"/>
        </w:rPr>
        <w:t>Dyrektor SP ZOZ w Aleksandrowie Łódzkim</w:t>
      </w:r>
    </w:p>
    <w:p w:rsidR="008108D9" w:rsidRDefault="008108D9" w:rsidP="008108D9">
      <w:pPr>
        <w:pStyle w:val="Tekstpodstawowy2"/>
        <w:spacing w:line="276" w:lineRule="auto"/>
        <w:ind w:left="2836" w:firstLine="709"/>
        <w:jc w:val="center"/>
        <w:rPr>
          <w:rFonts w:ascii="Tahoma" w:hAnsi="Tahoma" w:cs="Tahoma"/>
          <w:b/>
          <w:sz w:val="20"/>
        </w:rPr>
      </w:pPr>
    </w:p>
    <w:p w:rsidR="008108D9" w:rsidRDefault="008108D9" w:rsidP="008108D9">
      <w:pPr>
        <w:pStyle w:val="Tekstpodstawowy2"/>
        <w:spacing w:line="276" w:lineRule="auto"/>
        <w:ind w:left="2836" w:firstLine="709"/>
        <w:jc w:val="center"/>
        <w:rPr>
          <w:rFonts w:ascii="Tahoma" w:hAnsi="Tahoma" w:cs="Tahoma"/>
          <w:b/>
          <w:sz w:val="20"/>
        </w:rPr>
      </w:pPr>
      <w:r>
        <w:rPr>
          <w:rFonts w:ascii="Tahoma" w:hAnsi="Tahoma" w:cs="Tahoma"/>
          <w:b/>
          <w:sz w:val="20"/>
        </w:rPr>
        <w:t>/-/</w:t>
      </w:r>
    </w:p>
    <w:p w:rsidR="008108D9" w:rsidRDefault="008108D9" w:rsidP="008108D9">
      <w:pPr>
        <w:pStyle w:val="Tekstpodstawowy2"/>
        <w:spacing w:line="276" w:lineRule="auto"/>
        <w:ind w:left="2836" w:firstLine="709"/>
        <w:jc w:val="center"/>
        <w:rPr>
          <w:rFonts w:ascii="Tahoma" w:hAnsi="Tahoma" w:cs="Tahoma"/>
          <w:b/>
          <w:sz w:val="20"/>
        </w:rPr>
      </w:pPr>
    </w:p>
    <w:p w:rsidR="008108D9" w:rsidRDefault="008108D9" w:rsidP="008108D9">
      <w:pPr>
        <w:pStyle w:val="Tekstpodstawowy2"/>
        <w:spacing w:line="276" w:lineRule="auto"/>
        <w:ind w:left="2836" w:firstLine="709"/>
        <w:jc w:val="center"/>
        <w:rPr>
          <w:rFonts w:ascii="Tahoma" w:hAnsi="Tahoma" w:cs="Tahoma"/>
          <w:sz w:val="20"/>
        </w:rPr>
      </w:pPr>
      <w:r>
        <w:rPr>
          <w:rFonts w:ascii="Tahoma" w:hAnsi="Tahoma" w:cs="Tahoma"/>
          <w:b/>
          <w:sz w:val="20"/>
        </w:rPr>
        <w:t>lek. med. Małgorzata Wieczorek</w:t>
      </w:r>
    </w:p>
    <w:p w:rsidR="006F5197" w:rsidRDefault="006F5197" w:rsidP="00056421">
      <w:pPr>
        <w:pStyle w:val="Tekstpodstawowy2"/>
        <w:spacing w:line="360" w:lineRule="auto"/>
        <w:ind w:left="2832" w:firstLine="708"/>
        <w:jc w:val="center"/>
        <w:rPr>
          <w:rFonts w:ascii="Tahoma" w:hAnsi="Tahoma" w:cs="Tahoma"/>
          <w:sz w:val="20"/>
        </w:rPr>
      </w:pPr>
    </w:p>
    <w:p w:rsidR="00FA3EA8" w:rsidRDefault="00FA3EA8" w:rsidP="00056421">
      <w:pPr>
        <w:jc w:val="center"/>
        <w:rPr>
          <w:rFonts w:ascii="Tahoma" w:hAnsi="Tahoma" w:cs="Tahoma"/>
          <w:b/>
          <w:sz w:val="20"/>
          <w:szCs w:val="20"/>
        </w:rPr>
      </w:pPr>
      <w:bookmarkStart w:id="0" w:name="_GoBack"/>
      <w:bookmarkEnd w:id="0"/>
    </w:p>
    <w:p w:rsidR="00FE0191" w:rsidRDefault="00BD2221" w:rsidP="00FE0191">
      <w:pPr>
        <w:jc w:val="center"/>
        <w:rPr>
          <w:rFonts w:cs="Tahoma"/>
          <w:b/>
        </w:rPr>
      </w:pPr>
      <w:r>
        <w:rPr>
          <w:rFonts w:ascii="Tahoma" w:hAnsi="Tahoma" w:cs="Tahoma"/>
          <w:b/>
          <w:sz w:val="20"/>
          <w:szCs w:val="20"/>
        </w:rPr>
        <w:t>A</w:t>
      </w:r>
      <w:r w:rsidR="00E07B74">
        <w:rPr>
          <w:rFonts w:ascii="Tahoma" w:hAnsi="Tahoma" w:cs="Tahoma"/>
          <w:b/>
          <w:sz w:val="20"/>
          <w:szCs w:val="20"/>
        </w:rPr>
        <w:t>leksandrów Łódzki, dnia 16.04</w:t>
      </w:r>
      <w:r w:rsidR="006F5197">
        <w:rPr>
          <w:rFonts w:ascii="Tahoma" w:hAnsi="Tahoma" w:cs="Tahoma"/>
          <w:b/>
          <w:sz w:val="20"/>
          <w:szCs w:val="20"/>
        </w:rPr>
        <w:t>.201</w:t>
      </w:r>
      <w:r w:rsidR="00FE0191">
        <w:rPr>
          <w:rFonts w:ascii="Tahoma" w:hAnsi="Tahoma" w:cs="Tahoma"/>
          <w:b/>
          <w:sz w:val="20"/>
          <w:szCs w:val="20"/>
        </w:rPr>
        <w:t>8</w:t>
      </w:r>
      <w:r w:rsidR="006F5197">
        <w:rPr>
          <w:rFonts w:ascii="Tahoma" w:hAnsi="Tahoma" w:cs="Tahoma"/>
          <w:b/>
          <w:sz w:val="20"/>
          <w:szCs w:val="20"/>
        </w:rPr>
        <w:t xml:space="preserve"> r.</w:t>
      </w:r>
      <w:r w:rsidR="006F5197">
        <w:rPr>
          <w:rFonts w:cs="Tahoma"/>
        </w:rPr>
        <w:br w:type="page"/>
      </w:r>
      <w:bookmarkStart w:id="1" w:name="_Toc269363841"/>
    </w:p>
    <w:p w:rsidR="00FE0191" w:rsidRDefault="00FE0191" w:rsidP="00056421">
      <w:pPr>
        <w:pStyle w:val="Nagwek4"/>
        <w:keepNext w:val="0"/>
        <w:jc w:val="left"/>
      </w:pPr>
    </w:p>
    <w:p w:rsidR="00056421" w:rsidRDefault="00056421" w:rsidP="00056421">
      <w:pPr>
        <w:pStyle w:val="Nagwek4"/>
        <w:keepNext w:val="0"/>
        <w:jc w:val="left"/>
      </w:pPr>
      <w:r>
        <w:t>I. INFORMACJE OGÓLNE</w:t>
      </w:r>
    </w:p>
    <w:p w:rsidR="00056421" w:rsidRDefault="00056421" w:rsidP="00056421">
      <w:pPr>
        <w:jc w:val="both"/>
        <w:rPr>
          <w:rFonts w:ascii="Tahoma" w:hAnsi="Tahoma" w:cs="Tahoma"/>
          <w:sz w:val="20"/>
          <w:szCs w:val="20"/>
        </w:rPr>
      </w:pPr>
    </w:p>
    <w:p w:rsidR="00056421" w:rsidRDefault="00056421" w:rsidP="00056421">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rsidR="00056421" w:rsidRDefault="00056421" w:rsidP="00056421">
      <w:pPr>
        <w:snapToGrid w:val="0"/>
        <w:jc w:val="both"/>
        <w:rPr>
          <w:rFonts w:ascii="Tahoma" w:hAnsi="Tahoma" w:cs="Tahoma"/>
          <w:b/>
          <w:sz w:val="20"/>
          <w:szCs w:val="20"/>
        </w:rPr>
      </w:pPr>
      <w:r>
        <w:rPr>
          <w:rFonts w:ascii="Tahoma" w:hAnsi="Tahoma" w:cs="Tahoma"/>
          <w:b/>
          <w:sz w:val="20"/>
          <w:szCs w:val="20"/>
        </w:rPr>
        <w:t>ul. M. Skłodowskiej-Curie 1</w:t>
      </w:r>
    </w:p>
    <w:p w:rsidR="00056421" w:rsidRDefault="00056421" w:rsidP="00056421">
      <w:pPr>
        <w:snapToGrid w:val="0"/>
        <w:jc w:val="both"/>
        <w:rPr>
          <w:rFonts w:ascii="Tahoma" w:hAnsi="Tahoma" w:cs="Tahoma"/>
          <w:b/>
          <w:sz w:val="20"/>
          <w:szCs w:val="20"/>
        </w:rPr>
      </w:pPr>
      <w:r>
        <w:rPr>
          <w:rFonts w:ascii="Tahoma" w:hAnsi="Tahoma" w:cs="Tahoma"/>
          <w:b/>
          <w:sz w:val="20"/>
          <w:szCs w:val="20"/>
        </w:rPr>
        <w:t>95-070 Aleksandrów Łódzki</w:t>
      </w:r>
    </w:p>
    <w:p w:rsidR="00056421" w:rsidRPr="00B17E88" w:rsidRDefault="00056421" w:rsidP="00056421">
      <w:pPr>
        <w:snapToGrid w:val="0"/>
        <w:jc w:val="both"/>
        <w:rPr>
          <w:rFonts w:ascii="Tahoma" w:hAnsi="Tahoma" w:cs="Tahoma"/>
          <w:b/>
          <w:sz w:val="20"/>
          <w:szCs w:val="20"/>
          <w:lang w:val="en-US"/>
        </w:rPr>
      </w:pPr>
      <w:r w:rsidRPr="00B17E88">
        <w:rPr>
          <w:rFonts w:ascii="Tahoma" w:hAnsi="Tahoma" w:cs="Tahoma"/>
          <w:b/>
          <w:sz w:val="20"/>
          <w:szCs w:val="20"/>
          <w:lang w:val="en-US"/>
        </w:rPr>
        <w:t xml:space="preserve">tel.: 42-712-00-26, </w:t>
      </w:r>
      <w:proofErr w:type="spellStart"/>
      <w:r w:rsidRPr="00B17E88">
        <w:rPr>
          <w:rFonts w:ascii="Tahoma" w:hAnsi="Tahoma" w:cs="Tahoma"/>
          <w:b/>
          <w:sz w:val="20"/>
          <w:szCs w:val="20"/>
          <w:lang w:val="en-US"/>
        </w:rPr>
        <w:t>faks</w:t>
      </w:r>
      <w:proofErr w:type="spellEnd"/>
      <w:r w:rsidRPr="00B17E88">
        <w:rPr>
          <w:rFonts w:ascii="Tahoma" w:hAnsi="Tahoma" w:cs="Tahoma"/>
          <w:b/>
          <w:sz w:val="20"/>
          <w:szCs w:val="20"/>
          <w:lang w:val="en-US"/>
        </w:rPr>
        <w:t>: 42-712-77-11</w:t>
      </w:r>
    </w:p>
    <w:p w:rsidR="00056421" w:rsidRPr="00B17E88" w:rsidRDefault="00056421" w:rsidP="00056421">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rsidR="00056421" w:rsidRPr="00FB3F8B" w:rsidRDefault="00056421" w:rsidP="00056421">
      <w:pPr>
        <w:jc w:val="both"/>
        <w:rPr>
          <w:rFonts w:ascii="Tahoma" w:hAnsi="Tahoma" w:cs="Tahoma"/>
          <w:b/>
          <w:sz w:val="20"/>
          <w:szCs w:val="20"/>
        </w:rPr>
      </w:pPr>
      <w:r w:rsidRPr="00FB3F8B">
        <w:rPr>
          <w:rFonts w:ascii="Tahoma" w:hAnsi="Tahoma" w:cs="Tahoma"/>
          <w:b/>
          <w:sz w:val="20"/>
          <w:szCs w:val="20"/>
        </w:rPr>
        <w:t>www.spzoz.aleksandrow-lodzki.pl</w:t>
      </w:r>
    </w:p>
    <w:p w:rsidR="00056421" w:rsidRPr="00FB3F8B" w:rsidRDefault="00056421" w:rsidP="00056421">
      <w:pPr>
        <w:jc w:val="both"/>
        <w:rPr>
          <w:rFonts w:ascii="Tahoma" w:hAnsi="Tahoma" w:cs="Tahoma"/>
          <w:b/>
          <w:sz w:val="20"/>
          <w:szCs w:val="20"/>
        </w:rPr>
      </w:pPr>
    </w:p>
    <w:p w:rsidR="00056421" w:rsidRDefault="00056421" w:rsidP="00056421">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rsidR="00056421" w:rsidRDefault="00056421" w:rsidP="00C2223F">
      <w:pPr>
        <w:pStyle w:val="Default"/>
        <w:numPr>
          <w:ilvl w:val="0"/>
          <w:numId w:val="17"/>
        </w:numPr>
        <w:jc w:val="both"/>
        <w:rPr>
          <w:rFonts w:ascii="Tahoma" w:hAnsi="Tahoma" w:cs="Tahoma"/>
          <w:sz w:val="20"/>
          <w:szCs w:val="20"/>
        </w:rPr>
      </w:pPr>
      <w:r>
        <w:rPr>
          <w:rFonts w:ascii="Tahoma" w:hAnsi="Tahoma" w:cs="Tahoma"/>
          <w:sz w:val="20"/>
          <w:szCs w:val="20"/>
        </w:rPr>
        <w:t>Użyte w Specyfikacji terminy mają następujące znaczenie:</w:t>
      </w:r>
    </w:p>
    <w:p w:rsidR="00056421" w:rsidRDefault="00D96A02"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w:t>
      </w:r>
      <w:r w:rsidR="001C629F">
        <w:rPr>
          <w:rFonts w:ascii="Tahoma" w:hAnsi="Tahoma" w:cs="Tahoma"/>
          <w:b w:val="0"/>
          <w:sz w:val="20"/>
          <w:lang w:val="pl-PL"/>
        </w:rPr>
        <w:t>Zamawiający</w:t>
      </w:r>
      <w:r>
        <w:rPr>
          <w:rFonts w:ascii="Tahoma" w:hAnsi="Tahoma" w:cs="Tahoma"/>
          <w:b w:val="0"/>
          <w:sz w:val="20"/>
          <w:lang w:val="pl-PL"/>
        </w:rPr>
        <w:t>”</w:t>
      </w:r>
      <w:r w:rsidR="001C629F">
        <w:rPr>
          <w:rFonts w:ascii="Tahoma" w:hAnsi="Tahoma" w:cs="Tahoma"/>
          <w:b w:val="0"/>
          <w:sz w:val="20"/>
          <w:lang w:val="pl-PL"/>
        </w:rPr>
        <w:t xml:space="preserve"> – </w:t>
      </w:r>
      <w:r w:rsidR="001C629F">
        <w:rPr>
          <w:rFonts w:ascii="Tahoma" w:hAnsi="Tahoma" w:cs="Tahoma"/>
          <w:b w:val="0"/>
          <w:sz w:val="20"/>
        </w:rPr>
        <w:t xml:space="preserve">Samodzielny </w:t>
      </w:r>
      <w:r w:rsidR="00056421">
        <w:rPr>
          <w:rFonts w:ascii="Tahoma" w:hAnsi="Tahoma" w:cs="Tahoma"/>
          <w:b w:val="0"/>
          <w:sz w:val="20"/>
        </w:rPr>
        <w:t>Publiczny Zakład Opieki Zdrowotnej w Aleksandrowie Łódzkim.</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w:t>
      </w:r>
      <w:proofErr w:type="spellStart"/>
      <w:r>
        <w:rPr>
          <w:rFonts w:ascii="Tahoma" w:hAnsi="Tahoma" w:cs="Tahoma"/>
          <w:b w:val="0"/>
          <w:sz w:val="20"/>
        </w:rPr>
        <w:t>Pzp</w:t>
      </w:r>
      <w:proofErr w:type="spellEnd"/>
      <w:r>
        <w:rPr>
          <w:rFonts w:ascii="Tahoma" w:hAnsi="Tahoma" w:cs="Tahoma"/>
          <w:b w:val="0"/>
          <w:sz w:val="20"/>
        </w:rPr>
        <w:t xml:space="preserve"> - ustawa z dnia 29 stycznia 2004 r. - Prawo zamówień publicznych </w:t>
      </w:r>
      <w:r>
        <w:rPr>
          <w:rFonts w:ascii="Tahoma" w:hAnsi="Tahoma" w:cs="Tahoma"/>
          <w:b w:val="0"/>
          <w:bCs/>
          <w:sz w:val="20"/>
          <w:lang w:val="pl-PL"/>
        </w:rPr>
        <w:t>(</w:t>
      </w:r>
      <w:proofErr w:type="spellStart"/>
      <w:r>
        <w:rPr>
          <w:rFonts w:ascii="Tahoma" w:hAnsi="Tahoma" w:cs="Tahoma"/>
          <w:b w:val="0"/>
          <w:bCs/>
          <w:sz w:val="20"/>
        </w:rPr>
        <w:t>t.j</w:t>
      </w:r>
      <w:proofErr w:type="spellEnd"/>
      <w:r>
        <w:rPr>
          <w:rFonts w:ascii="Tahoma" w:hAnsi="Tahoma" w:cs="Tahoma"/>
          <w:b w:val="0"/>
          <w:bCs/>
          <w:sz w:val="20"/>
        </w:rPr>
        <w:t xml:space="preserve">. Dz. U. </w:t>
      </w:r>
      <w:r>
        <w:rPr>
          <w:rFonts w:ascii="Tahoma" w:hAnsi="Tahoma" w:cs="Tahoma"/>
          <w:b w:val="0"/>
          <w:bCs/>
          <w:sz w:val="20"/>
        </w:rPr>
        <w:br/>
        <w:t>z 201</w:t>
      </w:r>
      <w:r>
        <w:rPr>
          <w:rFonts w:ascii="Tahoma" w:hAnsi="Tahoma" w:cs="Tahoma"/>
          <w:b w:val="0"/>
          <w:bCs/>
          <w:sz w:val="20"/>
          <w:lang w:val="pl-PL"/>
        </w:rPr>
        <w:t>7</w:t>
      </w:r>
      <w:r>
        <w:rPr>
          <w:rFonts w:ascii="Tahoma" w:hAnsi="Tahoma" w:cs="Tahoma"/>
          <w:b w:val="0"/>
          <w:bCs/>
          <w:sz w:val="20"/>
        </w:rPr>
        <w:t xml:space="preserve"> r. poz. 1579</w:t>
      </w:r>
      <w:r w:rsidR="00FE0191">
        <w:rPr>
          <w:rFonts w:ascii="Tahoma" w:hAnsi="Tahoma" w:cs="Tahoma"/>
          <w:b w:val="0"/>
          <w:bCs/>
          <w:sz w:val="20"/>
          <w:lang w:val="pl-PL"/>
        </w:rPr>
        <w:t xml:space="preserve"> z </w:t>
      </w:r>
      <w:proofErr w:type="spellStart"/>
      <w:r w:rsidR="00FE0191">
        <w:rPr>
          <w:rFonts w:ascii="Tahoma" w:hAnsi="Tahoma" w:cs="Tahoma"/>
          <w:b w:val="0"/>
          <w:bCs/>
          <w:sz w:val="20"/>
          <w:lang w:val="pl-PL"/>
        </w:rPr>
        <w:t>późn</w:t>
      </w:r>
      <w:proofErr w:type="spellEnd"/>
      <w:r w:rsidR="00FE0191">
        <w:rPr>
          <w:rFonts w:ascii="Tahoma" w:hAnsi="Tahoma" w:cs="Tahoma"/>
          <w:b w:val="0"/>
          <w:bCs/>
          <w:sz w:val="20"/>
          <w:lang w:val="pl-PL"/>
        </w:rPr>
        <w:t>. zm.</w:t>
      </w:r>
      <w:r>
        <w:rPr>
          <w:rFonts w:ascii="Tahoma" w:hAnsi="Tahoma" w:cs="Tahoma"/>
          <w:b w:val="0"/>
          <w:bCs/>
          <w:sz w:val="20"/>
        </w:rPr>
        <w:t>)</w:t>
      </w:r>
      <w:r>
        <w:rPr>
          <w:rFonts w:ascii="Tahoma" w:hAnsi="Tahoma" w:cs="Tahoma"/>
          <w:b w:val="0"/>
          <w:sz w:val="20"/>
        </w:rPr>
        <w:t xml:space="preserve">. </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 xml:space="preserve">w sposób szczegółowy opisany w punkcie II </w:t>
      </w:r>
      <w:r w:rsidRPr="009A2421">
        <w:rPr>
          <w:rFonts w:ascii="Tahoma" w:hAnsi="Tahoma" w:cs="Tahoma"/>
          <w:b w:val="0"/>
          <w:sz w:val="20"/>
        </w:rPr>
        <w:t>SIWZ oraz załączniku nr 4 do SIWZ</w:t>
      </w:r>
    </w:p>
    <w:p w:rsidR="00056421" w:rsidRDefault="00056421" w:rsidP="00C2223F">
      <w:pPr>
        <w:pStyle w:val="Nagwek5"/>
        <w:keepNext w:val="0"/>
        <w:numPr>
          <w:ilvl w:val="0"/>
          <w:numId w:val="15"/>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rsidR="00056421" w:rsidRPr="003E06D3" w:rsidRDefault="00056421" w:rsidP="00C2223F">
      <w:pPr>
        <w:pStyle w:val="Default"/>
        <w:numPr>
          <w:ilvl w:val="0"/>
          <w:numId w:val="17"/>
        </w:numPr>
        <w:rPr>
          <w:rFonts w:ascii="Tahoma" w:hAnsi="Tahoma" w:cs="Tahoma"/>
          <w:color w:val="auto"/>
          <w:sz w:val="20"/>
          <w:szCs w:val="20"/>
        </w:rPr>
      </w:pPr>
      <w:r w:rsidRPr="003E06D3">
        <w:rPr>
          <w:rFonts w:ascii="Tahoma" w:hAnsi="Tahoma" w:cs="Tahoma"/>
          <w:color w:val="auto"/>
          <w:sz w:val="20"/>
          <w:szCs w:val="20"/>
        </w:rPr>
        <w:t>Dane Zamawiającego:</w:t>
      </w:r>
    </w:p>
    <w:p w:rsidR="00056421" w:rsidRDefault="00056421" w:rsidP="00C2223F">
      <w:pPr>
        <w:numPr>
          <w:ilvl w:val="0"/>
          <w:numId w:val="16"/>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rsidR="00056421" w:rsidRPr="00FB3F8B" w:rsidRDefault="00056421" w:rsidP="00C2223F">
      <w:pPr>
        <w:numPr>
          <w:ilvl w:val="0"/>
          <w:numId w:val="16"/>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NIP: </w:t>
      </w:r>
      <w:r w:rsidRPr="009E7D29">
        <w:rPr>
          <w:rFonts w:ascii="Tahoma" w:hAnsi="Tahoma" w:cs="Tahoma"/>
          <w:sz w:val="20"/>
          <w:szCs w:val="20"/>
        </w:rPr>
        <w:t>732-18-60-164</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REGON: </w:t>
      </w:r>
      <w:r w:rsidRPr="009E7D29">
        <w:rPr>
          <w:rFonts w:ascii="Tahoma" w:hAnsi="Tahoma" w:cs="Tahoma"/>
          <w:sz w:val="20"/>
          <w:szCs w:val="20"/>
        </w:rPr>
        <w:t>47231508600000</w:t>
      </w:r>
    </w:p>
    <w:p w:rsidR="00056421" w:rsidRPr="009E7D29" w:rsidRDefault="00056421" w:rsidP="00C2223F">
      <w:pPr>
        <w:numPr>
          <w:ilvl w:val="0"/>
          <w:numId w:val="18"/>
        </w:numPr>
        <w:suppressAutoHyphens/>
        <w:ind w:hanging="357"/>
        <w:jc w:val="both"/>
        <w:rPr>
          <w:rFonts w:ascii="Tahoma" w:hAnsi="Tahoma" w:cs="Tahoma"/>
          <w:sz w:val="20"/>
          <w:szCs w:val="20"/>
          <w:lang w:val="de-DE"/>
        </w:rPr>
      </w:pPr>
      <w:r w:rsidRPr="009E7D29">
        <w:rPr>
          <w:rFonts w:ascii="Tahoma" w:hAnsi="Tahoma" w:cs="Tahoma"/>
          <w:sz w:val="20"/>
          <w:szCs w:val="20"/>
        </w:rPr>
        <w:t>KRS: 0000016940</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Faks do korespondencji w sprawie Zamówienia: 42-712-77-11</w:t>
      </w:r>
    </w:p>
    <w:p w:rsidR="00056421" w:rsidRPr="009E7D29" w:rsidRDefault="00056421" w:rsidP="00C2223F">
      <w:pPr>
        <w:numPr>
          <w:ilvl w:val="0"/>
          <w:numId w:val="18"/>
        </w:numPr>
        <w:suppressAutoHyphens/>
        <w:ind w:hanging="357"/>
        <w:jc w:val="both"/>
        <w:rPr>
          <w:rFonts w:ascii="Tahoma" w:hAnsi="Tahoma" w:cs="Tahoma"/>
          <w:sz w:val="20"/>
          <w:szCs w:val="20"/>
        </w:rPr>
      </w:pPr>
      <w:r w:rsidRPr="009E7D29">
        <w:rPr>
          <w:rFonts w:ascii="Tahoma" w:hAnsi="Tahoma" w:cs="Tahoma"/>
          <w:sz w:val="20"/>
          <w:szCs w:val="20"/>
        </w:rPr>
        <w:t>Adres internetowy Zamawiającego: www.spzoz.aleksandrow-lodzki.pl</w:t>
      </w:r>
    </w:p>
    <w:p w:rsidR="00056421" w:rsidRPr="00D8627D" w:rsidRDefault="00056421" w:rsidP="00C2223F">
      <w:pPr>
        <w:numPr>
          <w:ilvl w:val="0"/>
          <w:numId w:val="18"/>
        </w:numPr>
        <w:suppressAutoHyphens/>
        <w:ind w:hanging="357"/>
        <w:jc w:val="both"/>
        <w:rPr>
          <w:rFonts w:ascii="Tahoma" w:hAnsi="Tahoma" w:cs="Tahoma"/>
          <w:color w:val="000000"/>
          <w:sz w:val="20"/>
          <w:szCs w:val="20"/>
        </w:rPr>
      </w:pPr>
      <w:r w:rsidRPr="00D8627D">
        <w:rPr>
          <w:rFonts w:ascii="Tahoma" w:hAnsi="Tahoma" w:cs="Tahoma"/>
          <w:sz w:val="20"/>
          <w:szCs w:val="20"/>
        </w:rPr>
        <w:t>E-mail do korespondencji w sprawie Zamówienia:</w:t>
      </w:r>
      <w:r w:rsidR="00D8627D">
        <w:rPr>
          <w:rFonts w:ascii="Tahoma" w:hAnsi="Tahoma" w:cs="Tahoma"/>
          <w:sz w:val="20"/>
          <w:szCs w:val="20"/>
        </w:rPr>
        <w:t xml:space="preserve"> </w:t>
      </w:r>
      <w:r w:rsidRPr="00D8627D">
        <w:rPr>
          <w:rFonts w:ascii="Tahoma" w:hAnsi="Tahoma" w:cs="Tahoma"/>
          <w:color w:val="000000"/>
          <w:sz w:val="20"/>
          <w:szCs w:val="20"/>
        </w:rPr>
        <w:t>dyrektor@spzoz.aleksandrow-lodzki.pl</w:t>
      </w:r>
    </w:p>
    <w:p w:rsidR="00056421" w:rsidRDefault="00056421" w:rsidP="00C2223F">
      <w:pPr>
        <w:numPr>
          <w:ilvl w:val="0"/>
          <w:numId w:val="18"/>
        </w:numPr>
        <w:suppressAutoHyphens/>
        <w:ind w:hanging="357"/>
        <w:jc w:val="both"/>
        <w:rPr>
          <w:rFonts w:ascii="Tahoma" w:hAnsi="Tahoma" w:cs="Tahoma"/>
          <w:sz w:val="20"/>
          <w:szCs w:val="20"/>
        </w:rPr>
      </w:pPr>
      <w:r w:rsidRPr="003E06D3">
        <w:rPr>
          <w:rFonts w:ascii="Tahoma" w:hAnsi="Tahoma" w:cs="Tahoma"/>
          <w:sz w:val="20"/>
          <w:szCs w:val="20"/>
        </w:rPr>
        <w:t xml:space="preserve">Znak Postępowania: </w:t>
      </w:r>
      <w:r w:rsidR="00E07B74">
        <w:rPr>
          <w:rFonts w:ascii="Tahoma" w:hAnsi="Tahoma" w:cs="Tahoma"/>
          <w:sz w:val="20"/>
          <w:szCs w:val="20"/>
        </w:rPr>
        <w:t>3</w:t>
      </w:r>
      <w:r w:rsidR="00FE0191">
        <w:rPr>
          <w:rFonts w:ascii="Tahoma" w:hAnsi="Tahoma" w:cs="Tahoma"/>
          <w:sz w:val="20"/>
          <w:szCs w:val="20"/>
        </w:rPr>
        <w:t>/2018</w:t>
      </w:r>
      <w:r w:rsidRPr="003E06D3">
        <w:rPr>
          <w:rFonts w:ascii="Tahoma" w:hAnsi="Tahoma" w:cs="Tahoma"/>
          <w:b/>
          <w:sz w:val="20"/>
          <w:szCs w:val="20"/>
        </w:rPr>
        <w:t xml:space="preserve"> Uwaga:</w:t>
      </w:r>
      <w:r w:rsidRPr="003E06D3">
        <w:rPr>
          <w:rFonts w:ascii="Tahoma" w:hAnsi="Tahoma" w:cs="Tahoma"/>
          <w:sz w:val="20"/>
          <w:szCs w:val="20"/>
        </w:rPr>
        <w:t xml:space="preserve"> w korespondencji kierowanej do Zamawiającego należy posługiwać się tym znakiem.</w:t>
      </w:r>
    </w:p>
    <w:p w:rsidR="00056421" w:rsidRPr="00056421" w:rsidRDefault="00056421" w:rsidP="00C2223F">
      <w:pPr>
        <w:pStyle w:val="Akapitzlist"/>
        <w:numPr>
          <w:ilvl w:val="0"/>
          <w:numId w:val="19"/>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rsidR="00056421" w:rsidRPr="00524BD4" w:rsidRDefault="00056421" w:rsidP="00056421">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Pr="00056421" w:rsidRDefault="00056421" w:rsidP="00056421">
      <w:pPr>
        <w:rPr>
          <w:lang w:val="x-none" w:eastAsia="x-none"/>
        </w:rPr>
      </w:pPr>
    </w:p>
    <w:p w:rsidR="006F5197" w:rsidRDefault="006F5197" w:rsidP="00056421">
      <w:pPr>
        <w:pStyle w:val="Nagwek4"/>
        <w:keepNext w:val="0"/>
        <w:rPr>
          <w:rFonts w:cs="Tahoma"/>
          <w:lang w:val="pl-PL"/>
        </w:rPr>
      </w:pPr>
      <w:r>
        <w:rPr>
          <w:rFonts w:cs="Tahoma"/>
          <w:lang w:val="pl-PL"/>
        </w:rPr>
        <w:t>II. OPIS PRZEDMIOTU ZAMÓWIENIA</w:t>
      </w:r>
      <w:bookmarkEnd w:id="1"/>
    </w:p>
    <w:p w:rsidR="006F5197" w:rsidRDefault="006F5197" w:rsidP="00056421">
      <w:pPr>
        <w:shd w:val="clear" w:color="auto" w:fill="FFFFFF"/>
        <w:spacing w:line="250" w:lineRule="exact"/>
        <w:ind w:left="142" w:hanging="94"/>
        <w:rPr>
          <w:rFonts w:ascii="Tahoma" w:hAnsi="Tahoma" w:cs="Tahoma"/>
          <w:sz w:val="20"/>
          <w:szCs w:val="20"/>
        </w:rPr>
      </w:pPr>
    </w:p>
    <w:p w:rsidR="007F4FB2" w:rsidRDefault="00056421" w:rsidP="00C2223F">
      <w:pPr>
        <w:keepNext/>
        <w:numPr>
          <w:ilvl w:val="0"/>
          <w:numId w:val="20"/>
        </w:numPr>
        <w:tabs>
          <w:tab w:val="clear" w:pos="720"/>
          <w:tab w:val="num" w:pos="360"/>
        </w:tabs>
        <w:ind w:left="360"/>
        <w:jc w:val="both"/>
        <w:rPr>
          <w:rFonts w:ascii="Tahoma" w:hAnsi="Tahoma" w:cs="Tahoma"/>
          <w:sz w:val="20"/>
          <w:szCs w:val="20"/>
        </w:rPr>
      </w:pPr>
      <w:r w:rsidRPr="00AD68C5">
        <w:rPr>
          <w:rFonts w:ascii="Tahoma" w:hAnsi="Tahoma" w:cs="Tahoma"/>
          <w:sz w:val="20"/>
          <w:szCs w:val="20"/>
        </w:rPr>
        <w:t xml:space="preserve">Przedmiotem zamówienia jest </w:t>
      </w:r>
      <w:r>
        <w:rPr>
          <w:rFonts w:ascii="Tahoma" w:hAnsi="Tahoma" w:cs="Tahoma"/>
          <w:sz w:val="20"/>
          <w:szCs w:val="20"/>
        </w:rPr>
        <w:t xml:space="preserve">zakup i </w:t>
      </w:r>
      <w:r w:rsidR="00D678E4">
        <w:rPr>
          <w:rFonts w:ascii="Tahoma" w:hAnsi="Tahoma" w:cs="Tahoma"/>
          <w:sz w:val="20"/>
          <w:szCs w:val="20"/>
        </w:rPr>
        <w:t>dostawa</w:t>
      </w:r>
      <w:r>
        <w:rPr>
          <w:rFonts w:ascii="Tahoma" w:hAnsi="Tahoma" w:cs="Tahoma"/>
          <w:sz w:val="20"/>
          <w:szCs w:val="20"/>
        </w:rPr>
        <w:t xml:space="preserve"> sprzętów medycznych </w:t>
      </w:r>
      <w:r w:rsidR="00FE0191">
        <w:rPr>
          <w:rFonts w:ascii="Tahoma" w:hAnsi="Tahoma" w:cs="Tahoma"/>
          <w:sz w:val="20"/>
          <w:szCs w:val="20"/>
        </w:rPr>
        <w:t xml:space="preserve">dla nowej przychodni SP ZOZ </w:t>
      </w:r>
      <w:r w:rsidR="00D678E4">
        <w:rPr>
          <w:rFonts w:ascii="Tahoma" w:hAnsi="Tahoma" w:cs="Tahoma"/>
          <w:sz w:val="20"/>
          <w:szCs w:val="20"/>
        </w:rPr>
        <w:br/>
      </w:r>
      <w:r>
        <w:rPr>
          <w:rFonts w:ascii="Tahoma" w:hAnsi="Tahoma" w:cs="Tahoma"/>
          <w:sz w:val="20"/>
          <w:szCs w:val="20"/>
        </w:rPr>
        <w:t>w Aleksandrowie Łódzkim zlokalizo</w:t>
      </w:r>
      <w:r w:rsidR="00806F5D">
        <w:rPr>
          <w:rFonts w:ascii="Tahoma" w:hAnsi="Tahoma" w:cs="Tahoma"/>
          <w:sz w:val="20"/>
          <w:szCs w:val="20"/>
        </w:rPr>
        <w:t>wanej przy ulicy Pabianickiej</w:t>
      </w:r>
      <w:r>
        <w:rPr>
          <w:rFonts w:ascii="Tahoma" w:hAnsi="Tahoma" w:cs="Tahoma"/>
          <w:sz w:val="20"/>
          <w:szCs w:val="20"/>
        </w:rPr>
        <w:t xml:space="preserve">, </w:t>
      </w:r>
      <w:r w:rsidRPr="001A1F2E">
        <w:rPr>
          <w:rFonts w:ascii="Tahoma" w:hAnsi="Tahoma" w:cs="Tahoma"/>
          <w:sz w:val="20"/>
          <w:szCs w:val="20"/>
        </w:rPr>
        <w:t>zgodnie z przedstawionym opisem technicznym przedmiotu zamówienia oraz minimaln</w:t>
      </w:r>
      <w:r>
        <w:rPr>
          <w:rFonts w:ascii="Tahoma" w:hAnsi="Tahoma" w:cs="Tahoma"/>
          <w:sz w:val="20"/>
          <w:szCs w:val="20"/>
        </w:rPr>
        <w:t>ymi parametrami – załącznik nr 4</w:t>
      </w:r>
      <w:r w:rsidR="007F4FB2">
        <w:rPr>
          <w:rFonts w:ascii="Tahoma" w:hAnsi="Tahoma" w:cs="Tahoma"/>
          <w:sz w:val="20"/>
          <w:szCs w:val="20"/>
        </w:rPr>
        <w:t xml:space="preserve"> do SIWZ.</w:t>
      </w:r>
    </w:p>
    <w:p w:rsidR="00056421" w:rsidRDefault="007F4FB2" w:rsidP="00C2223F">
      <w:pPr>
        <w:keepNext/>
        <w:numPr>
          <w:ilvl w:val="0"/>
          <w:numId w:val="20"/>
        </w:numPr>
        <w:tabs>
          <w:tab w:val="clear" w:pos="720"/>
          <w:tab w:val="num" w:pos="360"/>
        </w:tabs>
        <w:ind w:left="360"/>
        <w:jc w:val="both"/>
        <w:rPr>
          <w:rFonts w:ascii="Tahoma" w:hAnsi="Tahoma" w:cs="Tahoma"/>
          <w:sz w:val="20"/>
          <w:szCs w:val="20"/>
        </w:rPr>
      </w:pPr>
      <w:r>
        <w:rPr>
          <w:rFonts w:ascii="Tahoma" w:hAnsi="Tahoma" w:cs="Tahoma"/>
          <w:sz w:val="20"/>
          <w:szCs w:val="20"/>
        </w:rPr>
        <w:t>Przedmiot zamówienia, o którym mowa w pkt 1 został podzielony</w:t>
      </w:r>
      <w:r w:rsidR="00056421">
        <w:rPr>
          <w:rFonts w:ascii="Tahoma" w:hAnsi="Tahoma" w:cs="Tahoma"/>
          <w:sz w:val="20"/>
          <w:szCs w:val="20"/>
        </w:rPr>
        <w:t xml:space="preserve"> na następujące pakiety</w:t>
      </w:r>
      <w:r w:rsidR="00B97E35">
        <w:rPr>
          <w:rFonts w:ascii="Tahoma" w:hAnsi="Tahoma" w:cs="Tahoma"/>
          <w:sz w:val="20"/>
          <w:szCs w:val="20"/>
        </w:rPr>
        <w:t xml:space="preserve"> (części)</w:t>
      </w:r>
      <w:r w:rsidR="00056421">
        <w:rPr>
          <w:rFonts w:ascii="Tahoma" w:hAnsi="Tahoma" w:cs="Tahoma"/>
          <w:sz w:val="20"/>
          <w:szCs w:val="20"/>
        </w:rPr>
        <w:t>:</w:t>
      </w:r>
    </w:p>
    <w:p w:rsidR="007F4FB2" w:rsidRDefault="007F4FB2" w:rsidP="007F4FB2">
      <w:pPr>
        <w:keepNext/>
        <w:jc w:val="both"/>
        <w:rPr>
          <w:rFonts w:ascii="Tahoma" w:hAnsi="Tahoma" w:cs="Tahoma"/>
          <w:sz w:val="20"/>
          <w:szCs w:val="20"/>
        </w:rPr>
      </w:pPr>
    </w:p>
    <w:p w:rsidR="007F4FB2" w:rsidRDefault="007F4FB2" w:rsidP="00FF446B">
      <w:pPr>
        <w:keepNext/>
        <w:ind w:left="1920" w:hanging="1560"/>
        <w:rPr>
          <w:rFonts w:ascii="Tahoma" w:hAnsi="Tahoma" w:cs="Tahoma"/>
          <w:b/>
          <w:sz w:val="20"/>
          <w:szCs w:val="20"/>
          <w:u w:val="single"/>
        </w:rPr>
      </w:pPr>
      <w:r w:rsidRPr="003E0747">
        <w:rPr>
          <w:rFonts w:ascii="Tahoma" w:hAnsi="Tahoma" w:cs="Tahoma"/>
          <w:b/>
          <w:sz w:val="20"/>
          <w:szCs w:val="20"/>
          <w:u w:val="single"/>
        </w:rPr>
        <w:t xml:space="preserve">Pakiet nr </w:t>
      </w:r>
      <w:r w:rsidR="00E07B74">
        <w:rPr>
          <w:rFonts w:ascii="Tahoma" w:hAnsi="Tahoma" w:cs="Tahoma"/>
          <w:b/>
          <w:sz w:val="20"/>
          <w:szCs w:val="20"/>
          <w:u w:val="single"/>
        </w:rPr>
        <w:t>1</w:t>
      </w:r>
      <w:r w:rsidRPr="003E0747">
        <w:rPr>
          <w:rFonts w:ascii="Tahoma" w:hAnsi="Tahoma" w:cs="Tahoma"/>
          <w:b/>
          <w:sz w:val="20"/>
          <w:szCs w:val="20"/>
          <w:u w:val="single"/>
        </w:rPr>
        <w:t xml:space="preserve"> </w:t>
      </w:r>
      <w:r w:rsidR="00FF446B">
        <w:rPr>
          <w:rFonts w:ascii="Tahoma" w:hAnsi="Tahoma" w:cs="Tahoma"/>
          <w:b/>
          <w:sz w:val="20"/>
          <w:szCs w:val="20"/>
          <w:u w:val="single"/>
        </w:rPr>
        <w:t>–</w:t>
      </w:r>
      <w:r w:rsidRPr="003E0747">
        <w:rPr>
          <w:rFonts w:ascii="Tahoma" w:hAnsi="Tahoma" w:cs="Tahoma"/>
          <w:b/>
          <w:sz w:val="20"/>
          <w:szCs w:val="20"/>
          <w:u w:val="single"/>
        </w:rPr>
        <w:t xml:space="preserve"> </w:t>
      </w:r>
      <w:r w:rsidR="00697BB7">
        <w:rPr>
          <w:rFonts w:ascii="Tahoma" w:hAnsi="Tahoma" w:cs="Tahoma"/>
          <w:b/>
          <w:sz w:val="20"/>
          <w:szCs w:val="20"/>
          <w:u w:val="single"/>
        </w:rPr>
        <w:t>Chłodziarka farmaceutyczna</w:t>
      </w:r>
      <w:r w:rsidR="00FF446B">
        <w:rPr>
          <w:rFonts w:ascii="Tahoma" w:hAnsi="Tahoma" w:cs="Tahoma"/>
          <w:b/>
          <w:sz w:val="20"/>
          <w:szCs w:val="20"/>
          <w:u w:val="single"/>
        </w:rPr>
        <w:t xml:space="preserve"> – 1 szt.</w:t>
      </w:r>
    </w:p>
    <w:p w:rsidR="00CB401D" w:rsidRDefault="00CB401D" w:rsidP="00FF446B">
      <w:pPr>
        <w:keepNext/>
        <w:ind w:left="1920" w:hanging="1560"/>
        <w:rPr>
          <w:rFonts w:ascii="Tahoma" w:hAnsi="Tahoma" w:cs="Tahoma"/>
          <w:b/>
          <w:sz w:val="20"/>
          <w:szCs w:val="20"/>
          <w:u w:val="single"/>
        </w:rPr>
      </w:pPr>
    </w:p>
    <w:p w:rsidR="00CB401D" w:rsidRDefault="00E07B74" w:rsidP="00CB401D">
      <w:pPr>
        <w:keepNext/>
        <w:ind w:left="1920" w:hanging="1560"/>
        <w:rPr>
          <w:rFonts w:ascii="Tahoma" w:hAnsi="Tahoma" w:cs="Tahoma"/>
          <w:b/>
          <w:sz w:val="20"/>
          <w:szCs w:val="20"/>
          <w:u w:val="single"/>
        </w:rPr>
      </w:pPr>
      <w:r>
        <w:rPr>
          <w:rFonts w:ascii="Tahoma" w:hAnsi="Tahoma" w:cs="Tahoma"/>
          <w:b/>
          <w:sz w:val="20"/>
          <w:szCs w:val="20"/>
          <w:u w:val="single"/>
        </w:rPr>
        <w:t>Pakiet n</w:t>
      </w:r>
      <w:r w:rsidR="00697BB7">
        <w:rPr>
          <w:rFonts w:ascii="Tahoma" w:hAnsi="Tahoma" w:cs="Tahoma"/>
          <w:b/>
          <w:sz w:val="20"/>
          <w:szCs w:val="20"/>
          <w:u w:val="single"/>
        </w:rPr>
        <w:t xml:space="preserve">r 2 – </w:t>
      </w:r>
      <w:proofErr w:type="spellStart"/>
      <w:r w:rsidR="00697BB7">
        <w:rPr>
          <w:rFonts w:ascii="Tahoma" w:hAnsi="Tahoma" w:cs="Tahoma"/>
          <w:b/>
          <w:sz w:val="20"/>
          <w:szCs w:val="20"/>
          <w:u w:val="single"/>
        </w:rPr>
        <w:t>Kolposkop</w:t>
      </w:r>
      <w:proofErr w:type="spellEnd"/>
      <w:r w:rsidR="00CB401D">
        <w:rPr>
          <w:rFonts w:ascii="Tahoma" w:hAnsi="Tahoma" w:cs="Tahoma"/>
          <w:b/>
          <w:sz w:val="20"/>
          <w:szCs w:val="20"/>
          <w:u w:val="single"/>
        </w:rPr>
        <w:t xml:space="preserve"> – 1 szt.</w:t>
      </w:r>
    </w:p>
    <w:p w:rsidR="00CB401D" w:rsidRDefault="00CB401D" w:rsidP="00FF446B">
      <w:pPr>
        <w:keepNext/>
        <w:ind w:left="1920" w:hanging="1560"/>
        <w:rPr>
          <w:rFonts w:ascii="Tahoma" w:hAnsi="Tahoma" w:cs="Tahoma"/>
          <w:b/>
          <w:sz w:val="20"/>
          <w:szCs w:val="20"/>
          <w:u w:val="single"/>
        </w:rPr>
      </w:pPr>
    </w:p>
    <w:p w:rsidR="004455C2" w:rsidRDefault="00EE01C5" w:rsidP="00E07B74">
      <w:pPr>
        <w:pStyle w:val="Tekstpodstawowy"/>
        <w:keepNext/>
        <w:numPr>
          <w:ilvl w:val="0"/>
          <w:numId w:val="20"/>
        </w:numPr>
        <w:ind w:left="357" w:hanging="357"/>
        <w:jc w:val="both"/>
        <w:rPr>
          <w:rFonts w:ascii="Tahoma" w:hAnsi="Tahoma" w:cs="Tahoma"/>
          <w:sz w:val="20"/>
        </w:rPr>
      </w:pPr>
      <w:r w:rsidRPr="004455C2">
        <w:rPr>
          <w:rFonts w:ascii="Tahoma" w:hAnsi="Tahoma" w:cs="Tahoma"/>
          <w:sz w:val="20"/>
        </w:rPr>
        <w:t xml:space="preserve">Przeglądy techniczne wymagane lub zalecane przez producenta w okresie gwarancji na koszt Wykonawcy – zgodnie z zaleceniami producenta, minimum raz do roku (o ile sprzęt tego wymaga). Ostatni przegląd </w:t>
      </w:r>
      <w:r w:rsidR="008C5797" w:rsidRPr="004455C2">
        <w:rPr>
          <w:rFonts w:ascii="Tahoma" w:hAnsi="Tahoma" w:cs="Tahoma"/>
          <w:sz w:val="20"/>
        </w:rPr>
        <w:br/>
      </w:r>
      <w:r w:rsidRPr="004455C2">
        <w:rPr>
          <w:rFonts w:ascii="Tahoma" w:hAnsi="Tahoma" w:cs="Tahoma"/>
          <w:sz w:val="20"/>
        </w:rPr>
        <w:t>w ostatnim miesiącu gwarancji.</w:t>
      </w:r>
    </w:p>
    <w:p w:rsidR="00FA42D2" w:rsidRDefault="00FA42D2" w:rsidP="00E07B74">
      <w:pPr>
        <w:pStyle w:val="Tekstpodstawowy"/>
        <w:keepNext/>
        <w:numPr>
          <w:ilvl w:val="0"/>
          <w:numId w:val="20"/>
        </w:numPr>
        <w:ind w:left="357" w:hanging="357"/>
        <w:jc w:val="both"/>
        <w:rPr>
          <w:rFonts w:ascii="Tahoma" w:hAnsi="Tahoma" w:cs="Tahoma"/>
          <w:sz w:val="20"/>
        </w:rPr>
      </w:pPr>
      <w:r w:rsidRPr="004455C2">
        <w:rPr>
          <w:rFonts w:ascii="Tahoma" w:hAnsi="Tahoma" w:cs="Tahoma"/>
          <w:bCs/>
          <w:sz w:val="20"/>
        </w:rPr>
        <w:t xml:space="preserve">Wykonawca zobowiązuje się do dostarczenia Zamawiającemu fabrycznie nowego nieużywanego, </w:t>
      </w:r>
      <w:proofErr w:type="spellStart"/>
      <w:r w:rsidRPr="004455C2">
        <w:rPr>
          <w:rFonts w:ascii="Tahoma" w:hAnsi="Tahoma" w:cs="Tahoma"/>
          <w:bCs/>
          <w:sz w:val="20"/>
        </w:rPr>
        <w:t>nierekondycjonowanego</w:t>
      </w:r>
      <w:proofErr w:type="spellEnd"/>
      <w:r w:rsidRPr="004455C2">
        <w:rPr>
          <w:rFonts w:ascii="Tahoma" w:hAnsi="Tahoma" w:cs="Tahoma"/>
          <w:bCs/>
          <w:sz w:val="20"/>
        </w:rPr>
        <w:t>, niedemonstracyjnego sprzętu i gwarantuje, że  przedmiot umowy jest wolny od wad fizycznych i prawnych, a</w:t>
      </w:r>
      <w:r w:rsidRPr="004455C2">
        <w:rPr>
          <w:rFonts w:ascii="Tahoma" w:hAnsi="Tahoma" w:cs="Tahoma"/>
          <w:sz w:val="20"/>
        </w:rPr>
        <w:t xml:space="preserve"> wszystkie części składowe urządzeń są nowe.</w:t>
      </w:r>
    </w:p>
    <w:p w:rsidR="00E07B74" w:rsidRDefault="00FA42D2" w:rsidP="00E07B74">
      <w:pPr>
        <w:pStyle w:val="Tekstpodstawowy"/>
        <w:keepNext/>
        <w:numPr>
          <w:ilvl w:val="0"/>
          <w:numId w:val="20"/>
        </w:numPr>
        <w:ind w:left="357" w:hanging="357"/>
        <w:jc w:val="both"/>
        <w:rPr>
          <w:rFonts w:ascii="Tahoma" w:hAnsi="Tahoma" w:cs="Tahoma"/>
          <w:sz w:val="20"/>
        </w:rPr>
      </w:pPr>
      <w:r w:rsidRPr="004455C2">
        <w:rPr>
          <w:rFonts w:ascii="Tahoma" w:hAnsi="Tahoma" w:cs="Tahoma"/>
          <w:sz w:val="20"/>
        </w:rPr>
        <w:t>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w:t>
      </w:r>
    </w:p>
    <w:p w:rsidR="00E07B74" w:rsidRDefault="004E48E0" w:rsidP="00E07B74">
      <w:pPr>
        <w:pStyle w:val="Tekstpodstawowy"/>
        <w:keepNext/>
        <w:numPr>
          <w:ilvl w:val="0"/>
          <w:numId w:val="20"/>
        </w:numPr>
        <w:ind w:left="357" w:hanging="357"/>
        <w:jc w:val="both"/>
        <w:rPr>
          <w:rFonts w:ascii="Tahoma" w:hAnsi="Tahoma" w:cs="Tahoma"/>
          <w:sz w:val="20"/>
        </w:rPr>
      </w:pPr>
      <w:r w:rsidRPr="00E07B74">
        <w:rPr>
          <w:rFonts w:ascii="Tahoma" w:hAnsi="Tahoma" w:cs="Tahoma"/>
          <w:sz w:val="20"/>
        </w:rPr>
        <w:t xml:space="preserve">Zamawiający ustala </w:t>
      </w:r>
      <w:r w:rsidRPr="00E07B74">
        <w:rPr>
          <w:rFonts w:ascii="Tahoma" w:hAnsi="Tahoma" w:cs="Tahoma"/>
          <w:b/>
          <w:sz w:val="20"/>
        </w:rPr>
        <w:t>minimalny wymagany termin udzielonej przez Wykonawcę gwarancji na okres 24 miesięcy (kryterium oceny ofert)</w:t>
      </w:r>
      <w:r w:rsidRPr="00E07B74">
        <w:rPr>
          <w:rFonts w:ascii="Tahoma" w:hAnsi="Tahoma" w:cs="Tahoma"/>
          <w:sz w:val="20"/>
        </w:rPr>
        <w:t xml:space="preserve">. Wykonawca może przedłużyć termin gwarancji na okres </w:t>
      </w:r>
      <w:r w:rsidRPr="00E07B74">
        <w:rPr>
          <w:rFonts w:ascii="Tahoma" w:hAnsi="Tahoma" w:cs="Tahoma"/>
          <w:b/>
          <w:sz w:val="20"/>
        </w:rPr>
        <w:t>maksymalnie 48 miesięcy</w:t>
      </w:r>
      <w:r w:rsidRPr="00E07B74">
        <w:rPr>
          <w:rFonts w:ascii="Tahoma" w:hAnsi="Tahoma" w:cs="Tahoma"/>
          <w:sz w:val="20"/>
        </w:rPr>
        <w:t>, licząc od dnia podpisania protokołu odbioru. Jeżeli Wykonawca udzieli gwarancji na okres dłuższy niż 48 miesięcy, Zamawiający obliczając ilość</w:t>
      </w:r>
      <w:r w:rsidR="00210940">
        <w:rPr>
          <w:rFonts w:ascii="Tahoma" w:hAnsi="Tahoma" w:cs="Tahoma"/>
          <w:sz w:val="20"/>
        </w:rPr>
        <w:t xml:space="preserve"> punktów w kryterium „gwarancja</w:t>
      </w:r>
      <w:r w:rsidRPr="00E07B74">
        <w:rPr>
          <w:rFonts w:ascii="Tahoma" w:hAnsi="Tahoma" w:cs="Tahoma"/>
          <w:sz w:val="20"/>
        </w:rPr>
        <w:t xml:space="preserve">”, będzie traktował taki zapis tak, jak gdyby Wykonawca udzielił gwarancji na okres 48 miesięcy. Do umowy również zostanie wprowadzony termin gwarancji na okres 48 miesięcy (pomimo proponowanego w ofercie przez Wykonawcę dłuższego okresu gwarancji). </w:t>
      </w:r>
    </w:p>
    <w:p w:rsidR="00E07B74" w:rsidRDefault="00EE01C5" w:rsidP="00E07B74">
      <w:pPr>
        <w:pStyle w:val="Tekstpodstawowy"/>
        <w:keepNext/>
        <w:numPr>
          <w:ilvl w:val="0"/>
          <w:numId w:val="20"/>
        </w:numPr>
        <w:ind w:left="357" w:hanging="357"/>
        <w:jc w:val="both"/>
        <w:rPr>
          <w:rFonts w:ascii="Tahoma" w:hAnsi="Tahoma" w:cs="Tahoma"/>
          <w:sz w:val="20"/>
        </w:rPr>
      </w:pPr>
      <w:r w:rsidRPr="00E07B74">
        <w:rPr>
          <w:rFonts w:ascii="Tahoma" w:hAnsi="Tahoma" w:cs="Tahoma"/>
          <w:sz w:val="20"/>
        </w:rPr>
        <w:t xml:space="preserve">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w:t>
      </w:r>
      <w:r w:rsidR="008C5797" w:rsidRPr="00E07B74">
        <w:rPr>
          <w:rFonts w:ascii="Tahoma" w:hAnsi="Tahoma" w:cs="Tahoma"/>
          <w:sz w:val="20"/>
        </w:rPr>
        <w:t xml:space="preserve">spowoduje odrzucenie </w:t>
      </w:r>
      <w:r w:rsidRPr="00E07B74">
        <w:rPr>
          <w:rFonts w:ascii="Tahoma" w:hAnsi="Tahoma" w:cs="Tahoma"/>
          <w:sz w:val="20"/>
        </w:rPr>
        <w:t>oferty.</w:t>
      </w:r>
    </w:p>
    <w:p w:rsidR="00E07B74" w:rsidRDefault="008048BD" w:rsidP="00E07B74">
      <w:pPr>
        <w:pStyle w:val="Tekstpodstawowy"/>
        <w:keepNext/>
        <w:numPr>
          <w:ilvl w:val="0"/>
          <w:numId w:val="20"/>
        </w:numPr>
        <w:ind w:left="357" w:hanging="357"/>
        <w:jc w:val="both"/>
        <w:rPr>
          <w:rFonts w:ascii="Tahoma" w:hAnsi="Tahoma" w:cs="Tahoma"/>
          <w:sz w:val="20"/>
        </w:rPr>
      </w:pPr>
      <w:r w:rsidRPr="00E07B74">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E07B74">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E07B74">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w:t>
      </w:r>
      <w:r w:rsidRPr="00E07B74">
        <w:rPr>
          <w:rFonts w:ascii="Tahoma" w:hAnsi="Tahoma" w:cs="Tahoma"/>
          <w:sz w:val="20"/>
        </w:rPr>
        <w:lastRenderedPageBreak/>
        <w:t xml:space="preserve">równoważnych środkom wymaganym na mocy mającego zastosowanie systemu lub norm zarządzania środowiskowego. </w:t>
      </w:r>
    </w:p>
    <w:p w:rsidR="00E07B74" w:rsidRDefault="006F5197" w:rsidP="00E07B74">
      <w:pPr>
        <w:pStyle w:val="Tekstpodstawowy"/>
        <w:keepNext/>
        <w:numPr>
          <w:ilvl w:val="0"/>
          <w:numId w:val="20"/>
        </w:numPr>
        <w:ind w:left="357" w:hanging="357"/>
        <w:jc w:val="both"/>
        <w:rPr>
          <w:rFonts w:ascii="Tahoma" w:hAnsi="Tahoma" w:cs="Tahoma"/>
          <w:sz w:val="20"/>
        </w:rPr>
      </w:pPr>
      <w:r w:rsidRPr="00E07B74">
        <w:rPr>
          <w:rFonts w:ascii="Tahoma" w:hAnsi="Tahoma" w:cs="Tahoma"/>
          <w:sz w:val="20"/>
        </w:rPr>
        <w:t xml:space="preserve">Zamawiający nie określił w opisie przedmiotu zamówienia wymagań związanych z realizacją zamówienia, </w:t>
      </w:r>
      <w:r w:rsidR="00512111" w:rsidRPr="00E07B74">
        <w:rPr>
          <w:rFonts w:ascii="Tahoma" w:hAnsi="Tahoma" w:cs="Tahoma"/>
          <w:sz w:val="20"/>
        </w:rPr>
        <w:br/>
      </w:r>
      <w:r w:rsidRPr="00E07B74">
        <w:rPr>
          <w:rFonts w:ascii="Tahoma" w:hAnsi="Tahoma" w:cs="Tahoma"/>
          <w:sz w:val="20"/>
        </w:rPr>
        <w:t>o których mowa w art. 29 ust. 4 ustawy Prawo zamówień publicznych.</w:t>
      </w:r>
    </w:p>
    <w:p w:rsidR="006F5197" w:rsidRPr="00E07B74" w:rsidRDefault="006F5197" w:rsidP="00E07B74">
      <w:pPr>
        <w:pStyle w:val="Tekstpodstawowy"/>
        <w:keepNext/>
        <w:numPr>
          <w:ilvl w:val="0"/>
          <w:numId w:val="20"/>
        </w:numPr>
        <w:ind w:left="357" w:hanging="357"/>
        <w:jc w:val="both"/>
        <w:rPr>
          <w:rFonts w:ascii="Tahoma" w:hAnsi="Tahoma" w:cs="Tahoma"/>
          <w:sz w:val="20"/>
        </w:rPr>
      </w:pPr>
      <w:r w:rsidRPr="00E07B74">
        <w:rPr>
          <w:rFonts w:ascii="Tahoma" w:hAnsi="Tahoma" w:cs="Tahoma"/>
          <w:sz w:val="20"/>
        </w:rPr>
        <w:t>Numer</w:t>
      </w:r>
      <w:r w:rsidR="00450EC6" w:rsidRPr="00E07B74">
        <w:rPr>
          <w:rFonts w:ascii="Tahoma" w:hAnsi="Tahoma" w:cs="Tahoma"/>
          <w:sz w:val="20"/>
        </w:rPr>
        <w:t>y CPV dotyczące</w:t>
      </w:r>
      <w:r w:rsidRPr="00E07B74">
        <w:rPr>
          <w:rFonts w:ascii="Tahoma" w:hAnsi="Tahoma" w:cs="Tahoma"/>
          <w:sz w:val="20"/>
        </w:rPr>
        <w:t xml:space="preserve"> przedmiotu zmówienia:</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33100000-1 – Urządzenia medyczne</w:t>
      </w:r>
    </w:p>
    <w:p w:rsidR="00611352" w:rsidRPr="00AB06EF" w:rsidRDefault="00611352" w:rsidP="00611352">
      <w:pPr>
        <w:autoSpaceDE w:val="0"/>
        <w:autoSpaceDN w:val="0"/>
        <w:adjustRightInd w:val="0"/>
        <w:ind w:left="360"/>
        <w:rPr>
          <w:rFonts w:ascii="Tahoma" w:hAnsi="Tahoma" w:cs="Tahoma"/>
          <w:b/>
          <w:sz w:val="20"/>
          <w:szCs w:val="20"/>
        </w:rPr>
      </w:pPr>
      <w:r w:rsidRPr="00AB06EF">
        <w:rPr>
          <w:rFonts w:ascii="Tahoma" w:hAnsi="Tahoma" w:cs="Tahoma"/>
          <w:b/>
          <w:sz w:val="20"/>
          <w:szCs w:val="20"/>
        </w:rPr>
        <w:t xml:space="preserve">33164100-8 – </w:t>
      </w:r>
      <w:proofErr w:type="spellStart"/>
      <w:r w:rsidRPr="00AB06EF">
        <w:rPr>
          <w:rFonts w:ascii="Tahoma" w:hAnsi="Tahoma" w:cs="Tahoma"/>
          <w:b/>
          <w:sz w:val="20"/>
          <w:szCs w:val="20"/>
        </w:rPr>
        <w:t>Kolposkopy</w:t>
      </w:r>
      <w:proofErr w:type="spellEnd"/>
    </w:p>
    <w:p w:rsidR="00AB06EF" w:rsidRPr="00AB06EF" w:rsidRDefault="00AB06EF" w:rsidP="00AB06EF">
      <w:pPr>
        <w:autoSpaceDE w:val="0"/>
        <w:autoSpaceDN w:val="0"/>
        <w:adjustRightInd w:val="0"/>
        <w:ind w:left="360"/>
        <w:rPr>
          <w:rFonts w:ascii="Tahoma" w:hAnsi="Tahoma" w:cs="Tahoma"/>
          <w:b/>
          <w:sz w:val="20"/>
          <w:szCs w:val="20"/>
        </w:rPr>
      </w:pPr>
      <w:r w:rsidRPr="00AB06EF">
        <w:rPr>
          <w:rFonts w:ascii="Tahoma" w:hAnsi="Tahoma" w:cs="Tahoma"/>
          <w:b/>
          <w:sz w:val="20"/>
          <w:szCs w:val="20"/>
        </w:rPr>
        <w:t>33192000-2 – Meble medyczne</w:t>
      </w:r>
    </w:p>
    <w:p w:rsidR="006F5197" w:rsidRDefault="006F5197" w:rsidP="00210940">
      <w:pPr>
        <w:numPr>
          <w:ilvl w:val="0"/>
          <w:numId w:val="2"/>
        </w:numPr>
        <w:jc w:val="both"/>
        <w:rPr>
          <w:rFonts w:ascii="Tahoma" w:hAnsi="Tahoma" w:cs="Tahoma"/>
          <w:bCs/>
          <w:sz w:val="20"/>
          <w:szCs w:val="20"/>
        </w:rPr>
      </w:pPr>
      <w:r>
        <w:rPr>
          <w:rFonts w:ascii="Tahoma" w:hAnsi="Tahoma" w:cs="Tahoma"/>
          <w:b/>
          <w:sz w:val="20"/>
          <w:szCs w:val="20"/>
        </w:rPr>
        <w:t>Zamawiający dopuszcza składanie ofert częściowych w odniesieniu do jednej lub wszystkich części zamówienia.</w:t>
      </w:r>
    </w:p>
    <w:p w:rsidR="006F5197" w:rsidRDefault="006F5197" w:rsidP="008048BD">
      <w:pPr>
        <w:numPr>
          <w:ilvl w:val="0"/>
          <w:numId w:val="2"/>
        </w:numPr>
        <w:ind w:left="357" w:hanging="357"/>
        <w:jc w:val="both"/>
        <w:rPr>
          <w:rFonts w:ascii="Tahoma" w:hAnsi="Tahoma" w:cs="Tahoma"/>
          <w:b/>
          <w:bCs/>
          <w:sz w:val="20"/>
          <w:szCs w:val="20"/>
        </w:rPr>
      </w:pPr>
      <w:r>
        <w:rPr>
          <w:rFonts w:ascii="Tahoma" w:hAnsi="Tahoma" w:cs="Tahoma"/>
          <w:sz w:val="20"/>
          <w:szCs w:val="20"/>
        </w:rPr>
        <w:t>Zamawiający nie dopuszcza możliwości złożenia oferty wariantowej.</w:t>
      </w:r>
    </w:p>
    <w:p w:rsidR="006F5197" w:rsidRDefault="006F5197" w:rsidP="008048BD">
      <w:pPr>
        <w:numPr>
          <w:ilvl w:val="0"/>
          <w:numId w:val="2"/>
        </w:numPr>
        <w:ind w:left="357" w:hanging="357"/>
        <w:jc w:val="both"/>
        <w:rPr>
          <w:rFonts w:ascii="Tahoma" w:hAnsi="Tahoma" w:cs="Tahoma"/>
          <w:sz w:val="20"/>
          <w:szCs w:val="20"/>
        </w:rPr>
      </w:pPr>
      <w:r>
        <w:rPr>
          <w:rFonts w:ascii="Tahoma" w:hAnsi="Tahoma" w:cs="Tahoma"/>
          <w:sz w:val="20"/>
          <w:szCs w:val="20"/>
        </w:rPr>
        <w:t>Zamawiający nie przewiduje zawarcia umowy ramowej.</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ustanowienia dynamicznego systemu zakupów.</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zastosowania aukcji elektronicznej.</w:t>
      </w:r>
    </w:p>
    <w:p w:rsidR="006F5197" w:rsidRPr="00B3305D" w:rsidRDefault="006F5197" w:rsidP="008048BD">
      <w:pPr>
        <w:numPr>
          <w:ilvl w:val="0"/>
          <w:numId w:val="2"/>
        </w:numPr>
        <w:jc w:val="both"/>
        <w:rPr>
          <w:rFonts w:ascii="Tahoma" w:hAnsi="Tahoma" w:cs="Tahoma"/>
          <w:b/>
          <w:sz w:val="20"/>
          <w:szCs w:val="20"/>
        </w:rPr>
      </w:pPr>
      <w:r w:rsidRPr="00B3305D">
        <w:rPr>
          <w:rFonts w:ascii="Tahoma" w:hAnsi="Tahoma" w:cs="Tahoma"/>
          <w:b/>
          <w:sz w:val="20"/>
          <w:szCs w:val="20"/>
        </w:rPr>
        <w:t>Zamawiający informuje, iż przewiduje możliwość prowadzenia postępowania w sposób określony w art. 24aa Ustawy.</w:t>
      </w:r>
    </w:p>
    <w:p w:rsidR="006F5197" w:rsidRDefault="006F5197" w:rsidP="00056421">
      <w:pPr>
        <w:ind w:left="3" w:right="99"/>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2" w:name="_Toc269363842"/>
      <w:r>
        <w:rPr>
          <w:rFonts w:cs="Tahoma"/>
          <w:lang w:val="pl-PL"/>
        </w:rPr>
        <w:t xml:space="preserve">III. TERMIN I MIEJSCE WYKONANIA </w:t>
      </w:r>
      <w:bookmarkEnd w:id="2"/>
      <w:r>
        <w:rPr>
          <w:rFonts w:cs="Tahoma"/>
          <w:lang w:val="pl-PL"/>
        </w:rPr>
        <w:t xml:space="preserve">ZAMÓWIENIA </w:t>
      </w:r>
    </w:p>
    <w:p w:rsidR="006F5197" w:rsidRDefault="006F5197" w:rsidP="00056421">
      <w:pPr>
        <w:jc w:val="both"/>
        <w:rPr>
          <w:rFonts w:ascii="Tahoma" w:hAnsi="Tahoma" w:cs="Tahoma"/>
          <w:sz w:val="20"/>
          <w:szCs w:val="20"/>
        </w:rPr>
      </w:pPr>
    </w:p>
    <w:p w:rsidR="00175C1D" w:rsidRPr="00175C1D" w:rsidRDefault="00611352" w:rsidP="00C2223F">
      <w:pPr>
        <w:numPr>
          <w:ilvl w:val="0"/>
          <w:numId w:val="14"/>
        </w:numPr>
        <w:spacing w:line="259" w:lineRule="auto"/>
        <w:ind w:left="357" w:hanging="357"/>
        <w:jc w:val="both"/>
        <w:rPr>
          <w:rFonts w:ascii="Tahoma" w:hAnsi="Tahoma" w:cs="Tahoma"/>
          <w:sz w:val="20"/>
          <w:szCs w:val="20"/>
        </w:rPr>
      </w:pPr>
      <w:bookmarkStart w:id="3" w:name="_Toc269363843"/>
      <w:r>
        <w:rPr>
          <w:rFonts w:ascii="Tahoma" w:hAnsi="Tahoma" w:cs="Tahoma"/>
          <w:sz w:val="20"/>
          <w:szCs w:val="20"/>
        </w:rPr>
        <w:t xml:space="preserve">Termin realizacji zamówienia: </w:t>
      </w:r>
      <w:r w:rsidR="000D3512">
        <w:rPr>
          <w:rFonts w:ascii="Tahoma" w:hAnsi="Tahoma" w:cs="Tahoma"/>
          <w:b/>
          <w:sz w:val="20"/>
          <w:szCs w:val="20"/>
        </w:rPr>
        <w:t>do 5</w:t>
      </w:r>
      <w:r w:rsidR="00AE3A0F">
        <w:rPr>
          <w:rFonts w:ascii="Tahoma" w:hAnsi="Tahoma" w:cs="Tahoma"/>
          <w:b/>
          <w:sz w:val="20"/>
          <w:szCs w:val="20"/>
        </w:rPr>
        <w:t xml:space="preserve"> t</w:t>
      </w:r>
      <w:r w:rsidR="00073BAE">
        <w:rPr>
          <w:rFonts w:ascii="Tahoma" w:hAnsi="Tahoma" w:cs="Tahoma"/>
          <w:b/>
          <w:sz w:val="20"/>
          <w:szCs w:val="20"/>
        </w:rPr>
        <w:t>ygodni od dnia podpisania umowy</w:t>
      </w:r>
      <w:r w:rsidR="00AB06EF">
        <w:rPr>
          <w:rFonts w:ascii="Tahoma" w:hAnsi="Tahoma" w:cs="Tahoma"/>
          <w:b/>
          <w:sz w:val="20"/>
          <w:szCs w:val="20"/>
        </w:rPr>
        <w:t>.</w:t>
      </w:r>
    </w:p>
    <w:p w:rsidR="00175C1D" w:rsidRPr="001B51D6" w:rsidRDefault="00175C1D" w:rsidP="00C2223F">
      <w:pPr>
        <w:numPr>
          <w:ilvl w:val="0"/>
          <w:numId w:val="14"/>
        </w:numPr>
        <w:spacing w:line="259" w:lineRule="auto"/>
        <w:ind w:left="357" w:hanging="357"/>
        <w:jc w:val="both"/>
        <w:rPr>
          <w:rFonts w:ascii="Tahoma" w:hAnsi="Tahoma" w:cs="Tahoma"/>
          <w:b/>
          <w:sz w:val="20"/>
          <w:szCs w:val="20"/>
        </w:rPr>
      </w:pPr>
      <w:r w:rsidRPr="00175C1D">
        <w:rPr>
          <w:rFonts w:ascii="Tahoma" w:hAnsi="Tahoma" w:cs="Tahoma"/>
          <w:sz w:val="20"/>
          <w:szCs w:val="20"/>
        </w:rPr>
        <w:t>Miejsce wykonania Zamówi</w:t>
      </w:r>
      <w:r w:rsidR="001B51D6">
        <w:rPr>
          <w:rFonts w:ascii="Tahoma" w:hAnsi="Tahoma" w:cs="Tahoma"/>
          <w:sz w:val="20"/>
          <w:szCs w:val="20"/>
        </w:rPr>
        <w:t xml:space="preserve">enia: </w:t>
      </w:r>
      <w:r w:rsidR="001B51D6" w:rsidRPr="001B51D6">
        <w:rPr>
          <w:rFonts w:ascii="Tahoma" w:hAnsi="Tahoma" w:cs="Tahoma"/>
          <w:b/>
          <w:sz w:val="20"/>
          <w:szCs w:val="20"/>
        </w:rPr>
        <w:t xml:space="preserve">Filia Samodzielnego Publicznego Zakładu Opieki Zdrowotnej </w:t>
      </w:r>
      <w:r w:rsidR="001B51D6" w:rsidRPr="001B51D6">
        <w:rPr>
          <w:rFonts w:ascii="Tahoma" w:hAnsi="Tahoma" w:cs="Tahoma"/>
          <w:b/>
          <w:sz w:val="20"/>
          <w:szCs w:val="20"/>
        </w:rPr>
        <w:br/>
        <w:t>w Aleksandrowie Łódzkim</w:t>
      </w:r>
      <w:r w:rsidR="001B51D6" w:rsidRPr="001B51D6">
        <w:rPr>
          <w:rFonts w:ascii="Tahoma" w:hAnsi="Tahoma" w:cs="Tahoma"/>
          <w:b/>
          <w:sz w:val="20"/>
          <w:szCs w:val="20"/>
          <w:lang w:val="de-DE"/>
        </w:rPr>
        <w:t xml:space="preserve">, </w:t>
      </w:r>
      <w:r w:rsidR="00806F5D">
        <w:rPr>
          <w:rFonts w:ascii="Tahoma" w:hAnsi="Tahoma" w:cs="Tahoma"/>
          <w:b/>
          <w:sz w:val="20"/>
          <w:szCs w:val="20"/>
        </w:rPr>
        <w:t>ul. Pabianicka</w:t>
      </w:r>
      <w:r w:rsidR="001B51D6" w:rsidRPr="001B51D6">
        <w:rPr>
          <w:rFonts w:ascii="Tahoma" w:hAnsi="Tahoma" w:cs="Tahoma"/>
          <w:b/>
          <w:sz w:val="20"/>
          <w:szCs w:val="20"/>
          <w:lang w:val="de-DE"/>
        </w:rPr>
        <w:t xml:space="preserve">, </w:t>
      </w:r>
      <w:r w:rsidR="001B51D6" w:rsidRPr="001B51D6">
        <w:rPr>
          <w:rFonts w:ascii="Tahoma" w:hAnsi="Tahoma" w:cs="Tahoma"/>
          <w:b/>
          <w:sz w:val="20"/>
          <w:szCs w:val="20"/>
        </w:rPr>
        <w:t>95-070 Aleksandrów Łódzki.</w:t>
      </w:r>
    </w:p>
    <w:p w:rsidR="006F5197" w:rsidRDefault="006F5197" w:rsidP="00056421">
      <w:pPr>
        <w:ind w:left="360"/>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IV. WARUNKI UDZIAŁU W POSTĘPOWANIU ORAZ SPOSÓB DOKONYWANIA OCENY SPEŁNIENIA TYCH WARUNKÓW</w:t>
      </w:r>
      <w:bookmarkEnd w:id="3"/>
    </w:p>
    <w:p w:rsidR="006F5197" w:rsidRDefault="006F5197" w:rsidP="00056421">
      <w:pPr>
        <w:jc w:val="both"/>
        <w:rPr>
          <w:rFonts w:ascii="Tahoma" w:hAnsi="Tahoma" w:cs="Tahoma"/>
          <w:sz w:val="20"/>
          <w:szCs w:val="20"/>
        </w:rPr>
      </w:pP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O udzielenie zamówienie mogą ubiegać się Wykonawcy, którzy: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nie podlegają wykluczeniu na podstawie art. 24 ust. 1 ustawy,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 xml:space="preserve">spełniają warunki udziału w postępowaniu, określone przez Zamawiającego </w:t>
      </w:r>
      <w:r>
        <w:rPr>
          <w:rFonts w:ascii="Tahoma" w:hAnsi="Tahoma" w:cs="Tahoma"/>
          <w:b/>
          <w:sz w:val="20"/>
          <w:szCs w:val="20"/>
        </w:rPr>
        <w:br/>
        <w:t>w ogłoszeniu o zamówieniu i w pkt. IV.2 SIWZ.</w:t>
      </w: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Warunki udziału w postępowaniu:</w:t>
      </w: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 xml:space="preserve">Kompetencje lub uprawnienia do prowadzenia określonej działalności zawodowej, o ile wynika to </w:t>
      </w:r>
      <w:r w:rsidR="00175C1D">
        <w:rPr>
          <w:rFonts w:ascii="Tahoma" w:hAnsi="Tahoma" w:cs="Tahoma"/>
          <w:sz w:val="20"/>
          <w:szCs w:val="20"/>
        </w:rPr>
        <w:br/>
      </w:r>
      <w:r>
        <w:rPr>
          <w:rFonts w:ascii="Tahoma" w:hAnsi="Tahoma" w:cs="Tahoma"/>
          <w:sz w:val="20"/>
          <w:szCs w:val="20"/>
        </w:rPr>
        <w:t>z odrębnych przepisów, w tym wymogi związane z wpisem do rejestru zawodowego lub handlowego.</w:t>
      </w:r>
    </w:p>
    <w:p w:rsidR="00A26641" w:rsidRDefault="001B51D6" w:rsidP="00056421">
      <w:pPr>
        <w:ind w:left="1080" w:hanging="240"/>
        <w:jc w:val="both"/>
        <w:rPr>
          <w:rFonts w:ascii="Tahoma" w:hAnsi="Tahoma" w:cs="Tahoma"/>
          <w:b/>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jc w:val="both"/>
        <w:rPr>
          <w:rFonts w:ascii="Tahoma" w:hAnsi="Tahoma" w:cs="Tahoma"/>
          <w:sz w:val="20"/>
          <w:szCs w:val="20"/>
        </w:rPr>
      </w:pP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Sytuacja finansowa lub ekonomiczna.</w:t>
      </w:r>
    </w:p>
    <w:p w:rsidR="006F5197" w:rsidRDefault="006F5197" w:rsidP="00056421">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sz w:val="20"/>
          <w:szCs w:val="20"/>
        </w:rPr>
      </w:pPr>
    </w:p>
    <w:p w:rsidR="006F5197" w:rsidRPr="001B51D6" w:rsidRDefault="006F5197" w:rsidP="008048BD">
      <w:pPr>
        <w:numPr>
          <w:ilvl w:val="1"/>
          <w:numId w:val="3"/>
        </w:numPr>
        <w:suppressAutoHyphens/>
        <w:jc w:val="both"/>
        <w:rPr>
          <w:rFonts w:ascii="Tahoma" w:hAnsi="Tahoma" w:cs="Tahoma"/>
          <w:sz w:val="20"/>
          <w:szCs w:val="20"/>
        </w:rPr>
      </w:pPr>
      <w:r>
        <w:rPr>
          <w:rFonts w:ascii="Tahoma" w:hAnsi="Tahoma" w:cs="Tahoma"/>
          <w:sz w:val="20"/>
          <w:szCs w:val="18"/>
        </w:rPr>
        <w:t>Z</w:t>
      </w:r>
      <w:r w:rsidR="001B51D6">
        <w:rPr>
          <w:rFonts w:ascii="Tahoma" w:hAnsi="Tahoma" w:cs="Tahoma"/>
          <w:sz w:val="20"/>
          <w:szCs w:val="18"/>
        </w:rPr>
        <w:t>dolność techniczna lub zawodowa</w:t>
      </w:r>
      <w:r w:rsidR="00B97E35" w:rsidRPr="00844D61">
        <w:rPr>
          <w:rFonts w:ascii="Tahoma" w:hAnsi="Tahoma" w:cs="Tahoma"/>
          <w:sz w:val="20"/>
          <w:szCs w:val="18"/>
        </w:rPr>
        <w:t xml:space="preserve"> – o udzielenie zamówienia mogą ubiegać się Wykonawcy,</w:t>
      </w:r>
      <w:r w:rsidR="00B97E35" w:rsidRPr="00844D61">
        <w:rPr>
          <w:rFonts w:ascii="Tahoma" w:hAnsi="Tahoma" w:cs="Tahoma"/>
          <w:b/>
          <w:sz w:val="22"/>
          <w:szCs w:val="20"/>
        </w:rPr>
        <w:t xml:space="preserve"> </w:t>
      </w:r>
      <w:r w:rsidR="00B97E35" w:rsidRPr="00844D61">
        <w:rPr>
          <w:rFonts w:ascii="Tahoma" w:hAnsi="Tahoma" w:cs="Tahoma"/>
          <w:sz w:val="20"/>
          <w:szCs w:val="18"/>
        </w:rPr>
        <w:t>którzy wykażą, że:</w:t>
      </w:r>
    </w:p>
    <w:p w:rsidR="001B51D6" w:rsidRDefault="001B51D6" w:rsidP="001B51D6">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b/>
          <w:sz w:val="22"/>
          <w:szCs w:val="20"/>
        </w:rPr>
      </w:pPr>
    </w:p>
    <w:p w:rsidR="006F5197" w:rsidRDefault="006F5197" w:rsidP="00056421">
      <w:pPr>
        <w:autoSpaceDE w:val="0"/>
        <w:autoSpaceDN w:val="0"/>
        <w:adjustRightInd w:val="0"/>
        <w:jc w:val="both"/>
        <w:rPr>
          <w:rFonts w:ascii="Tahoma" w:hAnsi="Tahoma" w:cs="Tahoma"/>
          <w:b/>
          <w:sz w:val="20"/>
          <w:szCs w:val="20"/>
        </w:rPr>
      </w:pPr>
      <w:r>
        <w:rPr>
          <w:rFonts w:ascii="Tahoma" w:hAnsi="Tahoma" w:cs="Tahoma"/>
          <w:b/>
          <w:sz w:val="20"/>
          <w:szCs w:val="20"/>
        </w:rPr>
        <w:t>V. PODSTAWY WYKLUCZENIA</w:t>
      </w:r>
    </w:p>
    <w:p w:rsidR="006F5197" w:rsidRDefault="006F5197" w:rsidP="00056421">
      <w:pPr>
        <w:suppressAutoHyphens/>
        <w:jc w:val="both"/>
        <w:rPr>
          <w:rFonts w:ascii="Tahoma" w:hAnsi="Tahoma" w:cs="Tahoma"/>
          <w:iCs/>
          <w:sz w:val="20"/>
          <w:szCs w:val="20"/>
        </w:rPr>
      </w:pPr>
    </w:p>
    <w:p w:rsidR="008F29AE" w:rsidRDefault="006F5197" w:rsidP="008F29AE">
      <w:pPr>
        <w:pStyle w:val="Style48"/>
        <w:numPr>
          <w:ilvl w:val="0"/>
          <w:numId w:val="4"/>
        </w:numPr>
        <w:spacing w:line="238" w:lineRule="exact"/>
        <w:ind w:left="432" w:hanging="410"/>
        <w:rPr>
          <w:rStyle w:val="CharStyle28"/>
          <w:rFonts w:ascii="Tahoma" w:hAnsi="Tahoma" w:cs="Tahoma"/>
          <w:sz w:val="20"/>
          <w:szCs w:val="20"/>
        </w:rPr>
      </w:pPr>
      <w:bookmarkStart w:id="4" w:name="_Toc423333491"/>
      <w:r>
        <w:rPr>
          <w:rStyle w:val="CharStyle23"/>
          <w:rFonts w:ascii="Tahoma" w:hAnsi="Tahoma" w:cs="Tahoma"/>
          <w:sz w:val="20"/>
          <w:szCs w:val="20"/>
        </w:rPr>
        <w:t xml:space="preserve">O udzielenie zamówienia mogą ubiegać się Wykonawcy, którzy nie podlegają wykluczeniu </w:t>
      </w:r>
      <w:r>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t>w odpowiednim okresie określonym w art. 24 ust. 7 ustawy.</w:t>
      </w:r>
    </w:p>
    <w:p w:rsidR="008F29AE" w:rsidRP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O udzielenie zamówienia mogą ubiegać się wykonawcy, którzy nie podlegają wykluczeniu </w:t>
      </w:r>
      <w:r w:rsidRPr="008F29AE">
        <w:rPr>
          <w:rStyle w:val="CharStyle23"/>
          <w:rFonts w:ascii="Tahoma" w:hAnsi="Tahoma" w:cs="Tahoma"/>
          <w:sz w:val="20"/>
          <w:szCs w:val="20"/>
        </w:rPr>
        <w:br/>
        <w:t xml:space="preserve">z postępowania z powodu jednej z okoliczności wskazanych w art. 24 ust. 5 ustawy, które wystąpiły </w:t>
      </w:r>
      <w:r w:rsidRPr="008F29AE">
        <w:rPr>
          <w:rStyle w:val="CharStyle23"/>
          <w:rFonts w:ascii="Tahoma" w:hAnsi="Tahoma" w:cs="Tahoma"/>
          <w:sz w:val="20"/>
          <w:szCs w:val="20"/>
        </w:rPr>
        <w:br/>
        <w:t>w odpowiednim okresie określonym w art. 24 ust. 7 ustawy, a mianowicie:</w:t>
      </w:r>
      <w:r w:rsidR="007451C1" w:rsidRPr="008F29AE">
        <w:rPr>
          <w:rStyle w:val="CharStyle23"/>
          <w:rFonts w:ascii="Tahoma" w:hAnsi="Tahoma" w:cs="Tahoma"/>
          <w:sz w:val="20"/>
          <w:szCs w:val="20"/>
        </w:rPr>
        <w:t xml:space="preserve"> </w:t>
      </w:r>
      <w:r w:rsidRPr="008F29AE">
        <w:rPr>
          <w:rStyle w:val="CharStyle23"/>
          <w:rFonts w:ascii="Tahoma" w:hAnsi="Tahoma" w:cs="Tahoma"/>
          <w:sz w:val="20"/>
          <w:szCs w:val="20"/>
        </w:rPr>
        <w:t>w stosunku do którego otwarto likwidację, w za</w:t>
      </w:r>
      <w:r w:rsidR="007451C1" w:rsidRPr="008F29AE">
        <w:rPr>
          <w:rStyle w:val="CharStyle23"/>
          <w:rFonts w:ascii="Tahoma" w:hAnsi="Tahoma" w:cs="Tahoma"/>
          <w:sz w:val="20"/>
          <w:szCs w:val="20"/>
        </w:rPr>
        <w:t xml:space="preserve">twierdzonym przez sąd układzie </w:t>
      </w:r>
      <w:r w:rsidRPr="008F29AE">
        <w:rPr>
          <w:rStyle w:val="CharStyle23"/>
          <w:rFonts w:ascii="Tahoma" w:hAnsi="Tahoma" w:cs="Tahoma"/>
          <w:sz w:val="20"/>
          <w:szCs w:val="20"/>
        </w:rPr>
        <w:t xml:space="preserve">w postępowaniu restrukturyzacyjnym jest przewidziane </w:t>
      </w:r>
      <w:r w:rsidRPr="008F29AE">
        <w:rPr>
          <w:rStyle w:val="CharStyle23"/>
          <w:rFonts w:ascii="Tahoma" w:hAnsi="Tahoma" w:cs="Tahoma"/>
          <w:sz w:val="20"/>
          <w:szCs w:val="20"/>
        </w:rPr>
        <w:lastRenderedPageBreak/>
        <w:t xml:space="preserve">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Pr="008F29AE">
        <w:rPr>
          <w:rStyle w:val="CharStyle23"/>
          <w:rFonts w:ascii="Tahoma" w:hAnsi="Tahoma" w:cs="Tahoma"/>
          <w:sz w:val="20"/>
          <w:szCs w:val="20"/>
        </w:rPr>
        <w:br/>
        <w:t xml:space="preserve">z 2015 r. poz. 233, 978, 1166, 1259 i 1844 oraz z 2016 r. poz. 615) </w:t>
      </w:r>
      <w:r w:rsidRPr="008F29AE">
        <w:rPr>
          <w:rFonts w:ascii="Tahoma" w:hAnsi="Tahoma" w:cs="Tahoma"/>
          <w:b/>
        </w:rPr>
        <w:t xml:space="preserve">– art. 24 ust. 5 pkt 1 ustawy </w:t>
      </w:r>
      <w:proofErr w:type="spellStart"/>
      <w:r w:rsidRPr="008F29AE">
        <w:rPr>
          <w:rFonts w:ascii="Tahoma" w:hAnsi="Tahoma" w:cs="Tahoma"/>
          <w:b/>
        </w:rPr>
        <w:t>Pzp</w:t>
      </w:r>
      <w:proofErr w:type="spellEnd"/>
      <w:r w:rsidRPr="008F29AE">
        <w:rPr>
          <w:rFonts w:ascii="Tahoma" w:hAnsi="Tahoma" w:cs="Tahoma"/>
          <w:b/>
        </w:rPr>
        <w:t>.</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Zamawiający może wykluczyć Wykonawcę na każdym etapie postępowania o</w:t>
      </w:r>
      <w:r w:rsidRPr="008F29AE">
        <w:rPr>
          <w:rStyle w:val="CharStyle19"/>
          <w:rFonts w:ascii="Tahoma" w:hAnsi="Tahoma" w:cs="Tahoma"/>
        </w:rPr>
        <w:t xml:space="preserve"> </w:t>
      </w:r>
      <w:r w:rsidRPr="008F29AE">
        <w:rPr>
          <w:rStyle w:val="CharStyle23"/>
          <w:rFonts w:ascii="Tahoma" w:hAnsi="Tahoma" w:cs="Tahoma"/>
          <w:sz w:val="20"/>
          <w:szCs w:val="20"/>
        </w:rPr>
        <w:t>udzielenie zamówienia.</w:t>
      </w:r>
    </w:p>
    <w:p w:rsid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Wykonawca, który podlega wykluczeniu na podstawie art. 24 ust. 1 pkt 13 i 14 </w:t>
      </w:r>
      <w:r w:rsidR="007451C1" w:rsidRPr="008F29AE">
        <w:rPr>
          <w:rStyle w:val="CharStyle23"/>
          <w:rFonts w:ascii="Tahoma" w:hAnsi="Tahoma" w:cs="Tahoma"/>
          <w:sz w:val="20"/>
          <w:szCs w:val="20"/>
        </w:rPr>
        <w:t xml:space="preserve">oraz 16-20 lub ust. 5 pkt 1 </w:t>
      </w:r>
      <w:r w:rsidRPr="008F29AE">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Wykonawca nie podlega wykluczeniu, jeżeli Zamawiający, uwzględniając wagę i szczególne okoliczności czynu Wykonawcy, uzna za wystarczające dowody przedstawione na ww. podstawie.</w:t>
      </w:r>
    </w:p>
    <w:p w:rsidR="006F5197" w:rsidRP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 przypadkach, o których mowa w art. 24 ust. 1 pkt 19 ustawy, przed wykluczeniem Wykonawcy, Zamawiając</w:t>
      </w:r>
      <w:r w:rsidR="00EC0E41" w:rsidRPr="008F29AE">
        <w:rPr>
          <w:rStyle w:val="CharStyle23"/>
          <w:rFonts w:ascii="Tahoma" w:hAnsi="Tahoma" w:cs="Tahoma"/>
          <w:sz w:val="20"/>
          <w:szCs w:val="20"/>
        </w:rPr>
        <w:t>y</w:t>
      </w:r>
      <w:r w:rsidRPr="008F29AE">
        <w:rPr>
          <w:rStyle w:val="CharStyle23"/>
          <w:rFonts w:ascii="Tahoma" w:hAnsi="Tahoma" w:cs="Tahoma"/>
          <w:sz w:val="20"/>
          <w:szCs w:val="20"/>
        </w:rPr>
        <w:t xml:space="preserve"> zapewnia temu wykonawcy możliwość udowodnienia, że jego udział w przygotowaniu postępowania o udzielenie zamówienia nie zakłóci konkurencji.</w:t>
      </w:r>
    </w:p>
    <w:p w:rsidR="006F5197" w:rsidRDefault="006F5197" w:rsidP="00056421">
      <w:pPr>
        <w:pStyle w:val="Nagwek4"/>
        <w:keepNext w:val="0"/>
        <w:rPr>
          <w:lang w:val="pl-PL"/>
        </w:rPr>
      </w:pPr>
    </w:p>
    <w:p w:rsidR="006F5197" w:rsidRDefault="006F5197" w:rsidP="00056421">
      <w:pPr>
        <w:pStyle w:val="Nagwek4"/>
        <w:keepNext w:val="0"/>
      </w:pPr>
      <w:r>
        <w:t xml:space="preserve">VI. </w:t>
      </w:r>
      <w:bookmarkEnd w:id="4"/>
      <w:r>
        <w:t>WYKAZ OŚWIADCZEŃ LUB DOKUMENTÓW, POTWIERDZAJĄCYCH SPEŁNIANIE WARUNKÓW UDZIAŁU W POSTĘPOWANIU ORAZ BRAK PODSTAW WYKLUCZENIA</w:t>
      </w:r>
    </w:p>
    <w:p w:rsidR="006F5197" w:rsidRDefault="006F5197" w:rsidP="00056421"/>
    <w:p w:rsidR="00780870" w:rsidRPr="00D354CB" w:rsidRDefault="00780870" w:rsidP="00C2223F">
      <w:pPr>
        <w:numPr>
          <w:ilvl w:val="0"/>
          <w:numId w:val="21"/>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 xml:space="preserve">wraz </w:t>
      </w:r>
      <w:r w:rsidR="00697BB7">
        <w:rPr>
          <w:rFonts w:ascii="Tahoma" w:hAnsi="Tahoma" w:cs="Tahoma"/>
          <w:b/>
          <w:sz w:val="20"/>
          <w:szCs w:val="20"/>
        </w:rPr>
        <w:br/>
      </w:r>
      <w:r w:rsidRPr="00D354CB">
        <w:rPr>
          <w:rFonts w:ascii="Tahoma" w:hAnsi="Tahoma" w:cs="Tahoma"/>
          <w:b/>
          <w:sz w:val="20"/>
          <w:szCs w:val="20"/>
        </w:rPr>
        <w:t>z ofertą</w:t>
      </w:r>
      <w:r w:rsidRPr="00D354CB">
        <w:rPr>
          <w:rFonts w:ascii="Tahoma" w:hAnsi="Tahoma" w:cs="Tahoma"/>
          <w:sz w:val="20"/>
          <w:szCs w:val="20"/>
        </w:rPr>
        <w:t>:</w:t>
      </w:r>
    </w:p>
    <w:p w:rsidR="00780870" w:rsidRPr="00144933"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Pr="00144933">
        <w:rPr>
          <w:rFonts w:ascii="Tahoma" w:hAnsi="Tahoma" w:cs="Tahoma"/>
          <w:b/>
          <w:sz w:val="20"/>
          <w:szCs w:val="20"/>
        </w:rPr>
        <w:t>stanowiące załącznik nr 2 do SIWZ,</w:t>
      </w:r>
    </w:p>
    <w:p w:rsidR="00780870" w:rsidRDefault="00780870" w:rsidP="00C2223F">
      <w:pPr>
        <w:numPr>
          <w:ilvl w:val="1"/>
          <w:numId w:val="21"/>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Pr>
          <w:rFonts w:ascii="Tahoma" w:hAnsi="Tahoma" w:cs="Tahoma"/>
          <w:b/>
          <w:sz w:val="20"/>
          <w:szCs w:val="20"/>
        </w:rPr>
        <w:t>stanowiące załącznik nr 3</w:t>
      </w:r>
      <w:r w:rsidRPr="00144933">
        <w:rPr>
          <w:rFonts w:ascii="Tahoma" w:hAnsi="Tahoma" w:cs="Tahoma"/>
          <w:b/>
          <w:sz w:val="20"/>
          <w:szCs w:val="20"/>
        </w:rPr>
        <w:t xml:space="preserve"> do SIWZ,</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color w:val="000000"/>
          <w:sz w:val="20"/>
          <w:szCs w:val="20"/>
        </w:rPr>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każdy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rsidR="00780870" w:rsidRPr="00121CE4" w:rsidRDefault="00780870" w:rsidP="00C2223F">
      <w:pPr>
        <w:numPr>
          <w:ilvl w:val="1"/>
          <w:numId w:val="21"/>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rsidR="00780870" w:rsidRDefault="00780870" w:rsidP="00780870">
      <w:pPr>
        <w:ind w:left="792"/>
        <w:jc w:val="both"/>
        <w:rPr>
          <w:rFonts w:ascii="Tahoma" w:hAnsi="Tahoma" w:cs="Tahoma"/>
          <w:sz w:val="20"/>
          <w:szCs w:val="20"/>
        </w:rPr>
      </w:pPr>
    </w:p>
    <w:p w:rsidR="00780870" w:rsidRPr="00121CE4" w:rsidRDefault="00780870" w:rsidP="00C2223F">
      <w:pPr>
        <w:numPr>
          <w:ilvl w:val="0"/>
          <w:numId w:val="21"/>
        </w:numPr>
        <w:jc w:val="both"/>
        <w:rPr>
          <w:rFonts w:ascii="Tahoma" w:hAnsi="Tahoma" w:cs="Tahoma"/>
          <w:sz w:val="20"/>
          <w:szCs w:val="20"/>
        </w:rPr>
      </w:pPr>
      <w:r w:rsidRPr="00A4066D">
        <w:rPr>
          <w:rFonts w:ascii="Tahoma" w:hAnsi="Tahoma" w:cs="Tahoma"/>
          <w:b/>
          <w:sz w:val="20"/>
          <w:szCs w:val="20"/>
        </w:rPr>
        <w:t>Oświadczenia</w:t>
      </w:r>
      <w:r w:rsidRPr="00121CE4">
        <w:rPr>
          <w:rFonts w:ascii="Tahoma" w:hAnsi="Tahoma" w:cs="Tahoma"/>
          <w:sz w:val="20"/>
          <w:szCs w:val="20"/>
        </w:rPr>
        <w:t xml:space="preserve">, które ma złożyć każdy Wykonawca </w:t>
      </w:r>
      <w:r w:rsidRPr="00667305">
        <w:rPr>
          <w:rFonts w:ascii="Tahoma" w:hAnsi="Tahoma" w:cs="Tahoma"/>
          <w:sz w:val="20"/>
          <w:szCs w:val="20"/>
          <w:u w:val="single"/>
        </w:rPr>
        <w:t>w terminie do 3 dni od dnia upublicznienia na stronie internetowej Zamawiającego wykazu złożonych ofert</w:t>
      </w:r>
      <w:r w:rsidRPr="00121CE4">
        <w:rPr>
          <w:rFonts w:ascii="Tahoma" w:hAnsi="Tahoma" w:cs="Tahoma"/>
          <w:sz w:val="20"/>
          <w:szCs w:val="20"/>
        </w:rPr>
        <w:t xml:space="preserve">: </w:t>
      </w:r>
      <w:r w:rsidRPr="00121CE4">
        <w:rPr>
          <w:rFonts w:ascii="Tahoma" w:hAnsi="Tahoma" w:cs="Tahoma"/>
          <w:b/>
          <w:sz w:val="20"/>
          <w:szCs w:val="20"/>
        </w:rPr>
        <w:t xml:space="preserve">oświadczenie o przynależności lub braku przynależności do tej samej grupy kapitałowej, o której mowa w art. 24 ust. 1 pkt 23 ustawy. Wraz ze złożeniem oświadczenia, wykonawca może przedstawić dowody, że powiązania </w:t>
      </w:r>
      <w:r w:rsidR="00ED7BC5">
        <w:rPr>
          <w:rFonts w:ascii="Tahoma" w:hAnsi="Tahoma" w:cs="Tahoma"/>
          <w:b/>
          <w:sz w:val="20"/>
          <w:szCs w:val="20"/>
        </w:rPr>
        <w:br/>
      </w:r>
      <w:r w:rsidRPr="00121CE4">
        <w:rPr>
          <w:rFonts w:ascii="Tahoma" w:hAnsi="Tahoma" w:cs="Tahoma"/>
          <w:b/>
          <w:sz w:val="20"/>
          <w:szCs w:val="20"/>
        </w:rPr>
        <w:t>z innym wykonawcą nie prowadzą do zakłócenia konkurencji w postępowaniu o udzielenie zamówienia.</w:t>
      </w:r>
    </w:p>
    <w:p w:rsidR="00780870" w:rsidRDefault="00780870" w:rsidP="00780870">
      <w:pPr>
        <w:jc w:val="both"/>
        <w:rPr>
          <w:rFonts w:ascii="Tahoma" w:hAnsi="Tahoma" w:cs="Tahoma"/>
          <w:sz w:val="20"/>
          <w:szCs w:val="20"/>
        </w:rPr>
      </w:pPr>
    </w:p>
    <w:p w:rsidR="00A877DF" w:rsidRDefault="00780870" w:rsidP="00C2223F">
      <w:pPr>
        <w:numPr>
          <w:ilvl w:val="0"/>
          <w:numId w:val="21"/>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w:t>
      </w:r>
      <w:r w:rsidR="00A50A76">
        <w:rPr>
          <w:rFonts w:ascii="Tahoma" w:eastAsia="TimesNewRoman" w:hAnsi="Tahoma" w:cs="Tahoma"/>
          <w:iCs/>
          <w:sz w:val="20"/>
          <w:szCs w:val="20"/>
        </w:rPr>
        <w:t xml:space="preserve"> </w:t>
      </w:r>
      <w:r w:rsidRPr="009B21AF">
        <w:rPr>
          <w:rFonts w:ascii="Tahoma" w:eastAsia="TimesNewRoman" w:hAnsi="Tahoma" w:cs="Tahoma"/>
          <w:iCs/>
          <w:sz w:val="20"/>
          <w:szCs w:val="20"/>
        </w:rPr>
        <w:t>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rsidR="00A877DF" w:rsidRPr="00A877DF" w:rsidRDefault="00780870" w:rsidP="00A877DF">
      <w:pPr>
        <w:ind w:left="360"/>
        <w:jc w:val="both"/>
        <w:rPr>
          <w:rFonts w:ascii="Tahoma" w:hAnsi="Tahoma" w:cs="Tahoma"/>
          <w:color w:val="000000"/>
          <w:sz w:val="20"/>
          <w:szCs w:val="20"/>
        </w:rPr>
      </w:pPr>
      <w:r w:rsidRPr="00A877DF">
        <w:rPr>
          <w:rFonts w:ascii="Tahoma" w:hAnsi="Tahoma" w:cs="Tahoma"/>
          <w:color w:val="000000"/>
          <w:sz w:val="20"/>
          <w:szCs w:val="20"/>
        </w:rPr>
        <w:lastRenderedPageBreak/>
        <w:t>Zamawiający przed udzieleniem zamówienia, wezwie</w:t>
      </w:r>
      <w:r w:rsidRPr="00A877DF">
        <w:rPr>
          <w:rFonts w:ascii="Tahoma" w:hAnsi="Tahoma" w:cs="Tahoma"/>
          <w:b/>
          <w:color w:val="000000"/>
          <w:sz w:val="20"/>
          <w:szCs w:val="20"/>
        </w:rPr>
        <w:t xml:space="preserve"> </w:t>
      </w:r>
      <w:r w:rsidRPr="00A877DF">
        <w:rPr>
          <w:rFonts w:ascii="Tahoma" w:hAnsi="Tahoma" w:cs="Tahoma"/>
          <w:color w:val="000000"/>
          <w:sz w:val="20"/>
          <w:szCs w:val="20"/>
        </w:rPr>
        <w:t>wykonawcę, którego oferta została najwyżej oceniona, do złożenia w wyznaczonym</w:t>
      </w:r>
      <w:r w:rsidRPr="00A877DF">
        <w:rPr>
          <w:rFonts w:ascii="Tahoma" w:hAnsi="Tahoma" w:cs="Tahoma"/>
          <w:b/>
          <w:color w:val="000000"/>
          <w:sz w:val="20"/>
          <w:szCs w:val="20"/>
        </w:rPr>
        <w:t xml:space="preserve">, </w:t>
      </w:r>
      <w:r w:rsidRPr="00A877DF">
        <w:rPr>
          <w:rFonts w:ascii="Tahoma" w:hAnsi="Tahoma" w:cs="Tahoma"/>
          <w:color w:val="000000"/>
          <w:sz w:val="20"/>
          <w:szCs w:val="20"/>
        </w:rPr>
        <w:t xml:space="preserve">nie krótszym niż 5 dni, terminie aktualnych na dzień złożenia następujących dokumentów: </w:t>
      </w:r>
    </w:p>
    <w:p w:rsidR="00780870" w:rsidRPr="00A877DF" w:rsidRDefault="00780870" w:rsidP="00C2223F">
      <w:pPr>
        <w:numPr>
          <w:ilvl w:val="1"/>
          <w:numId w:val="21"/>
        </w:numPr>
        <w:jc w:val="both"/>
        <w:rPr>
          <w:rFonts w:ascii="Tahoma" w:hAnsi="Tahoma" w:cs="Tahoma"/>
          <w:color w:val="000000"/>
          <w:sz w:val="20"/>
          <w:szCs w:val="20"/>
        </w:rPr>
      </w:pPr>
      <w:r w:rsidRPr="00A877DF">
        <w:rPr>
          <w:rFonts w:ascii="Tahoma" w:hAnsi="Tahoma" w:cs="Tahoma"/>
          <w:b/>
          <w:color w:val="000000"/>
          <w:sz w:val="20"/>
          <w:szCs w:val="20"/>
        </w:rPr>
        <w:t>Odpis</w:t>
      </w:r>
      <w:r w:rsidR="00A877DF">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780870" w:rsidRPr="002A2B8C" w:rsidRDefault="00780870" w:rsidP="00C2223F">
      <w:pPr>
        <w:numPr>
          <w:ilvl w:val="2"/>
          <w:numId w:val="21"/>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rsidR="00780870" w:rsidRPr="002A2B8C"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80870" w:rsidRDefault="00780870" w:rsidP="00C2223F">
      <w:pPr>
        <w:numPr>
          <w:ilvl w:val="2"/>
          <w:numId w:val="21"/>
        </w:numPr>
        <w:autoSpaceDE w:val="0"/>
        <w:autoSpaceDN w:val="0"/>
        <w:adjustRightInd w:val="0"/>
        <w:jc w:val="both"/>
        <w:rPr>
          <w:rFonts w:ascii="Tahoma" w:hAnsi="Tahoma" w:cs="Tahoma"/>
          <w:iCs/>
          <w:sz w:val="20"/>
          <w:szCs w:val="20"/>
        </w:rPr>
      </w:pPr>
      <w:r w:rsidRPr="002A2B8C">
        <w:rPr>
          <w:rFonts w:ascii="Tahoma" w:hAnsi="Tahoma" w:cs="Tahoma"/>
          <w:iCs/>
          <w:sz w:val="20"/>
          <w:szCs w:val="20"/>
        </w:rPr>
        <w:t>Do</w:t>
      </w:r>
      <w:r>
        <w:rPr>
          <w:rFonts w:ascii="Tahoma" w:hAnsi="Tahoma" w:cs="Tahoma"/>
          <w:iCs/>
          <w:sz w:val="20"/>
          <w:szCs w:val="20"/>
        </w:rPr>
        <w:t>kumenty/oświadczenia, o których mowa w pkt. 3.1</w:t>
      </w:r>
      <w:r w:rsidR="00A877DF">
        <w:rPr>
          <w:rFonts w:ascii="Tahoma" w:hAnsi="Tahoma" w:cs="Tahoma"/>
          <w:iCs/>
          <w:sz w:val="20"/>
          <w:szCs w:val="20"/>
        </w:rPr>
        <w:t>.1</w:t>
      </w:r>
      <w:r>
        <w:rPr>
          <w:rFonts w:ascii="Tahoma" w:hAnsi="Tahoma" w:cs="Tahoma"/>
          <w:iCs/>
          <w:sz w:val="20"/>
          <w:szCs w:val="20"/>
        </w:rPr>
        <w:t xml:space="preserve"> i 3.</w:t>
      </w:r>
      <w:r w:rsidR="00A877DF">
        <w:rPr>
          <w:rFonts w:ascii="Tahoma" w:hAnsi="Tahoma" w:cs="Tahoma"/>
          <w:iCs/>
          <w:sz w:val="20"/>
          <w:szCs w:val="20"/>
        </w:rPr>
        <w:t>1.</w:t>
      </w:r>
      <w:r>
        <w:rPr>
          <w:rFonts w:ascii="Tahoma" w:hAnsi="Tahoma" w:cs="Tahoma"/>
          <w:iCs/>
          <w:sz w:val="20"/>
          <w:szCs w:val="20"/>
        </w:rPr>
        <w:t xml:space="preserve">2 </w:t>
      </w:r>
      <w:r w:rsidRPr="002A2B8C">
        <w:rPr>
          <w:rFonts w:ascii="Tahoma" w:hAnsi="Tahoma" w:cs="Tahoma"/>
          <w:iCs/>
          <w:sz w:val="20"/>
          <w:szCs w:val="20"/>
        </w:rPr>
        <w:t>powinny być wystawione nie wcześniej niż 6 miesięcy przed upływem</w:t>
      </w:r>
      <w:r>
        <w:rPr>
          <w:rFonts w:ascii="Tahoma" w:hAnsi="Tahoma" w:cs="Tahoma"/>
          <w:iCs/>
          <w:sz w:val="20"/>
          <w:szCs w:val="20"/>
        </w:rPr>
        <w:t xml:space="preserve"> terminu składania ofert.</w:t>
      </w:r>
    </w:p>
    <w:p w:rsidR="00A877DF" w:rsidRPr="00A93D1A" w:rsidRDefault="00A877DF" w:rsidP="00C2223F">
      <w:pPr>
        <w:numPr>
          <w:ilvl w:val="1"/>
          <w:numId w:val="21"/>
        </w:numPr>
        <w:autoSpaceDE w:val="0"/>
        <w:autoSpaceDN w:val="0"/>
        <w:adjustRightInd w:val="0"/>
        <w:jc w:val="both"/>
        <w:rPr>
          <w:rFonts w:ascii="Tahoma" w:hAnsi="Tahoma" w:cs="Tahoma"/>
          <w:b/>
          <w:iCs/>
          <w:sz w:val="20"/>
          <w:szCs w:val="20"/>
        </w:rPr>
      </w:pPr>
      <w:r w:rsidRPr="00A93D1A">
        <w:rPr>
          <w:rFonts w:ascii="Tahoma" w:hAnsi="Tahoma" w:cs="Tahoma"/>
          <w:b/>
          <w:iCs/>
          <w:sz w:val="20"/>
          <w:szCs w:val="20"/>
        </w:rPr>
        <w:t>Dokumentów potwierdzających spełnianie przez oferowane dostawy wymagań określonych przez Zamawiającego zgodnie z poniższym wyszczególnieniem:</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snapToGrid w:val="0"/>
          <w:sz w:val="20"/>
          <w:szCs w:val="20"/>
        </w:rPr>
        <w:t>Dokumentów poświadczających</w:t>
      </w:r>
      <w:r w:rsidRPr="00A93D1A">
        <w:rPr>
          <w:rFonts w:ascii="Tahoma" w:hAnsi="Tahoma" w:cs="Tahoma"/>
          <w:b/>
          <w:sz w:val="20"/>
          <w:szCs w:val="20"/>
        </w:rPr>
        <w:t xml:space="preserve">, że wyroby medyczne (oferowany sprzęt medyczny) posiadają, zgodnie z Ustawą o </w:t>
      </w:r>
      <w:r w:rsidR="00A93D1A">
        <w:rPr>
          <w:rFonts w:ascii="Tahoma" w:hAnsi="Tahoma" w:cs="Tahoma"/>
          <w:b/>
          <w:sz w:val="20"/>
          <w:szCs w:val="20"/>
        </w:rPr>
        <w:t xml:space="preserve">wyrobach medycznych z dnia 20 maja </w:t>
      </w:r>
      <w:r w:rsidRPr="00A93D1A">
        <w:rPr>
          <w:rFonts w:ascii="Tahoma" w:hAnsi="Tahoma" w:cs="Tahoma"/>
          <w:b/>
          <w:sz w:val="20"/>
          <w:szCs w:val="20"/>
        </w:rPr>
        <w:t>20</w:t>
      </w:r>
      <w:r w:rsidR="00A93D1A">
        <w:rPr>
          <w:rFonts w:ascii="Tahoma" w:hAnsi="Tahoma" w:cs="Tahoma"/>
          <w:b/>
          <w:sz w:val="20"/>
          <w:szCs w:val="20"/>
        </w:rPr>
        <w:t>10 r. (</w:t>
      </w:r>
      <w:proofErr w:type="spellStart"/>
      <w:r w:rsidR="00A93D1A">
        <w:rPr>
          <w:rFonts w:ascii="Tahoma" w:hAnsi="Tahoma" w:cs="Tahoma"/>
          <w:b/>
          <w:sz w:val="20"/>
          <w:szCs w:val="20"/>
        </w:rPr>
        <w:t>t.j</w:t>
      </w:r>
      <w:proofErr w:type="spellEnd"/>
      <w:r w:rsidR="00A93D1A">
        <w:rPr>
          <w:rFonts w:ascii="Tahoma" w:hAnsi="Tahoma" w:cs="Tahoma"/>
          <w:b/>
          <w:sz w:val="20"/>
          <w:szCs w:val="20"/>
        </w:rPr>
        <w:t xml:space="preserve">. Dz. U. z 2017 r., poz. 211 </w:t>
      </w:r>
      <w:r w:rsidRPr="00A93D1A">
        <w:rPr>
          <w:rFonts w:ascii="Tahoma" w:hAnsi="Tahoma" w:cs="Tahoma"/>
          <w:b/>
          <w:sz w:val="20"/>
          <w:szCs w:val="20"/>
        </w:rPr>
        <w:t xml:space="preserve">z </w:t>
      </w:r>
      <w:proofErr w:type="spellStart"/>
      <w:r w:rsidRPr="00A93D1A">
        <w:rPr>
          <w:rFonts w:ascii="Tahoma" w:hAnsi="Tahoma" w:cs="Tahoma"/>
          <w:b/>
          <w:sz w:val="20"/>
          <w:szCs w:val="20"/>
        </w:rPr>
        <w:t>późn</w:t>
      </w:r>
      <w:proofErr w:type="spellEnd"/>
      <w:r w:rsidRPr="00A93D1A">
        <w:rPr>
          <w:rFonts w:ascii="Tahoma" w:hAnsi="Tahoma" w:cs="Tahoma"/>
          <w:b/>
          <w:sz w:val="20"/>
          <w:szCs w:val="20"/>
        </w:rPr>
        <w:t>. zm.) pozwolenia dopuszczenia do obrotu lub podlegają wpisowi do Rejestru wyrobów medycznych i podmiotów odpowiedzialnych za ich wprow</w:t>
      </w:r>
      <w:r w:rsidR="00A93D1A">
        <w:rPr>
          <w:rFonts w:ascii="Tahoma" w:hAnsi="Tahoma" w:cs="Tahoma"/>
          <w:b/>
          <w:sz w:val="20"/>
          <w:szCs w:val="20"/>
        </w:rPr>
        <w:t>adzenie do obrotu i do używania</w:t>
      </w:r>
      <w:r w:rsidRPr="00A93D1A">
        <w:rPr>
          <w:rFonts w:ascii="Tahoma" w:hAnsi="Tahoma" w:cs="Tahoma"/>
          <w:b/>
          <w:sz w:val="20"/>
          <w:szCs w:val="20"/>
        </w:rPr>
        <w:t xml:space="preserve"> </w:t>
      </w:r>
      <w:r w:rsidRPr="00A93D1A">
        <w:rPr>
          <w:rFonts w:ascii="Tahoma" w:hAnsi="Tahoma" w:cs="Tahoma"/>
          <w:b/>
          <w:i/>
          <w:sz w:val="20"/>
          <w:szCs w:val="20"/>
        </w:rPr>
        <w:t>(jeśli obowiązuje, w przeciwnym razie należy uzasadnić brak wpisu</w:t>
      </w:r>
      <w:r w:rsidRPr="00A93D1A">
        <w:rPr>
          <w:rFonts w:ascii="Tahoma" w:hAnsi="Tahoma" w:cs="Tahoma"/>
          <w:b/>
          <w:sz w:val="20"/>
          <w:szCs w:val="20"/>
        </w:rPr>
        <w:t>)</w:t>
      </w:r>
      <w:r w:rsidR="00A93D1A">
        <w:rPr>
          <w:rFonts w:ascii="Tahoma" w:hAnsi="Tahoma" w:cs="Tahoma"/>
          <w:b/>
          <w:sz w:val="20"/>
          <w:szCs w:val="20"/>
        </w:rPr>
        <w:t>,</w:t>
      </w:r>
      <w:r w:rsidRPr="00A93D1A">
        <w:rPr>
          <w:rFonts w:ascii="Tahoma" w:hAnsi="Tahoma" w:cs="Tahoma"/>
          <w:b/>
          <w:sz w:val="20"/>
          <w:szCs w:val="20"/>
        </w:rPr>
        <w:t xml:space="preserve"> </w:t>
      </w:r>
    </w:p>
    <w:p w:rsidR="00A877DF" w:rsidRPr="00EB38D7" w:rsidRDefault="00EB38D7" w:rsidP="00C2223F">
      <w:pPr>
        <w:numPr>
          <w:ilvl w:val="2"/>
          <w:numId w:val="21"/>
        </w:numPr>
        <w:autoSpaceDE w:val="0"/>
        <w:autoSpaceDN w:val="0"/>
        <w:adjustRightInd w:val="0"/>
        <w:ind w:left="1440" w:hanging="720"/>
        <w:jc w:val="both"/>
        <w:rPr>
          <w:rFonts w:ascii="Tahoma" w:hAnsi="Tahoma" w:cs="Tahoma"/>
          <w:b/>
          <w:iCs/>
          <w:sz w:val="20"/>
          <w:szCs w:val="20"/>
        </w:rPr>
      </w:pPr>
      <w:r w:rsidRPr="00EB38D7">
        <w:rPr>
          <w:rFonts w:ascii="Tahoma" w:hAnsi="Tahoma" w:cs="Tahoma"/>
          <w:b/>
          <w:sz w:val="20"/>
          <w:szCs w:val="20"/>
        </w:rPr>
        <w:t xml:space="preserve">Dokumentów </w:t>
      </w:r>
      <w:r w:rsidRPr="00EB38D7">
        <w:rPr>
          <w:rFonts w:ascii="Tahoma" w:hAnsi="Tahoma" w:cs="Tahoma"/>
          <w:b/>
          <w:snapToGrid w:val="0"/>
          <w:sz w:val="20"/>
          <w:szCs w:val="20"/>
        </w:rPr>
        <w:t>poświadczających</w:t>
      </w:r>
      <w:r w:rsidRPr="00EB38D7">
        <w:rPr>
          <w:rFonts w:ascii="Tahoma" w:hAnsi="Tahoma" w:cs="Tahoma"/>
          <w:b/>
          <w:sz w:val="20"/>
          <w:szCs w:val="20"/>
        </w:rPr>
        <w:t xml:space="preserve">, że wyroby medyczne (oferowany sprzęt medyczny) posiadają deklarację zgodności producenta oraz certyfikat CE właściwy dla danego sprzętu zgodnie z wymaganiami opisanymi w szczegółowym opisie przedmiotu zamówienia, stanowiącym Załącznik nr 4 do SIWZ </w:t>
      </w:r>
      <w:r w:rsidRPr="006163D3">
        <w:rPr>
          <w:rFonts w:ascii="Tahoma" w:hAnsi="Tahoma" w:cs="Tahoma"/>
          <w:b/>
          <w:i/>
          <w:sz w:val="20"/>
          <w:szCs w:val="20"/>
        </w:rPr>
        <w:t>(jeżeli dotyczy)</w:t>
      </w:r>
      <w:r w:rsidRPr="00EB38D7">
        <w:rPr>
          <w:rFonts w:ascii="Tahoma" w:hAnsi="Tahoma" w:cs="Tahoma"/>
          <w:b/>
          <w:sz w:val="20"/>
          <w:szCs w:val="20"/>
        </w:rPr>
        <w:t>.</w:t>
      </w:r>
      <w:r w:rsidR="00A877DF" w:rsidRPr="00EB38D7">
        <w:rPr>
          <w:rFonts w:ascii="Tahoma" w:hAnsi="Tahoma" w:cs="Tahoma"/>
          <w:b/>
          <w:sz w:val="20"/>
          <w:szCs w:val="20"/>
        </w:rPr>
        <w:t xml:space="preserve">    </w:t>
      </w:r>
    </w:p>
    <w:p w:rsidR="00A877DF" w:rsidRPr="00A93D1A" w:rsidRDefault="00A93D1A" w:rsidP="00C2223F">
      <w:pPr>
        <w:numPr>
          <w:ilvl w:val="2"/>
          <w:numId w:val="21"/>
        </w:numPr>
        <w:autoSpaceDE w:val="0"/>
        <w:autoSpaceDN w:val="0"/>
        <w:adjustRightInd w:val="0"/>
        <w:ind w:left="1440" w:hanging="720"/>
        <w:jc w:val="both"/>
        <w:rPr>
          <w:rFonts w:ascii="Tahoma" w:hAnsi="Tahoma" w:cs="Tahoma"/>
          <w:b/>
          <w:iCs/>
          <w:sz w:val="20"/>
          <w:szCs w:val="20"/>
        </w:rPr>
      </w:pPr>
      <w:r>
        <w:rPr>
          <w:rFonts w:ascii="Tahoma" w:hAnsi="Tahoma" w:cs="Tahoma"/>
          <w:b/>
          <w:snapToGrid w:val="0"/>
          <w:sz w:val="20"/>
          <w:szCs w:val="20"/>
        </w:rPr>
        <w:t xml:space="preserve">Dokumentów </w:t>
      </w:r>
      <w:r w:rsidR="00A877DF" w:rsidRPr="00A93D1A">
        <w:rPr>
          <w:rFonts w:ascii="Tahoma" w:hAnsi="Tahoma" w:cs="Tahoma"/>
          <w:b/>
          <w:snapToGrid w:val="0"/>
          <w:sz w:val="20"/>
          <w:szCs w:val="20"/>
        </w:rPr>
        <w:t xml:space="preserve">potwierdzających, że </w:t>
      </w:r>
      <w:r w:rsidR="00A877DF" w:rsidRPr="00A93D1A">
        <w:rPr>
          <w:rFonts w:ascii="Tahoma" w:hAnsi="Tahoma" w:cs="Tahoma"/>
          <w:b/>
          <w:sz w:val="20"/>
          <w:szCs w:val="20"/>
        </w:rPr>
        <w:t>wykonawca jest autoryzowanym dystrybutore</w:t>
      </w:r>
      <w:r>
        <w:rPr>
          <w:rFonts w:ascii="Tahoma" w:hAnsi="Tahoma" w:cs="Tahoma"/>
          <w:b/>
          <w:sz w:val="20"/>
          <w:szCs w:val="20"/>
        </w:rPr>
        <w:t>m oferowanego zestawu (oferowanego</w:t>
      </w:r>
      <w:r w:rsidR="00A877DF" w:rsidRPr="00A93D1A">
        <w:rPr>
          <w:rFonts w:ascii="Tahoma" w:hAnsi="Tahoma" w:cs="Tahoma"/>
          <w:b/>
          <w:sz w:val="20"/>
          <w:szCs w:val="20"/>
        </w:rPr>
        <w:t xml:space="preserve"> sprzęt</w:t>
      </w:r>
      <w:r>
        <w:rPr>
          <w:rFonts w:ascii="Tahoma" w:hAnsi="Tahoma" w:cs="Tahoma"/>
          <w:b/>
          <w:sz w:val="20"/>
          <w:szCs w:val="20"/>
        </w:rPr>
        <w:t>u medycznego</w:t>
      </w:r>
      <w:r w:rsidR="00A877DF" w:rsidRPr="00A93D1A">
        <w:rPr>
          <w:rFonts w:ascii="Tahoma" w:hAnsi="Tahoma" w:cs="Tahoma"/>
          <w:b/>
          <w:sz w:val="20"/>
          <w:szCs w:val="20"/>
        </w:rPr>
        <w:t>) oraz posiada autoryzację producenta do świadczenia usług serwisowych, w tym do dostawy i instalacji oryginalnych części zamiennych na terenie Polski</w:t>
      </w:r>
      <w:r w:rsidR="006163D3">
        <w:rPr>
          <w:rFonts w:ascii="Tahoma" w:hAnsi="Tahoma" w:cs="Tahoma"/>
          <w:b/>
          <w:sz w:val="20"/>
          <w:szCs w:val="20"/>
        </w:rPr>
        <w:t xml:space="preserve"> </w:t>
      </w:r>
      <w:r w:rsidR="006163D3" w:rsidRPr="006163D3">
        <w:rPr>
          <w:rFonts w:ascii="Tahoma" w:hAnsi="Tahoma" w:cs="Tahoma"/>
          <w:b/>
          <w:i/>
          <w:sz w:val="20"/>
          <w:szCs w:val="20"/>
        </w:rPr>
        <w:t>(jeżeli dotyczy)</w:t>
      </w:r>
      <w:r w:rsidR="00A877DF" w:rsidRPr="00A93D1A">
        <w:rPr>
          <w:rFonts w:ascii="Tahoma" w:hAnsi="Tahoma" w:cs="Tahoma"/>
          <w:b/>
          <w:sz w:val="20"/>
          <w:szCs w:val="20"/>
        </w:rPr>
        <w:t>.</w:t>
      </w:r>
    </w:p>
    <w:p w:rsidR="00A877DF" w:rsidRPr="00A93D1A" w:rsidRDefault="00A877DF" w:rsidP="00C2223F">
      <w:pPr>
        <w:numPr>
          <w:ilvl w:val="2"/>
          <w:numId w:val="21"/>
        </w:numPr>
        <w:autoSpaceDE w:val="0"/>
        <w:autoSpaceDN w:val="0"/>
        <w:adjustRightInd w:val="0"/>
        <w:ind w:left="1440" w:hanging="720"/>
        <w:jc w:val="both"/>
        <w:rPr>
          <w:rFonts w:ascii="Tahoma" w:hAnsi="Tahoma" w:cs="Tahoma"/>
          <w:b/>
          <w:iCs/>
          <w:sz w:val="20"/>
          <w:szCs w:val="20"/>
        </w:rPr>
      </w:pPr>
      <w:r w:rsidRPr="00A93D1A">
        <w:rPr>
          <w:rFonts w:ascii="Tahoma" w:hAnsi="Tahoma" w:cs="Tahoma"/>
          <w:b/>
          <w:iCs/>
          <w:sz w:val="20"/>
          <w:szCs w:val="20"/>
        </w:rPr>
        <w:t>D</w:t>
      </w:r>
      <w:r w:rsidRPr="00A93D1A">
        <w:rPr>
          <w:rFonts w:ascii="Tahoma" w:hAnsi="Tahoma" w:cs="Tahoma"/>
          <w:b/>
          <w:sz w:val="20"/>
          <w:szCs w:val="20"/>
        </w:rPr>
        <w:t>okumentacji</w:t>
      </w:r>
      <w:r w:rsidR="00A93D1A" w:rsidRPr="00A93D1A">
        <w:rPr>
          <w:rFonts w:ascii="Tahoma" w:hAnsi="Tahoma" w:cs="Tahoma"/>
          <w:b/>
          <w:sz w:val="20"/>
          <w:szCs w:val="20"/>
        </w:rPr>
        <w:t xml:space="preserve"> technicznej z parametrami, umożliwiającej</w:t>
      </w:r>
      <w:r w:rsidRPr="00A93D1A">
        <w:rPr>
          <w:rFonts w:ascii="Tahoma" w:hAnsi="Tahoma" w:cs="Tahoma"/>
          <w:b/>
          <w:sz w:val="20"/>
          <w:szCs w:val="20"/>
        </w:rPr>
        <w:t xml:space="preserve"> weryfikację zgodności ofer</w:t>
      </w:r>
      <w:r w:rsidR="006163D3">
        <w:rPr>
          <w:rFonts w:ascii="Tahoma" w:hAnsi="Tahoma" w:cs="Tahoma"/>
          <w:b/>
          <w:sz w:val="20"/>
          <w:szCs w:val="20"/>
        </w:rPr>
        <w:t xml:space="preserve">owanego produktu z wymaganiami Zamawiającego określonymi w SIWZ </w:t>
      </w:r>
      <w:r w:rsidR="006163D3" w:rsidRPr="006163D3">
        <w:rPr>
          <w:rFonts w:ascii="Tahoma" w:hAnsi="Tahoma" w:cs="Tahoma"/>
          <w:b/>
          <w:i/>
          <w:sz w:val="20"/>
          <w:szCs w:val="20"/>
        </w:rPr>
        <w:t>(jeżeli dotyczy)</w:t>
      </w:r>
      <w:r w:rsidR="006163D3">
        <w:rPr>
          <w:rFonts w:ascii="Tahoma" w:hAnsi="Tahoma" w:cs="Tahoma"/>
          <w:b/>
          <w:sz w:val="20"/>
          <w:szCs w:val="20"/>
        </w:rPr>
        <w:t>.</w:t>
      </w:r>
    </w:p>
    <w:p w:rsidR="006F5197" w:rsidRDefault="006F5197" w:rsidP="00A877DF">
      <w:pPr>
        <w:rPr>
          <w:rFonts w:eastAsia="Verdana"/>
        </w:rPr>
      </w:pPr>
    </w:p>
    <w:p w:rsidR="006F5197" w:rsidRDefault="006F5197" w:rsidP="00056421">
      <w:pPr>
        <w:pStyle w:val="Nagwek4"/>
        <w:keepNext w:val="0"/>
        <w:rPr>
          <w:rFonts w:cs="Tahoma"/>
          <w:lang w:val="pl-PL"/>
        </w:rPr>
      </w:pPr>
      <w:bookmarkStart w:id="5" w:name="_Toc269363845"/>
      <w:r>
        <w:rPr>
          <w:rFonts w:cs="Tahoma"/>
          <w:lang w:val="pl-PL"/>
        </w:rPr>
        <w:t xml:space="preserve">VII. </w:t>
      </w:r>
      <w:bookmarkEnd w:id="5"/>
      <w:r>
        <w:rPr>
          <w:rFonts w:cs="Tahoma"/>
          <w:lang w:val="pl-PL"/>
        </w:rPr>
        <w:t>PODWYKONAWCY</w:t>
      </w:r>
    </w:p>
    <w:p w:rsidR="006F5197" w:rsidRDefault="006F5197" w:rsidP="00056421">
      <w:pPr>
        <w:jc w:val="both"/>
        <w:rPr>
          <w:rFonts w:ascii="Tahoma" w:hAnsi="Tahoma" w:cs="Tahoma"/>
          <w:b/>
          <w:sz w:val="20"/>
          <w:szCs w:val="20"/>
        </w:rPr>
      </w:pPr>
    </w:p>
    <w:p w:rsidR="006F5197" w:rsidRDefault="006F5197" w:rsidP="00C50B40">
      <w:pPr>
        <w:numPr>
          <w:ilvl w:val="0"/>
          <w:numId w:val="5"/>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rsidR="006F5197" w:rsidRDefault="006F5197" w:rsidP="00C50B40">
      <w:pPr>
        <w:numPr>
          <w:ilvl w:val="0"/>
          <w:numId w:val="5"/>
        </w:numPr>
        <w:jc w:val="both"/>
        <w:rPr>
          <w:rFonts w:ascii="Tahoma" w:hAnsi="Tahoma" w:cs="Tahoma"/>
          <w:sz w:val="20"/>
          <w:szCs w:val="20"/>
          <w:u w:val="single"/>
        </w:rPr>
      </w:pPr>
      <w:r>
        <w:rPr>
          <w:rFonts w:ascii="Tahoma" w:hAnsi="Tahoma" w:cs="Tahoma"/>
          <w:sz w:val="20"/>
          <w:szCs w:val="20"/>
          <w:u w:val="single"/>
        </w:rPr>
        <w:t>Zamawiający wymaga wskazania przez Wykonawcę w ofercie części zamówienia, których wykonanie zamierza powierzyć podwykonawcom i podania przez Wykonawcę nazw firm podwykonawców, zgodnie z tabelą w „Fo</w:t>
      </w:r>
      <w:r w:rsidR="00780870">
        <w:rPr>
          <w:rFonts w:ascii="Tahoma" w:hAnsi="Tahoma" w:cs="Tahoma"/>
          <w:sz w:val="20"/>
          <w:szCs w:val="20"/>
          <w:u w:val="single"/>
        </w:rPr>
        <w:t>rmularzu oferty” (Załącznik nr 1</w:t>
      </w:r>
      <w:r>
        <w:rPr>
          <w:rFonts w:ascii="Tahoma" w:hAnsi="Tahoma" w:cs="Tahoma"/>
          <w:sz w:val="20"/>
          <w:szCs w:val="20"/>
          <w:u w:val="single"/>
        </w:rPr>
        <w:t xml:space="preserve"> do SIWZ).</w:t>
      </w:r>
    </w:p>
    <w:p w:rsidR="006F5197" w:rsidRDefault="006F5197" w:rsidP="00056421">
      <w:pPr>
        <w:ind w:left="360"/>
        <w:jc w:val="both"/>
        <w:rPr>
          <w:rFonts w:ascii="Tahoma" w:hAnsi="Tahoma" w:cs="Tahoma"/>
          <w:sz w:val="20"/>
          <w:szCs w:val="20"/>
        </w:rPr>
      </w:pPr>
    </w:p>
    <w:p w:rsidR="00ED7BC5" w:rsidRDefault="00ED7BC5" w:rsidP="00056421">
      <w:pPr>
        <w:ind w:left="360"/>
        <w:jc w:val="both"/>
        <w:rPr>
          <w:rFonts w:ascii="Tahoma" w:hAnsi="Tahoma" w:cs="Tahoma"/>
          <w:sz w:val="20"/>
          <w:szCs w:val="20"/>
        </w:rPr>
      </w:pPr>
    </w:p>
    <w:p w:rsidR="00ED7BC5" w:rsidRDefault="00ED7BC5" w:rsidP="00056421">
      <w:pPr>
        <w:ind w:left="360"/>
        <w:jc w:val="both"/>
        <w:rPr>
          <w:rFonts w:ascii="Tahoma" w:hAnsi="Tahoma" w:cs="Tahoma"/>
          <w:sz w:val="20"/>
          <w:szCs w:val="20"/>
        </w:rPr>
      </w:pPr>
    </w:p>
    <w:p w:rsidR="00ED7BC5" w:rsidRDefault="00ED7BC5" w:rsidP="00056421">
      <w:pPr>
        <w:ind w:left="360"/>
        <w:jc w:val="both"/>
        <w:rPr>
          <w:rFonts w:ascii="Tahoma" w:hAnsi="Tahoma" w:cs="Tahoma"/>
          <w:sz w:val="20"/>
          <w:szCs w:val="20"/>
        </w:rPr>
      </w:pPr>
    </w:p>
    <w:p w:rsidR="006F5197" w:rsidRDefault="006F5197" w:rsidP="00056421">
      <w:pPr>
        <w:pStyle w:val="Nagwek4"/>
        <w:keepNext w:val="0"/>
        <w:rPr>
          <w:rFonts w:cs="Tahoma"/>
          <w:lang w:val="pl-PL"/>
        </w:rPr>
      </w:pPr>
      <w:bookmarkStart w:id="6" w:name="_Toc269363846"/>
      <w:r>
        <w:rPr>
          <w:rFonts w:cs="Tahoma"/>
          <w:lang w:val="pl-PL"/>
        </w:rPr>
        <w:t>VIII. INFORMACJA O SPOSOBIE POROZUMIEWANIA SIĘ ZAMAWIAJĄCEGO Z WYKONAWCAMI ORAZ PRZEKAZYWANIA OŚWIADCZEŃ I DOKUMENTÓW</w:t>
      </w:r>
      <w:bookmarkEnd w:id="6"/>
    </w:p>
    <w:p w:rsidR="006F5197" w:rsidRDefault="006F5197" w:rsidP="00056421">
      <w:pPr>
        <w:jc w:val="both"/>
        <w:rPr>
          <w:rFonts w:ascii="Tahoma" w:hAnsi="Tahoma" w:cs="Tahoma"/>
          <w:sz w:val="20"/>
          <w:szCs w:val="20"/>
        </w:rPr>
      </w:pPr>
    </w:p>
    <w:p w:rsidR="006F5197" w:rsidRDefault="006F5197" w:rsidP="00C50B40">
      <w:pPr>
        <w:numPr>
          <w:ilvl w:val="0"/>
          <w:numId w:val="6"/>
        </w:numPr>
        <w:ind w:left="357" w:hanging="357"/>
        <w:jc w:val="both"/>
        <w:rPr>
          <w:rFonts w:ascii="Tahoma" w:hAnsi="Tahoma" w:cs="Tahoma"/>
          <w:sz w:val="20"/>
          <w:szCs w:val="20"/>
        </w:rPr>
      </w:pPr>
      <w:r>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rsidR="006F5197"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rsidR="00780870"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780870" w:rsidRPr="003E06D3">
        <w:rPr>
          <w:rFonts w:ascii="Tahoma" w:hAnsi="Tahoma" w:cs="Tahoma"/>
          <w:b/>
          <w:sz w:val="20"/>
          <w:szCs w:val="20"/>
        </w:rPr>
        <w:t>Zapytania mogą być również składane faksem pod numer: 42-712-77-11 lub drogą elektroniczną na adres e-mail:</w:t>
      </w:r>
      <w:r w:rsidR="00780870">
        <w:rPr>
          <w:rFonts w:ascii="Tahoma" w:hAnsi="Tahoma" w:cs="Tahoma"/>
          <w:b/>
          <w:sz w:val="20"/>
          <w:szCs w:val="20"/>
        </w:rPr>
        <w:t xml:space="preserve"> </w:t>
      </w:r>
      <w:hyperlink r:id="rId10" w:history="1">
        <w:r w:rsidR="00780870" w:rsidRPr="00397C9B">
          <w:rPr>
            <w:rStyle w:val="Hipercze"/>
            <w:rFonts w:ascii="Tahoma" w:hAnsi="Tahoma" w:cs="Tahoma"/>
            <w:b/>
            <w:sz w:val="20"/>
            <w:szCs w:val="20"/>
          </w:rPr>
          <w:t>dyrektor@spzoz.aleksandrow-lodzki.pl</w:t>
        </w:r>
      </w:hyperlink>
    </w:p>
    <w:p w:rsidR="006F5197" w:rsidRPr="00780870" w:rsidRDefault="006F5197" w:rsidP="00C50B40">
      <w:pPr>
        <w:numPr>
          <w:ilvl w:val="0"/>
          <w:numId w:val="6"/>
        </w:numPr>
        <w:suppressAutoHyphens/>
        <w:ind w:left="357" w:hanging="357"/>
        <w:jc w:val="both"/>
        <w:rPr>
          <w:rFonts w:ascii="Tahoma" w:hAnsi="Tahoma" w:cs="Tahoma"/>
          <w:sz w:val="20"/>
          <w:szCs w:val="20"/>
        </w:rPr>
      </w:pPr>
      <w:r w:rsidRPr="00780870">
        <w:rPr>
          <w:rFonts w:ascii="Tahoma" w:hAnsi="Tahoma" w:cs="Tahoma"/>
          <w:sz w:val="20"/>
          <w:szCs w:val="20"/>
        </w:rPr>
        <w:t xml:space="preserve">Wyjaśnienia dotyczące SIWZ udzielane będą niezwłocznie, </w:t>
      </w:r>
      <w:r w:rsidRPr="00780870">
        <w:rPr>
          <w:rFonts w:ascii="Tahoma" w:hAnsi="Tahoma" w:cs="Tahoma"/>
          <w:iCs/>
          <w:sz w:val="20"/>
          <w:szCs w:val="20"/>
        </w:rPr>
        <w:t>jednak nie 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w:t>
      </w:r>
      <w:r w:rsidR="002C56E5">
        <w:rPr>
          <w:rFonts w:ascii="Tahoma" w:hAnsi="Tahoma" w:cs="Tahoma"/>
          <w:iCs/>
          <w:sz w:val="20"/>
          <w:szCs w:val="20"/>
        </w:rPr>
        <w:t>na 2</w:t>
      </w:r>
      <w:r w:rsidRPr="00780870">
        <w:rPr>
          <w:rFonts w:ascii="Tahoma" w:hAnsi="Tahoma" w:cs="Tahoma"/>
          <w:iCs/>
          <w:sz w:val="20"/>
          <w:szCs w:val="20"/>
        </w:rPr>
        <w:t xml:space="preserve"> dni przed upływem terminu składania ofert,</w:t>
      </w:r>
      <w:r w:rsidRPr="00780870">
        <w:rPr>
          <w:rFonts w:ascii="Tahoma" w:hAnsi="Tahoma" w:cs="Tahoma"/>
          <w:sz w:val="20"/>
          <w:szCs w:val="20"/>
        </w:rPr>
        <w:t xml:space="preserve"> pod warunkiem, że wniosek o wyjaśnienie treści specyfikacji wpłynął do Zamawiającego nie </w:t>
      </w:r>
      <w:r w:rsidRPr="00780870">
        <w:rPr>
          <w:rFonts w:ascii="Tahoma" w:hAnsi="Tahoma" w:cs="Tahoma"/>
          <w:iCs/>
          <w:sz w:val="20"/>
          <w:szCs w:val="20"/>
        </w:rPr>
        <w:t>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do końca </w:t>
      </w:r>
      <w:r w:rsidRPr="00780870">
        <w:rPr>
          <w:rFonts w:ascii="Tahoma" w:hAnsi="Tahoma" w:cs="Tahoma"/>
          <w:iCs/>
          <w:sz w:val="20"/>
          <w:szCs w:val="20"/>
        </w:rPr>
        <w:t>dnia, w którym upływa połowa wyznaczonego terminu składania ofert</w:t>
      </w:r>
      <w:r w:rsidRPr="00780870">
        <w:rPr>
          <w:rFonts w:ascii="Tahoma" w:hAnsi="Tahoma" w:cs="Tahoma"/>
          <w:sz w:val="20"/>
          <w:szCs w:val="20"/>
        </w:rPr>
        <w:t xml:space="preserve">. </w:t>
      </w:r>
      <w:r w:rsidRPr="00780870">
        <w:rPr>
          <w:rFonts w:ascii="Tahoma" w:hAnsi="Tahoma" w:cs="Tahoma"/>
          <w:iCs/>
          <w:sz w:val="20"/>
          <w:szCs w:val="20"/>
        </w:rPr>
        <w:t>Je</w:t>
      </w:r>
      <w:r w:rsidRPr="00780870">
        <w:rPr>
          <w:rFonts w:ascii="Tahoma" w:eastAsia="TimesNewRoman,Italic" w:hAnsi="Tahoma" w:cs="Tahoma"/>
          <w:iCs/>
          <w:sz w:val="20"/>
          <w:szCs w:val="20"/>
        </w:rPr>
        <w:t>ż</w:t>
      </w:r>
      <w:r w:rsidRPr="00780870">
        <w:rPr>
          <w:rFonts w:ascii="Tahoma" w:hAnsi="Tahoma" w:cs="Tahoma"/>
          <w:iCs/>
          <w:sz w:val="20"/>
          <w:szCs w:val="20"/>
        </w:rPr>
        <w:t>eli wniosek o wyja</w:t>
      </w:r>
      <w:r w:rsidRPr="00780870">
        <w:rPr>
          <w:rFonts w:ascii="Tahoma" w:eastAsia="TimesNewRoman,Italic" w:hAnsi="Tahoma" w:cs="Tahoma"/>
          <w:iCs/>
          <w:sz w:val="20"/>
          <w:szCs w:val="20"/>
        </w:rPr>
        <w:t>ś</w:t>
      </w:r>
      <w:r w:rsidRPr="00780870">
        <w:rPr>
          <w:rFonts w:ascii="Tahoma" w:hAnsi="Tahoma" w:cs="Tahoma"/>
          <w:iCs/>
          <w:sz w:val="20"/>
          <w:szCs w:val="20"/>
        </w:rPr>
        <w:t>nienie tre</w:t>
      </w:r>
      <w:r w:rsidRPr="00780870">
        <w:rPr>
          <w:rFonts w:ascii="Tahoma" w:eastAsia="TimesNewRoman,Italic" w:hAnsi="Tahoma" w:cs="Tahoma"/>
          <w:iCs/>
          <w:sz w:val="20"/>
          <w:szCs w:val="20"/>
        </w:rPr>
        <w:t>ś</w:t>
      </w:r>
      <w:r w:rsidRPr="00780870">
        <w:rPr>
          <w:rFonts w:ascii="Tahoma" w:hAnsi="Tahoma" w:cs="Tahoma"/>
          <w:iCs/>
          <w:sz w:val="20"/>
          <w:szCs w:val="20"/>
        </w:rPr>
        <w:t>ci SIWZ wpłyn</w:t>
      </w:r>
      <w:r w:rsidRPr="00780870">
        <w:rPr>
          <w:rFonts w:ascii="Tahoma" w:eastAsia="TimesNewRoman,Italic" w:hAnsi="Tahoma" w:cs="Tahoma"/>
          <w:iCs/>
          <w:sz w:val="20"/>
          <w:szCs w:val="20"/>
        </w:rPr>
        <w:t>ą</w:t>
      </w:r>
      <w:r w:rsidRPr="00780870">
        <w:rPr>
          <w:rFonts w:ascii="Tahoma" w:hAnsi="Tahoma" w:cs="Tahoma"/>
          <w:iCs/>
          <w:sz w:val="20"/>
          <w:szCs w:val="20"/>
        </w:rPr>
        <w:t>ł po upływie terminu składania wniosku lub dotyczy udzielonych 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ń</w:t>
      </w:r>
      <w:r w:rsidRPr="00780870">
        <w:rPr>
          <w:rFonts w:ascii="Tahoma" w:hAnsi="Tahoma" w:cs="Tahoma"/>
          <w:iCs/>
          <w:sz w:val="20"/>
          <w:szCs w:val="20"/>
        </w:rPr>
        <w:t>, Zamawiaj</w:t>
      </w:r>
      <w:r w:rsidRPr="00780870">
        <w:rPr>
          <w:rFonts w:ascii="Tahoma" w:eastAsia="TimesNewRoman,Italic" w:hAnsi="Tahoma" w:cs="Tahoma"/>
          <w:iCs/>
          <w:sz w:val="20"/>
          <w:szCs w:val="20"/>
        </w:rPr>
        <w:t>ą</w:t>
      </w:r>
      <w:r w:rsidRPr="00780870">
        <w:rPr>
          <w:rFonts w:ascii="Tahoma" w:hAnsi="Tahoma" w:cs="Tahoma"/>
          <w:iCs/>
          <w:sz w:val="20"/>
          <w:szCs w:val="20"/>
        </w:rPr>
        <w:t>cy mo</w:t>
      </w:r>
      <w:r w:rsidRPr="00780870">
        <w:rPr>
          <w:rFonts w:ascii="Tahoma" w:eastAsia="TimesNewRoman,Italic" w:hAnsi="Tahoma" w:cs="Tahoma"/>
          <w:iCs/>
          <w:sz w:val="20"/>
          <w:szCs w:val="20"/>
        </w:rPr>
        <w:t>ż</w:t>
      </w:r>
      <w:r w:rsidRPr="00780870">
        <w:rPr>
          <w:rFonts w:ascii="Tahoma" w:hAnsi="Tahoma" w:cs="Tahoma"/>
          <w:iCs/>
          <w:sz w:val="20"/>
          <w:szCs w:val="20"/>
        </w:rPr>
        <w:t>e udzieli</w:t>
      </w:r>
      <w:r w:rsidRPr="00780870">
        <w:rPr>
          <w:rFonts w:ascii="Tahoma" w:eastAsia="TimesNewRoman,Italic" w:hAnsi="Tahoma" w:cs="Tahoma"/>
          <w:iCs/>
          <w:sz w:val="20"/>
          <w:szCs w:val="20"/>
        </w:rPr>
        <w:t xml:space="preserve">ć </w:t>
      </w:r>
      <w:r w:rsidRPr="00780870">
        <w:rPr>
          <w:rFonts w:ascii="Tahoma" w:hAnsi="Tahoma" w:cs="Tahoma"/>
          <w:iCs/>
          <w:sz w:val="20"/>
          <w:szCs w:val="20"/>
        </w:rPr>
        <w:t>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 xml:space="preserve">ń </w:t>
      </w:r>
      <w:r w:rsidRPr="00780870">
        <w:rPr>
          <w:rFonts w:ascii="Tahoma" w:hAnsi="Tahoma" w:cs="Tahoma"/>
          <w:iCs/>
          <w:sz w:val="20"/>
          <w:szCs w:val="20"/>
        </w:rPr>
        <w:t>albo pozostawi</w:t>
      </w:r>
      <w:r w:rsidRPr="00780870">
        <w:rPr>
          <w:rFonts w:ascii="Tahoma" w:eastAsia="TimesNewRoman,Italic" w:hAnsi="Tahoma" w:cs="Tahoma"/>
          <w:iCs/>
          <w:sz w:val="20"/>
          <w:szCs w:val="20"/>
        </w:rPr>
        <w:t xml:space="preserve">ć </w:t>
      </w:r>
      <w:r w:rsidRPr="00780870">
        <w:rPr>
          <w:rFonts w:ascii="Tahoma" w:hAnsi="Tahoma" w:cs="Tahoma"/>
          <w:iCs/>
          <w:sz w:val="20"/>
          <w:szCs w:val="20"/>
        </w:rPr>
        <w:t>wniosek bez rozpoznania. Przedłu</w:t>
      </w:r>
      <w:r w:rsidRPr="00780870">
        <w:rPr>
          <w:rFonts w:ascii="Tahoma" w:eastAsia="TimesNewRoman,Italic" w:hAnsi="Tahoma" w:cs="Tahoma"/>
          <w:iCs/>
          <w:sz w:val="20"/>
          <w:szCs w:val="20"/>
        </w:rPr>
        <w:t>ż</w:t>
      </w:r>
      <w:r w:rsidRPr="00780870">
        <w:rPr>
          <w:rFonts w:ascii="Tahoma" w:hAnsi="Tahoma" w:cs="Tahoma"/>
          <w:iCs/>
          <w:sz w:val="20"/>
          <w:szCs w:val="20"/>
        </w:rPr>
        <w:t xml:space="preserve">enie terminu składania ofert nie wpływa na bieg terminu składania wniosku. </w:t>
      </w:r>
      <w:r w:rsidRPr="00780870">
        <w:rPr>
          <w:rFonts w:ascii="Tahoma" w:hAnsi="Tahoma" w:cs="Tahoma"/>
          <w:sz w:val="20"/>
          <w:szCs w:val="20"/>
        </w:rPr>
        <w:t>Treść wyjaśnień zostanie przekazana jednocześnie wszystkim Wykonawcom, którym doręczono SIWZ bez wskazania źródła zapytania oraz zamieszczona na stronie internetowej Zamawiającego.</w:t>
      </w:r>
    </w:p>
    <w:p w:rsidR="006F5197" w:rsidRDefault="006F5197" w:rsidP="00056421">
      <w:pPr>
        <w:jc w:val="both"/>
        <w:rPr>
          <w:rFonts w:ascii="Tahoma" w:hAnsi="Tahoma" w:cs="Tahoma"/>
          <w:b/>
          <w:sz w:val="20"/>
          <w:szCs w:val="20"/>
        </w:rPr>
      </w:pPr>
    </w:p>
    <w:p w:rsidR="006F5197" w:rsidRDefault="006F5197" w:rsidP="00056421">
      <w:pPr>
        <w:pStyle w:val="Nagwek4"/>
        <w:keepNext w:val="0"/>
        <w:rPr>
          <w:rFonts w:cs="Tahoma"/>
          <w:lang w:val="pl-PL"/>
        </w:rPr>
      </w:pPr>
      <w:bookmarkStart w:id="7" w:name="_Toc269363847"/>
      <w:r>
        <w:rPr>
          <w:rFonts w:cs="Tahoma"/>
          <w:lang w:val="pl-PL"/>
        </w:rPr>
        <w:t>IX. OSOBY UPRAWNIONE DO POROZUMIEWANIA SIĘ Z WYKONAWCAMI</w:t>
      </w:r>
      <w:bookmarkEnd w:id="7"/>
    </w:p>
    <w:p w:rsidR="006F5197" w:rsidRDefault="006F5197" w:rsidP="00056421">
      <w:pPr>
        <w:jc w:val="both"/>
        <w:rPr>
          <w:rFonts w:ascii="Tahoma" w:hAnsi="Tahoma" w:cs="Tahoma"/>
          <w:b/>
          <w:sz w:val="20"/>
          <w:szCs w:val="20"/>
        </w:rPr>
      </w:pPr>
    </w:p>
    <w:p w:rsidR="006F5197" w:rsidRDefault="006F5197" w:rsidP="00056421">
      <w:pPr>
        <w:jc w:val="both"/>
        <w:rPr>
          <w:rFonts w:ascii="Tahoma" w:hAnsi="Tahoma" w:cs="Tahoma"/>
          <w:sz w:val="20"/>
          <w:szCs w:val="20"/>
        </w:rPr>
      </w:pPr>
      <w:bookmarkStart w:id="8" w:name="_Toc269363848"/>
      <w:r>
        <w:rPr>
          <w:rFonts w:ascii="Tahoma" w:hAnsi="Tahoma" w:cs="Tahoma"/>
          <w:sz w:val="20"/>
          <w:szCs w:val="20"/>
        </w:rPr>
        <w:t>Osobami uprawnionymi do porozumiewania się z Wykonawcami są:</w:t>
      </w:r>
    </w:p>
    <w:p w:rsidR="006F5197" w:rsidRDefault="006F5197" w:rsidP="00056421">
      <w:pPr>
        <w:pStyle w:val="Tekstpodstawowy3"/>
        <w:jc w:val="both"/>
        <w:rPr>
          <w:rFonts w:ascii="Tahoma" w:hAnsi="Tahoma" w:cs="Tahoma"/>
          <w:sz w:val="20"/>
        </w:rPr>
      </w:pPr>
    </w:p>
    <w:p w:rsidR="00780870" w:rsidRPr="003E06D3" w:rsidRDefault="00780870" w:rsidP="00780870">
      <w:pPr>
        <w:pStyle w:val="Tekstpodstawowy3"/>
        <w:keepNext/>
        <w:jc w:val="both"/>
        <w:rPr>
          <w:rFonts w:ascii="Tahoma" w:hAnsi="Tahoma" w:cs="Tahoma"/>
          <w:sz w:val="20"/>
        </w:rPr>
      </w:pPr>
      <w:r w:rsidRPr="003E06D3">
        <w:rPr>
          <w:rFonts w:ascii="Tahoma" w:hAnsi="Tahoma" w:cs="Tahoma"/>
          <w:sz w:val="20"/>
        </w:rPr>
        <w:t>1. W sprawach proceduralnych:</w:t>
      </w:r>
    </w:p>
    <w:p w:rsidR="00780870" w:rsidRPr="003E06D3" w:rsidRDefault="00780870" w:rsidP="00780870">
      <w:pPr>
        <w:keepNext/>
        <w:jc w:val="both"/>
        <w:rPr>
          <w:rFonts w:ascii="Tahoma" w:hAnsi="Tahoma" w:cs="Tahoma"/>
          <w:sz w:val="20"/>
          <w:szCs w:val="20"/>
        </w:rPr>
      </w:pPr>
    </w:p>
    <w:p w:rsidR="00780870" w:rsidRDefault="00780870" w:rsidP="00780870">
      <w:pPr>
        <w:keepNext/>
        <w:jc w:val="both"/>
        <w:rPr>
          <w:rFonts w:ascii="Tahoma" w:hAnsi="Tahoma" w:cs="Tahoma"/>
          <w:sz w:val="20"/>
          <w:szCs w:val="20"/>
        </w:rPr>
      </w:pPr>
      <w:r w:rsidRPr="00F30E88">
        <w:rPr>
          <w:rFonts w:ascii="Tahoma" w:hAnsi="Tahoma" w:cs="Tahoma"/>
          <w:sz w:val="20"/>
          <w:szCs w:val="20"/>
        </w:rPr>
        <w:t xml:space="preserve">Pani Sylwia Chrzanowska </w:t>
      </w:r>
      <w:r w:rsidR="008C335C">
        <w:rPr>
          <w:rFonts w:ascii="Tahoma" w:hAnsi="Tahoma" w:cs="Tahoma"/>
          <w:sz w:val="20"/>
          <w:szCs w:val="20"/>
        </w:rPr>
        <w:t xml:space="preserve">Tel. </w:t>
      </w:r>
      <w:r w:rsidRPr="00F30E88">
        <w:rPr>
          <w:rFonts w:ascii="Tahoma" w:hAnsi="Tahoma" w:cs="Tahoma"/>
          <w:sz w:val="20"/>
          <w:szCs w:val="20"/>
        </w:rPr>
        <w:t>42 712-00-26</w:t>
      </w:r>
    </w:p>
    <w:p w:rsidR="00780870" w:rsidRPr="003E06D3" w:rsidRDefault="00780870" w:rsidP="00780870">
      <w:pPr>
        <w:keepNext/>
        <w:jc w:val="both"/>
        <w:rPr>
          <w:rFonts w:ascii="Tahoma" w:hAnsi="Tahoma" w:cs="Tahoma"/>
          <w:bCs/>
          <w:iCs/>
          <w:sz w:val="20"/>
          <w:szCs w:val="20"/>
        </w:rPr>
      </w:pPr>
      <w:r w:rsidRPr="003E06D3">
        <w:rPr>
          <w:rFonts w:ascii="Tahoma" w:hAnsi="Tahoma" w:cs="Tahoma"/>
          <w:bCs/>
          <w:iCs/>
          <w:sz w:val="20"/>
          <w:szCs w:val="20"/>
        </w:rPr>
        <w:t xml:space="preserve">Pani Marzanna Smolarek  Tel. 42 712-77-09 </w:t>
      </w:r>
      <w:proofErr w:type="spellStart"/>
      <w:r w:rsidRPr="003E06D3">
        <w:rPr>
          <w:rFonts w:ascii="Tahoma" w:hAnsi="Tahoma" w:cs="Tahoma"/>
          <w:bCs/>
          <w:iCs/>
          <w:sz w:val="20"/>
          <w:szCs w:val="20"/>
        </w:rPr>
        <w:t>wew</w:t>
      </w:r>
      <w:proofErr w:type="spellEnd"/>
      <w:r w:rsidRPr="003E06D3">
        <w:rPr>
          <w:rFonts w:ascii="Tahoma" w:hAnsi="Tahoma" w:cs="Tahoma"/>
          <w:bCs/>
          <w:iCs/>
          <w:sz w:val="20"/>
          <w:szCs w:val="20"/>
        </w:rPr>
        <w:t xml:space="preserve"> 25</w:t>
      </w:r>
    </w:p>
    <w:p w:rsidR="00780870" w:rsidRPr="00F30E88" w:rsidRDefault="00780870" w:rsidP="00780870">
      <w:pPr>
        <w:keepNext/>
        <w:jc w:val="both"/>
        <w:rPr>
          <w:rFonts w:ascii="Tahoma" w:hAnsi="Tahoma" w:cs="Tahoma"/>
          <w:sz w:val="20"/>
          <w:szCs w:val="20"/>
        </w:rPr>
      </w:pPr>
    </w:p>
    <w:p w:rsidR="00780870" w:rsidRPr="003E06D3" w:rsidRDefault="00780870" w:rsidP="00780870">
      <w:pPr>
        <w:keepNext/>
        <w:jc w:val="both"/>
        <w:rPr>
          <w:rFonts w:ascii="Tahoma" w:hAnsi="Tahoma" w:cs="Tahoma"/>
          <w:b/>
          <w:sz w:val="20"/>
          <w:szCs w:val="20"/>
        </w:rPr>
      </w:pPr>
      <w:r w:rsidRPr="003E06D3">
        <w:rPr>
          <w:rFonts w:ascii="Tahoma" w:hAnsi="Tahoma" w:cs="Tahoma"/>
          <w:b/>
          <w:sz w:val="20"/>
          <w:szCs w:val="20"/>
        </w:rPr>
        <w:t>2. W sprawach merytorycznych:</w:t>
      </w:r>
    </w:p>
    <w:p w:rsidR="00780870" w:rsidRPr="003E06D3" w:rsidRDefault="00780870" w:rsidP="00780870">
      <w:pPr>
        <w:pStyle w:val="Tekstpodstawowywcity"/>
        <w:keepNext/>
        <w:spacing w:line="240" w:lineRule="auto"/>
        <w:jc w:val="both"/>
        <w:rPr>
          <w:rFonts w:ascii="Tahoma" w:hAnsi="Tahoma" w:cs="Tahoma"/>
          <w:color w:val="000000"/>
          <w:sz w:val="20"/>
        </w:rPr>
      </w:pPr>
    </w:p>
    <w:p w:rsidR="00ED7BC5" w:rsidRDefault="00ED7BC5" w:rsidP="00ED7BC5">
      <w:pPr>
        <w:pStyle w:val="Tekstpodstawowywcity"/>
        <w:keepNext/>
        <w:spacing w:line="240" w:lineRule="auto"/>
        <w:jc w:val="both"/>
        <w:rPr>
          <w:rFonts w:ascii="Tahoma" w:hAnsi="Tahoma" w:cs="Tahoma"/>
          <w:color w:val="000000"/>
          <w:sz w:val="20"/>
        </w:rPr>
      </w:pPr>
      <w:r>
        <w:rPr>
          <w:rFonts w:ascii="Tahoma" w:hAnsi="Tahoma" w:cs="Tahoma"/>
          <w:color w:val="000000"/>
          <w:sz w:val="20"/>
        </w:rPr>
        <w:t xml:space="preserve">Pani Katarzyna </w:t>
      </w:r>
      <w:proofErr w:type="spellStart"/>
      <w:r>
        <w:rPr>
          <w:rFonts w:ascii="Tahoma" w:hAnsi="Tahoma" w:cs="Tahoma"/>
          <w:color w:val="000000"/>
          <w:sz w:val="20"/>
        </w:rPr>
        <w:t>Gortat</w:t>
      </w:r>
      <w:proofErr w:type="spellEnd"/>
      <w:r>
        <w:rPr>
          <w:rFonts w:ascii="Tahoma" w:hAnsi="Tahoma" w:cs="Tahoma"/>
          <w:color w:val="000000"/>
          <w:sz w:val="20"/>
        </w:rPr>
        <w:t xml:space="preserve">  Tel. 882 777 178</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  WYMAGANIA  DOTYCZĄCE  WADIUM</w:t>
      </w:r>
      <w:bookmarkEnd w:id="8"/>
    </w:p>
    <w:p w:rsidR="006F5197" w:rsidRDefault="006F5197" w:rsidP="00056421">
      <w:pPr>
        <w:jc w:val="both"/>
        <w:rPr>
          <w:rFonts w:ascii="Tahoma" w:hAnsi="Tahoma" w:cs="Tahoma"/>
          <w:b/>
          <w:sz w:val="20"/>
          <w:szCs w:val="20"/>
        </w:rPr>
      </w:pPr>
    </w:p>
    <w:p w:rsidR="006163D3" w:rsidRDefault="006163D3" w:rsidP="006163D3">
      <w:pPr>
        <w:keepNext/>
        <w:keepLines/>
        <w:ind w:left="360"/>
        <w:jc w:val="both"/>
        <w:rPr>
          <w:rFonts w:ascii="Tahoma" w:hAnsi="Tahoma" w:cs="Tahoma"/>
          <w:sz w:val="20"/>
          <w:szCs w:val="20"/>
          <w:u w:val="single"/>
        </w:rPr>
      </w:pPr>
      <w:bookmarkStart w:id="9" w:name="_Toc269363849"/>
      <w:r>
        <w:rPr>
          <w:rFonts w:ascii="Tahoma" w:hAnsi="Tahoma" w:cs="Tahoma"/>
          <w:sz w:val="20"/>
          <w:szCs w:val="20"/>
        </w:rPr>
        <w:t>Zamawiający nie wymaga wniesienia wadium.</w:t>
      </w:r>
    </w:p>
    <w:p w:rsidR="006F5197" w:rsidRDefault="006F5197" w:rsidP="00056421">
      <w:pPr>
        <w:ind w:left="284"/>
        <w:jc w:val="both"/>
        <w:rPr>
          <w:rFonts w:ascii="Tahoma" w:hAnsi="Tahoma" w:cs="Tahoma"/>
          <w:b/>
          <w:sz w:val="20"/>
          <w:szCs w:val="20"/>
        </w:rPr>
      </w:pPr>
    </w:p>
    <w:p w:rsidR="006F5197" w:rsidRDefault="006F5197" w:rsidP="00056421">
      <w:pPr>
        <w:pStyle w:val="Nagwek4"/>
        <w:keepNext w:val="0"/>
        <w:rPr>
          <w:rFonts w:cs="Tahoma"/>
          <w:lang w:val="pl-PL"/>
        </w:rPr>
      </w:pPr>
      <w:r>
        <w:rPr>
          <w:rFonts w:cs="Tahoma"/>
          <w:lang w:val="pl-PL"/>
        </w:rPr>
        <w:t>XI. TERMIN ZWIĄZANIA OFERTĄ</w:t>
      </w:r>
      <w:bookmarkEnd w:id="9"/>
    </w:p>
    <w:p w:rsidR="006F5197" w:rsidRDefault="006F5197" w:rsidP="00056421">
      <w:pPr>
        <w:jc w:val="both"/>
        <w:rPr>
          <w:rFonts w:ascii="Tahoma" w:hAnsi="Tahoma" w:cs="Tahoma"/>
          <w:b/>
          <w:sz w:val="20"/>
          <w:szCs w:val="20"/>
        </w:rPr>
      </w:pP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Wykonawcy pozostają związani złożoną ofertą przez okres </w:t>
      </w:r>
      <w:r w:rsidR="00780870">
        <w:rPr>
          <w:rFonts w:ascii="Tahoma" w:hAnsi="Tahoma" w:cs="Tahoma"/>
          <w:b/>
          <w:sz w:val="20"/>
          <w:szCs w:val="20"/>
        </w:rPr>
        <w:t>3</w:t>
      </w:r>
      <w:r>
        <w:rPr>
          <w:rFonts w:ascii="Tahoma" w:hAnsi="Tahoma" w:cs="Tahoma"/>
          <w:b/>
          <w:sz w:val="20"/>
          <w:szCs w:val="20"/>
        </w:rPr>
        <w:t>0 dni</w:t>
      </w:r>
      <w:r>
        <w:rPr>
          <w:rFonts w:ascii="Tahoma" w:hAnsi="Tahoma" w:cs="Tahoma"/>
          <w:sz w:val="20"/>
          <w:szCs w:val="20"/>
        </w:rPr>
        <w:t>. Bieg terminu rozpoczyna się wraz z upływem terminu składania ofert, o którym mowa w punkcie XIII SIWZ.</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F5197" w:rsidRDefault="006F5197" w:rsidP="00C2223F">
      <w:pPr>
        <w:numPr>
          <w:ilvl w:val="0"/>
          <w:numId w:val="7"/>
        </w:numPr>
        <w:tabs>
          <w:tab w:val="left" w:pos="360"/>
        </w:tabs>
        <w:ind w:left="360"/>
        <w:jc w:val="both"/>
        <w:rPr>
          <w:rFonts w:ascii="Tahoma" w:hAnsi="Tahoma" w:cs="Tahoma"/>
          <w:sz w:val="20"/>
          <w:szCs w:val="20"/>
        </w:rPr>
      </w:pPr>
      <w:r>
        <w:rPr>
          <w:rFonts w:ascii="Tahoma" w:hAnsi="Tahoma" w:cs="Tahoma"/>
          <w:sz w:val="20"/>
          <w:szCs w:val="20"/>
        </w:rPr>
        <w:t xml:space="preserve">Odmowa wyrażenia zgody, o której mowa w ust. 2, </w:t>
      </w:r>
      <w:r w:rsidR="00377E5C">
        <w:rPr>
          <w:rFonts w:ascii="Tahoma" w:hAnsi="Tahoma" w:cs="Tahoma"/>
          <w:sz w:val="20"/>
          <w:szCs w:val="20"/>
        </w:rPr>
        <w:t>s</w:t>
      </w:r>
      <w:r>
        <w:rPr>
          <w:rFonts w:ascii="Tahoma" w:hAnsi="Tahoma" w:cs="Tahoma"/>
          <w:sz w:val="20"/>
          <w:szCs w:val="20"/>
        </w:rPr>
        <w:t xml:space="preserve">powoduje </w:t>
      </w:r>
      <w:r w:rsidR="00377E5C">
        <w:rPr>
          <w:rFonts w:ascii="Tahoma" w:hAnsi="Tahoma" w:cs="Tahoma"/>
          <w:sz w:val="20"/>
          <w:szCs w:val="20"/>
        </w:rPr>
        <w:t>odrzucenie oferty Wykonawcy.</w:t>
      </w:r>
      <w:r>
        <w:rPr>
          <w:rFonts w:ascii="Tahoma" w:hAnsi="Tahoma" w:cs="Tahoma"/>
          <w:sz w:val="20"/>
          <w:szCs w:val="20"/>
        </w:rPr>
        <w:t xml:space="preserve"> </w:t>
      </w:r>
      <w:bookmarkStart w:id="10" w:name="_Toc269363850"/>
    </w:p>
    <w:p w:rsidR="006F5197" w:rsidRDefault="006F5197" w:rsidP="00056421">
      <w:pPr>
        <w:pStyle w:val="Nagwek4"/>
        <w:keepNext w:val="0"/>
        <w:rPr>
          <w:rFonts w:cs="Tahoma"/>
          <w:lang w:val="pl-PL"/>
        </w:rPr>
      </w:pPr>
    </w:p>
    <w:p w:rsidR="00ED7BC5" w:rsidRDefault="00ED7BC5" w:rsidP="00056421">
      <w:pPr>
        <w:pStyle w:val="Nagwek4"/>
        <w:keepNext w:val="0"/>
        <w:rPr>
          <w:rFonts w:cs="Tahoma"/>
          <w:lang w:val="pl-PL"/>
        </w:rPr>
      </w:pPr>
    </w:p>
    <w:p w:rsidR="00ED7BC5" w:rsidRDefault="00ED7BC5" w:rsidP="00056421">
      <w:pPr>
        <w:pStyle w:val="Nagwek4"/>
        <w:keepNext w:val="0"/>
        <w:rPr>
          <w:rFonts w:cs="Tahoma"/>
          <w:lang w:val="pl-PL"/>
        </w:rPr>
      </w:pPr>
    </w:p>
    <w:p w:rsidR="00ED7BC5" w:rsidRDefault="00ED7BC5"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XII. OPIS SPOSOBU PRZYGOTOWANIA OFERTY</w:t>
      </w:r>
      <w:bookmarkEnd w:id="10"/>
    </w:p>
    <w:p w:rsidR="006F5197" w:rsidRDefault="006F5197" w:rsidP="00056421">
      <w:pPr>
        <w:jc w:val="both"/>
        <w:rPr>
          <w:rFonts w:ascii="Tahoma" w:hAnsi="Tahoma" w:cs="Tahoma"/>
          <w:b/>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zobowiązani są zapoznać się dokładnie z informacjami zawartymi w SIWZ i przygotować ofertę zgodnie z wymaganiami określonymi w tym dokumencie.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Oferta winna być sporządzona wg wzoru F</w:t>
      </w:r>
      <w:r w:rsidR="00F37DA9">
        <w:rPr>
          <w:rFonts w:ascii="Tahoma" w:hAnsi="Tahoma" w:cs="Tahoma"/>
          <w:sz w:val="20"/>
          <w:szCs w:val="20"/>
        </w:rPr>
        <w:t>ORMULARZA OFERTY (za</w:t>
      </w:r>
      <w:r w:rsidR="00780870">
        <w:rPr>
          <w:rFonts w:ascii="Tahoma" w:hAnsi="Tahoma" w:cs="Tahoma"/>
          <w:sz w:val="20"/>
          <w:szCs w:val="20"/>
        </w:rPr>
        <w:t>łącznik nr 1</w:t>
      </w:r>
      <w:r>
        <w:rPr>
          <w:rFonts w:ascii="Tahoma" w:hAnsi="Tahoma" w:cs="Tahoma"/>
          <w:sz w:val="20"/>
          <w:szCs w:val="20"/>
        </w:rPr>
        <w:t xml:space="preserve"> do SIWZ) i podpisana przez osobę (osoby) uprawnioną do występowania w imieniu Wykonawcy (dalej „Osoby Uprawnione”).</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Pr>
          <w:rFonts w:ascii="Tahoma" w:hAnsi="Tahoma" w:cs="Tahoma"/>
          <w:bCs/>
          <w:sz w:val="20"/>
          <w:szCs w:val="20"/>
        </w:rPr>
        <w:t>Wszystkie zapisane stronice oferty powinny być ponumerowane oraz zaparafowane lub podpisane przez Osoby Uprawnione</w:t>
      </w:r>
      <w:r>
        <w:rPr>
          <w:rFonts w:ascii="Tahoma" w:hAnsi="Tahoma" w:cs="Tahoma"/>
          <w:b/>
          <w:bCs/>
          <w:sz w:val="20"/>
          <w:szCs w:val="20"/>
        </w:rPr>
        <w:t>.</w:t>
      </w:r>
      <w:r>
        <w:rPr>
          <w:rFonts w:ascii="Tahoma" w:hAnsi="Tahoma" w:cs="Tahoma"/>
          <w:sz w:val="20"/>
          <w:szCs w:val="20"/>
        </w:rPr>
        <w:t xml:space="preserve"> Ewentualne poprawki w tekście Oferty muszą być naniesione w czytelny sposób i parafowane przez Osoby Uprawnione.</w:t>
      </w:r>
    </w:p>
    <w:p w:rsidR="006F5197" w:rsidRDefault="006F5197" w:rsidP="00C2223F">
      <w:pPr>
        <w:numPr>
          <w:ilvl w:val="0"/>
          <w:numId w:val="8"/>
        </w:numPr>
        <w:tabs>
          <w:tab w:val="left" w:pos="360"/>
        </w:tabs>
        <w:ind w:left="360"/>
        <w:jc w:val="both"/>
        <w:rPr>
          <w:rFonts w:ascii="Tahoma" w:hAnsi="Tahoma" w:cs="Tahoma"/>
          <w:b/>
          <w:sz w:val="20"/>
          <w:szCs w:val="20"/>
        </w:rPr>
      </w:pPr>
      <w:r>
        <w:rPr>
          <w:rFonts w:ascii="Tahoma" w:hAnsi="Tahoma" w:cs="Tahoma"/>
          <w:b/>
          <w:sz w:val="20"/>
          <w:szCs w:val="20"/>
        </w:rPr>
        <w:t>Na ofertę składają się następujące dokumenty:</w:t>
      </w:r>
    </w:p>
    <w:p w:rsidR="00167E42" w:rsidRPr="006163D3" w:rsidRDefault="00167E42" w:rsidP="00C2223F">
      <w:pPr>
        <w:keepNext/>
        <w:numPr>
          <w:ilvl w:val="1"/>
          <w:numId w:val="22"/>
        </w:numPr>
        <w:tabs>
          <w:tab w:val="clear" w:pos="720"/>
          <w:tab w:val="left" w:pos="900"/>
          <w:tab w:val="num" w:pos="960"/>
        </w:tabs>
        <w:ind w:left="960" w:hanging="600"/>
        <w:jc w:val="both"/>
        <w:rPr>
          <w:rFonts w:ascii="Tahoma" w:hAnsi="Tahoma" w:cs="Tahoma"/>
          <w:b/>
          <w:sz w:val="20"/>
          <w:szCs w:val="20"/>
        </w:rPr>
      </w:pPr>
      <w:r w:rsidRPr="00982737">
        <w:rPr>
          <w:rFonts w:ascii="Tahoma" w:hAnsi="Tahoma" w:cs="Tahoma"/>
          <w:b/>
          <w:sz w:val="20"/>
          <w:szCs w:val="20"/>
        </w:rPr>
        <w:t>Formularz Oferty”</w:t>
      </w:r>
      <w:r w:rsidRPr="00982737">
        <w:rPr>
          <w:rFonts w:ascii="Tahoma" w:hAnsi="Tahoma" w:cs="Tahoma"/>
          <w:sz w:val="20"/>
          <w:szCs w:val="20"/>
        </w:rPr>
        <w:t xml:space="preserve"> </w:t>
      </w:r>
      <w:r w:rsidRPr="008E01CA">
        <w:rPr>
          <w:rFonts w:ascii="Tahoma" w:hAnsi="Tahoma" w:cs="Tahoma"/>
          <w:sz w:val="20"/>
          <w:szCs w:val="20"/>
        </w:rPr>
        <w:t>przygotowany zgodnie ze wzorem podanym w Załączniku nr 1 SIWZ</w:t>
      </w:r>
      <w:r>
        <w:rPr>
          <w:rFonts w:ascii="Tahoma" w:hAnsi="Tahoma" w:cs="Tahoma"/>
          <w:sz w:val="20"/>
          <w:szCs w:val="20"/>
        </w:rPr>
        <w:t xml:space="preserve"> </w:t>
      </w:r>
      <w:r w:rsidRPr="006163D3">
        <w:rPr>
          <w:rFonts w:ascii="Tahoma" w:hAnsi="Tahoma" w:cs="Tahoma"/>
          <w:b/>
          <w:sz w:val="20"/>
          <w:szCs w:val="20"/>
        </w:rPr>
        <w:t xml:space="preserve">wraz </w:t>
      </w:r>
      <w:r w:rsidR="00ED7BC5">
        <w:rPr>
          <w:rFonts w:ascii="Tahoma" w:hAnsi="Tahoma" w:cs="Tahoma"/>
          <w:b/>
          <w:sz w:val="20"/>
          <w:szCs w:val="20"/>
        </w:rPr>
        <w:br/>
      </w:r>
      <w:r w:rsidRPr="006163D3">
        <w:rPr>
          <w:rFonts w:ascii="Tahoma" w:hAnsi="Tahoma" w:cs="Tahoma"/>
          <w:b/>
          <w:sz w:val="20"/>
          <w:szCs w:val="20"/>
        </w:rPr>
        <w:t>z wypełnionym Załącznikiem nr 4 do SIWZ – szczegółowym opisem przedmiotu zamówienia dot. wybranego pakietu zamówienia.</w:t>
      </w:r>
    </w:p>
    <w:p w:rsidR="00167E42" w:rsidRPr="00982737"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Oświadczenia</w:t>
      </w:r>
      <w:r w:rsidRPr="00982737">
        <w:rPr>
          <w:rFonts w:ascii="Tahoma" w:hAnsi="Tahoma" w:cs="Tahoma"/>
          <w:sz w:val="20"/>
          <w:szCs w:val="20"/>
        </w:rPr>
        <w:t xml:space="preserve"> wskazane w punkcie V</w:t>
      </w:r>
      <w:r w:rsidR="00ED7BC5">
        <w:rPr>
          <w:rFonts w:ascii="Tahoma" w:hAnsi="Tahoma" w:cs="Tahoma"/>
          <w:sz w:val="20"/>
          <w:szCs w:val="20"/>
        </w:rPr>
        <w:t>I</w:t>
      </w:r>
      <w:r w:rsidRPr="00982737">
        <w:rPr>
          <w:rFonts w:ascii="Tahoma" w:hAnsi="Tahoma" w:cs="Tahoma"/>
          <w:sz w:val="20"/>
          <w:szCs w:val="20"/>
        </w:rPr>
        <w:t xml:space="preserve"> SIWZ</w:t>
      </w:r>
    </w:p>
    <w:p w:rsidR="00167E42" w:rsidRDefault="00167E42" w:rsidP="00C2223F">
      <w:pPr>
        <w:keepNext/>
        <w:keepLines/>
        <w:numPr>
          <w:ilvl w:val="1"/>
          <w:numId w:val="8"/>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Dokumenty</w:t>
      </w:r>
      <w:r w:rsidRPr="00982737">
        <w:rPr>
          <w:rFonts w:ascii="Tahoma" w:hAnsi="Tahoma" w:cs="Tahoma"/>
          <w:sz w:val="20"/>
          <w:szCs w:val="20"/>
        </w:rPr>
        <w:t xml:space="preserve"> wskazane w punkcie V</w:t>
      </w:r>
      <w:r w:rsidR="00ED7BC5">
        <w:rPr>
          <w:rFonts w:ascii="Tahoma" w:hAnsi="Tahoma" w:cs="Tahoma"/>
          <w:sz w:val="20"/>
          <w:szCs w:val="20"/>
        </w:rPr>
        <w:t>I</w:t>
      </w:r>
      <w:r w:rsidRPr="00982737">
        <w:rPr>
          <w:rFonts w:ascii="Tahoma" w:hAnsi="Tahoma" w:cs="Tahoma"/>
          <w:sz w:val="20"/>
          <w:szCs w:val="20"/>
        </w:rPr>
        <w:t xml:space="preserve"> SIWZ.</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b/>
          <w:sz w:val="20"/>
          <w:szCs w:val="20"/>
        </w:rPr>
        <w:t>Pełnomocnictwo</w:t>
      </w:r>
      <w:r>
        <w:rPr>
          <w:rFonts w:ascii="Tahoma" w:hAnsi="Tahoma" w:cs="Tahoma"/>
          <w:sz w:val="20"/>
          <w:szCs w:val="20"/>
        </w:rPr>
        <w:t xml:space="preserve"> do podpisania oferty, oświadczeń i dokumentów składających się na ofertę - </w:t>
      </w:r>
      <w:r>
        <w:rPr>
          <w:rFonts w:ascii="Tahoma" w:hAnsi="Tahoma" w:cs="Tahoma"/>
          <w:sz w:val="20"/>
          <w:szCs w:val="20"/>
        </w:rPr>
        <w:br/>
        <w:t>w przypadku podpisywania oferty przez osoby nie wymienione w odpisie z właściwego rejestru.</w:t>
      </w:r>
    </w:p>
    <w:p w:rsidR="006F5197" w:rsidRDefault="006F5197" w:rsidP="00C2223F">
      <w:pPr>
        <w:numPr>
          <w:ilvl w:val="1"/>
          <w:numId w:val="8"/>
        </w:numPr>
        <w:tabs>
          <w:tab w:val="left" w:pos="900"/>
        </w:tabs>
        <w:jc w:val="both"/>
        <w:rPr>
          <w:rFonts w:ascii="Tahoma" w:hAnsi="Tahoma" w:cs="Tahoma"/>
          <w:sz w:val="20"/>
          <w:szCs w:val="20"/>
        </w:rPr>
      </w:pPr>
      <w:r>
        <w:rPr>
          <w:rFonts w:ascii="Tahoma" w:hAnsi="Tahoma" w:cs="Tahoma"/>
          <w:sz w:val="20"/>
          <w:szCs w:val="20"/>
        </w:rPr>
        <w:t xml:space="preserve">W przypadku oferty składanej przez Wykonawców wspólnie ubiegających się o udzielenie zamówienia (np. konsorcjum, spółka cywilna), do oferty powinno zostać załączone </w:t>
      </w:r>
      <w:r>
        <w:rPr>
          <w:rFonts w:ascii="Tahoma" w:hAnsi="Tahoma" w:cs="Tahoma"/>
          <w:b/>
          <w:sz w:val="20"/>
          <w:szCs w:val="20"/>
        </w:rPr>
        <w:t>pełnomocnictwo</w:t>
      </w:r>
      <w:r>
        <w:rPr>
          <w:rFonts w:ascii="Tahoma" w:hAnsi="Tahoma" w:cs="Tahoma"/>
          <w:sz w:val="20"/>
          <w:szCs w:val="20"/>
        </w:rPr>
        <w:t xml:space="preserve"> dla Osoby Uprawnionej do reprezentowania ich w postępowaniu albo do reprezentowania ich w postępowaniu </w:t>
      </w:r>
      <w:r>
        <w:rPr>
          <w:rFonts w:ascii="Tahoma" w:hAnsi="Tahoma" w:cs="Tahoma"/>
          <w:sz w:val="20"/>
          <w:szCs w:val="20"/>
        </w:rPr>
        <w:br/>
        <w:t>i zawarcia umowy.</w:t>
      </w:r>
    </w:p>
    <w:p w:rsidR="006F5197" w:rsidRDefault="006F5197" w:rsidP="00056421">
      <w:pPr>
        <w:ind w:left="360"/>
        <w:jc w:val="both"/>
        <w:rPr>
          <w:rFonts w:ascii="Tahoma" w:hAnsi="Tahoma" w:cs="Tahoma"/>
          <w:sz w:val="20"/>
          <w:szCs w:val="20"/>
        </w:rPr>
      </w:pPr>
      <w:bookmarkStart w:id="11" w:name="_Toc269363851"/>
      <w:r>
        <w:rPr>
          <w:rFonts w:ascii="Tahoma" w:hAnsi="Tahoma" w:cs="Tahoma"/>
          <w:sz w:val="20"/>
          <w:szCs w:val="20"/>
        </w:rPr>
        <w:t>Dokumenty ws</w:t>
      </w:r>
      <w:r w:rsidR="00E12A59">
        <w:rPr>
          <w:rFonts w:ascii="Tahoma" w:hAnsi="Tahoma" w:cs="Tahoma"/>
          <w:sz w:val="20"/>
          <w:szCs w:val="20"/>
        </w:rPr>
        <w:t>kazane w punktach: 5.1, 5.2,</w:t>
      </w:r>
      <w:r>
        <w:rPr>
          <w:rFonts w:ascii="Tahoma" w:hAnsi="Tahoma" w:cs="Tahoma"/>
          <w:sz w:val="20"/>
          <w:szCs w:val="20"/>
        </w:rPr>
        <w:t xml:space="preserve"> należy przedstawić w formie oryginału. </w:t>
      </w:r>
    </w:p>
    <w:p w:rsidR="006F5197" w:rsidRDefault="00E12A59" w:rsidP="00056421">
      <w:pPr>
        <w:ind w:left="360"/>
        <w:jc w:val="both"/>
        <w:rPr>
          <w:rFonts w:ascii="Tahoma" w:hAnsi="Tahoma" w:cs="Tahoma"/>
          <w:sz w:val="20"/>
          <w:szCs w:val="20"/>
        </w:rPr>
      </w:pPr>
      <w:r>
        <w:rPr>
          <w:rFonts w:ascii="Tahoma" w:hAnsi="Tahoma" w:cs="Tahoma"/>
          <w:sz w:val="20"/>
          <w:szCs w:val="20"/>
        </w:rPr>
        <w:t>Dokumenty wskazane w punkcie 5.3</w:t>
      </w:r>
      <w:r w:rsidR="006F5197">
        <w:rPr>
          <w:rFonts w:ascii="Tahoma" w:hAnsi="Tahoma" w:cs="Tahoma"/>
          <w:sz w:val="20"/>
          <w:szCs w:val="20"/>
        </w:rPr>
        <w:t xml:space="preserve"> należy przedstawić w formie oryginału lub kserokopii poświadczonej za zgodność z oryginałem przez Wykonawcę.</w:t>
      </w:r>
    </w:p>
    <w:p w:rsidR="006F5197" w:rsidRDefault="006F5197" w:rsidP="00056421">
      <w:pPr>
        <w:ind w:left="360"/>
        <w:jc w:val="both"/>
        <w:rPr>
          <w:rFonts w:ascii="Tahoma" w:hAnsi="Tahoma" w:cs="Tahoma"/>
          <w:sz w:val="20"/>
          <w:szCs w:val="20"/>
        </w:rPr>
      </w:pPr>
      <w:r>
        <w:rPr>
          <w:rFonts w:ascii="Tahoma" w:hAnsi="Tahoma" w:cs="Tahoma"/>
          <w:sz w:val="20"/>
          <w:szCs w:val="20"/>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są poświadczane za zgodność </w:t>
      </w:r>
      <w:r>
        <w:rPr>
          <w:rFonts w:ascii="Tahoma" w:hAnsi="Tahoma" w:cs="Tahoma"/>
          <w:sz w:val="20"/>
          <w:szCs w:val="20"/>
        </w:rPr>
        <w:br/>
        <w:t>z oryginałem odpowiednio przez wykonawcę lub te podmioty.</w:t>
      </w:r>
    </w:p>
    <w:p w:rsidR="006F5197" w:rsidRDefault="006F5197" w:rsidP="00056421">
      <w:pPr>
        <w:ind w:left="360"/>
        <w:jc w:val="both"/>
        <w:rPr>
          <w:rFonts w:ascii="Tahoma" w:hAnsi="Tahoma" w:cs="Tahoma"/>
          <w:sz w:val="20"/>
          <w:szCs w:val="20"/>
        </w:rPr>
      </w:pPr>
      <w:r>
        <w:rPr>
          <w:rFonts w:ascii="Tahoma" w:hAnsi="Tahoma" w:cs="Tahoma"/>
          <w:sz w:val="20"/>
          <w:szCs w:val="20"/>
        </w:rPr>
        <w:t>Dokume</w:t>
      </w:r>
      <w:r w:rsidR="00E12A59">
        <w:rPr>
          <w:rFonts w:ascii="Tahoma" w:hAnsi="Tahoma" w:cs="Tahoma"/>
          <w:sz w:val="20"/>
          <w:szCs w:val="20"/>
        </w:rPr>
        <w:t>nty ws</w:t>
      </w:r>
      <w:r w:rsidR="00167E42">
        <w:rPr>
          <w:rFonts w:ascii="Tahoma" w:hAnsi="Tahoma" w:cs="Tahoma"/>
          <w:sz w:val="20"/>
          <w:szCs w:val="20"/>
        </w:rPr>
        <w:t xml:space="preserve">kazane w punktach: 5.4, 5.5 </w:t>
      </w:r>
      <w:r>
        <w:rPr>
          <w:rFonts w:ascii="Tahoma" w:hAnsi="Tahoma" w:cs="Tahoma"/>
          <w:sz w:val="20"/>
          <w:szCs w:val="20"/>
        </w:rPr>
        <w:t>należy przedstawić w formie oryginału lub kserokopii poświadczonej za zgodność z oryginałem przez notariusza.</w:t>
      </w:r>
    </w:p>
    <w:p w:rsidR="006F5197" w:rsidRDefault="006F5197" w:rsidP="00056421">
      <w:pPr>
        <w:ind w:left="360"/>
        <w:jc w:val="both"/>
        <w:rPr>
          <w:rFonts w:ascii="Tahoma" w:hAnsi="Tahoma" w:cs="Tahoma"/>
          <w:sz w:val="20"/>
          <w:szCs w:val="20"/>
        </w:rPr>
      </w:pPr>
      <w:r>
        <w:rPr>
          <w:rFonts w:ascii="Tahoma" w:hAnsi="Tahoma" w:cs="Tahoma"/>
          <w:sz w:val="20"/>
          <w:szCs w:val="20"/>
        </w:rPr>
        <w:t>Dokumenty sporządzone w języku obcym są składane wraz z tłumaczeniem na język polski, poświadczonym przez Wykonawcę.</w:t>
      </w:r>
    </w:p>
    <w:p w:rsidR="006F5197" w:rsidRDefault="006F5197" w:rsidP="00C2223F">
      <w:pPr>
        <w:pStyle w:val="Style24"/>
        <w:numPr>
          <w:ilvl w:val="0"/>
          <w:numId w:val="8"/>
        </w:numPr>
        <w:spacing w:line="238" w:lineRule="exact"/>
        <w:ind w:left="357" w:hanging="357"/>
        <w:rPr>
          <w:rStyle w:val="CharStyle28"/>
          <w:rFonts w:ascii="Tahoma" w:hAnsi="Tahoma" w:cs="Tahoma"/>
          <w:sz w:val="20"/>
          <w:szCs w:val="20"/>
        </w:rPr>
      </w:pPr>
      <w:r>
        <w:rPr>
          <w:rStyle w:val="CharStyle23"/>
          <w:rFonts w:ascii="Tahoma" w:hAnsi="Tahoma" w:cs="Tahoma"/>
          <w:sz w:val="20"/>
          <w:szCs w:val="20"/>
        </w:rPr>
        <w:t>Elementy oferty, które Wykonawca zamierza zastrzec jako tajemnicę przedsiębiorstwa w rozumieniu art. 11 ust. 4 ustawy z dnia 16 kwietnia 1993r. o zwalczaniu nieuczciwej konkurencji (Dz. U. z 2003</w:t>
      </w:r>
      <w:r w:rsidR="00A50A76">
        <w:rPr>
          <w:rStyle w:val="CharStyle23"/>
          <w:rFonts w:ascii="Tahoma" w:hAnsi="Tahoma" w:cs="Tahoma"/>
          <w:sz w:val="20"/>
          <w:szCs w:val="20"/>
        </w:rPr>
        <w:t xml:space="preserve"> </w:t>
      </w:r>
      <w:r>
        <w:rPr>
          <w:rStyle w:val="CharStyle23"/>
          <w:rFonts w:ascii="Tahoma" w:hAnsi="Tahoma" w:cs="Tahoma"/>
          <w:sz w:val="20"/>
          <w:szCs w:val="20"/>
        </w:rPr>
        <w:t xml:space="preserve">r. Nr 153, poz. 1503 z </w:t>
      </w:r>
      <w:proofErr w:type="spellStart"/>
      <w:r>
        <w:rPr>
          <w:rStyle w:val="CharStyle23"/>
          <w:rFonts w:ascii="Tahoma" w:hAnsi="Tahoma" w:cs="Tahoma"/>
          <w:sz w:val="20"/>
          <w:szCs w:val="20"/>
        </w:rPr>
        <w:t>późn</w:t>
      </w:r>
      <w:proofErr w:type="spellEnd"/>
      <w:r>
        <w:rPr>
          <w:rStyle w:val="CharStyle23"/>
          <w:rFonts w:ascii="Tahoma" w:hAnsi="Tahoma" w:cs="Tahoma"/>
          <w:sz w:val="20"/>
          <w:szCs w:val="20"/>
        </w:rPr>
        <w:t xml:space="preserve">.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w:t>
      </w:r>
      <w:proofErr w:type="spellStart"/>
      <w:r>
        <w:rPr>
          <w:rStyle w:val="CharStyle23"/>
          <w:rFonts w:ascii="Tahoma" w:hAnsi="Tahoma" w:cs="Tahoma"/>
          <w:sz w:val="20"/>
          <w:szCs w:val="20"/>
        </w:rPr>
        <w:t>Pzp</w:t>
      </w:r>
      <w:proofErr w:type="spellEnd"/>
      <w:r>
        <w:rPr>
          <w:rStyle w:val="CharStyle23"/>
          <w:rFonts w:ascii="Tahoma" w:hAnsi="Tahoma" w:cs="Tahoma"/>
          <w:sz w:val="20"/>
          <w:szCs w:val="20"/>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6F5197" w:rsidRDefault="006F5197" w:rsidP="00C2223F">
      <w:pPr>
        <w:numPr>
          <w:ilvl w:val="0"/>
          <w:numId w:val="8"/>
        </w:numPr>
        <w:tabs>
          <w:tab w:val="num" w:pos="360"/>
        </w:tabs>
        <w:ind w:left="360"/>
        <w:jc w:val="both"/>
      </w:pPr>
      <w:r>
        <w:rPr>
          <w:rFonts w:ascii="Tahoma" w:hAnsi="Tahoma" w:cs="Tahoma"/>
          <w:sz w:val="20"/>
          <w:szCs w:val="20"/>
        </w:rPr>
        <w:t>Jeden Wykonawca może złożyć tylko jedną ofertę. Złożenie większej liczby ofert lub złożenie ofert wariantowych/alternatywnych spowoduje odrzucenie wszystkich ofert złożonych przez Wykonawcę.</w:t>
      </w:r>
    </w:p>
    <w:p w:rsidR="006F5197" w:rsidRDefault="006F5197" w:rsidP="00C2223F">
      <w:pPr>
        <w:numPr>
          <w:ilvl w:val="0"/>
          <w:numId w:val="8"/>
        </w:numPr>
        <w:tabs>
          <w:tab w:val="num" w:pos="360"/>
        </w:tabs>
        <w:ind w:left="357" w:hanging="357"/>
        <w:jc w:val="both"/>
        <w:rPr>
          <w:rFonts w:ascii="Tahoma" w:hAnsi="Tahoma" w:cs="Tahoma"/>
          <w:sz w:val="20"/>
          <w:szCs w:val="20"/>
        </w:rPr>
      </w:pPr>
      <w:r>
        <w:rPr>
          <w:rFonts w:ascii="Tahoma" w:hAnsi="Tahoma" w:cs="Tahoma"/>
          <w:sz w:val="20"/>
          <w:szCs w:val="20"/>
        </w:rPr>
        <w:lastRenderedPageBreak/>
        <w:t xml:space="preserve">Ofertę wraz ze wszystkimi załącznikami należy umieścić w trwale zamkniętej kopercie, uniemożliwiającej odczytanie zawartości. Koperta winna być oznaczona </w:t>
      </w:r>
      <w:r>
        <w:rPr>
          <w:rFonts w:ascii="Tahoma" w:hAnsi="Tahoma" w:cs="Tahoma"/>
          <w:b/>
          <w:bCs/>
          <w:sz w:val="20"/>
          <w:szCs w:val="20"/>
        </w:rPr>
        <w:t>danymi Wykonawcy</w:t>
      </w:r>
      <w:r>
        <w:rPr>
          <w:rFonts w:ascii="Tahoma" w:hAnsi="Tahoma" w:cs="Tahoma"/>
          <w:sz w:val="20"/>
          <w:szCs w:val="20"/>
        </w:rPr>
        <w:t xml:space="preserve"> oraz zaadresowana i opisana następująco:</w:t>
      </w:r>
    </w:p>
    <w:p w:rsidR="00ED7BC5" w:rsidRDefault="00ED7BC5" w:rsidP="00ED7BC5">
      <w:pPr>
        <w:ind w:left="357"/>
        <w:jc w:val="both"/>
        <w:rPr>
          <w:rFonts w:ascii="Tahoma" w:hAnsi="Tahoma" w:cs="Tahoma"/>
          <w:sz w:val="20"/>
          <w:szCs w:val="20"/>
        </w:rPr>
      </w:pPr>
    </w:p>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76"/>
      </w:tblGrid>
      <w:tr w:rsidR="006F5197" w:rsidTr="006F5197">
        <w:tc>
          <w:tcPr>
            <w:tcW w:w="4676" w:type="dxa"/>
            <w:tcBorders>
              <w:top w:val="single" w:sz="4" w:space="0" w:color="auto"/>
              <w:left w:val="single" w:sz="4" w:space="0" w:color="auto"/>
              <w:bottom w:val="single" w:sz="4" w:space="0" w:color="auto"/>
              <w:right w:val="single" w:sz="4" w:space="0" w:color="auto"/>
            </w:tcBorders>
            <w:hideMark/>
          </w:tcPr>
          <w:p w:rsidR="006F5197" w:rsidRDefault="006F5197" w:rsidP="00056421">
            <w:pPr>
              <w:spacing w:before="120" w:after="120"/>
              <w:rPr>
                <w:rFonts w:ascii="Tahoma" w:hAnsi="Tahoma" w:cs="Tahoma"/>
                <w:b/>
                <w:i/>
                <w:sz w:val="20"/>
                <w:szCs w:val="20"/>
              </w:rPr>
            </w:pPr>
            <w:r>
              <w:rPr>
                <w:rFonts w:ascii="Tahoma" w:hAnsi="Tahoma" w:cs="Tahoma"/>
                <w:b/>
                <w:i/>
                <w:sz w:val="20"/>
                <w:szCs w:val="20"/>
              </w:rPr>
              <w:t>Wykonawca:</w:t>
            </w:r>
          </w:p>
        </w:tc>
        <w:tc>
          <w:tcPr>
            <w:tcW w:w="4676" w:type="dxa"/>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i/>
                <w:sz w:val="20"/>
                <w:szCs w:val="20"/>
              </w:rPr>
            </w:pPr>
            <w:r>
              <w:rPr>
                <w:rFonts w:ascii="Tahoma" w:hAnsi="Tahoma" w:cs="Tahoma"/>
                <w:b/>
                <w:i/>
                <w:sz w:val="20"/>
                <w:szCs w:val="20"/>
              </w:rPr>
              <w:t>Zamawiający:</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Samodzielny Publiczny Zakład Opieki Zdrowotnej w Aleksandrowie Łódzkim</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ul. M. Skłodowskiej-Curie 1</w:t>
            </w:r>
          </w:p>
          <w:p w:rsidR="006F5197" w:rsidRP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95-070 Aleksandrów Łódzki</w:t>
            </w:r>
            <w:r w:rsidRPr="00585B40">
              <w:rPr>
                <w:rFonts w:ascii="Tahoma" w:hAnsi="Tahoma" w:cs="Tahoma"/>
                <w:b/>
                <w:sz w:val="20"/>
                <w:szCs w:val="20"/>
                <w:u w:val="single"/>
              </w:rPr>
              <w:t xml:space="preserve"> </w:t>
            </w:r>
          </w:p>
        </w:tc>
      </w:tr>
      <w:tr w:rsidR="006F5197" w:rsidTr="006F5197">
        <w:tc>
          <w:tcPr>
            <w:tcW w:w="9352" w:type="dxa"/>
            <w:gridSpan w:val="2"/>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sz w:val="20"/>
                <w:szCs w:val="20"/>
              </w:rPr>
            </w:pPr>
            <w:r>
              <w:rPr>
                <w:rFonts w:ascii="Tahoma" w:hAnsi="Tahoma" w:cs="Tahoma"/>
                <w:b/>
                <w:sz w:val="20"/>
                <w:szCs w:val="20"/>
              </w:rPr>
              <w:t>OFERTA NA:</w:t>
            </w:r>
          </w:p>
          <w:p w:rsidR="006F5197" w:rsidRPr="00167E42" w:rsidRDefault="006F5197" w:rsidP="00056421">
            <w:pPr>
              <w:jc w:val="center"/>
              <w:rPr>
                <w:rFonts w:ascii="Tahoma" w:hAnsi="Tahoma" w:cs="Tahoma"/>
                <w:b/>
                <w:sz w:val="20"/>
                <w:szCs w:val="20"/>
              </w:rPr>
            </w:pPr>
            <w:r w:rsidRPr="00167E42">
              <w:rPr>
                <w:rFonts w:ascii="Tahoma" w:hAnsi="Tahoma" w:cs="Tahoma"/>
                <w:b/>
                <w:color w:val="000000"/>
                <w:sz w:val="20"/>
                <w:szCs w:val="20"/>
              </w:rPr>
              <w:t>„</w:t>
            </w:r>
            <w:r w:rsidR="006163D3">
              <w:rPr>
                <w:rFonts w:ascii="Tahoma" w:hAnsi="Tahoma" w:cs="Tahoma"/>
                <w:b/>
                <w:sz w:val="20"/>
                <w:szCs w:val="20"/>
              </w:rPr>
              <w:t xml:space="preserve">Zakup </w:t>
            </w:r>
            <w:r w:rsidR="00C91E30">
              <w:rPr>
                <w:rFonts w:ascii="Tahoma" w:hAnsi="Tahoma" w:cs="Tahoma"/>
                <w:b/>
                <w:sz w:val="20"/>
                <w:szCs w:val="20"/>
              </w:rPr>
              <w:t>chłodziarki farmaceutycznej i</w:t>
            </w:r>
            <w:r w:rsidR="00ED7BC5">
              <w:rPr>
                <w:rFonts w:ascii="Tahoma" w:hAnsi="Tahoma" w:cs="Tahoma"/>
                <w:b/>
                <w:sz w:val="20"/>
                <w:szCs w:val="20"/>
              </w:rPr>
              <w:t xml:space="preserve"> </w:t>
            </w:r>
            <w:proofErr w:type="spellStart"/>
            <w:r w:rsidR="00ED7BC5">
              <w:rPr>
                <w:rFonts w:ascii="Tahoma" w:hAnsi="Tahoma" w:cs="Tahoma"/>
                <w:b/>
                <w:sz w:val="20"/>
                <w:szCs w:val="20"/>
              </w:rPr>
              <w:t>kolposkopu</w:t>
            </w:r>
            <w:proofErr w:type="spellEnd"/>
            <w:r w:rsidR="00ED7BC5">
              <w:rPr>
                <w:rFonts w:ascii="Tahoma" w:hAnsi="Tahoma" w:cs="Tahoma"/>
                <w:b/>
                <w:sz w:val="20"/>
                <w:szCs w:val="20"/>
              </w:rPr>
              <w:t xml:space="preserve"> dla </w:t>
            </w:r>
            <w:r w:rsidR="00167E42" w:rsidRPr="00167E42">
              <w:rPr>
                <w:rFonts w:ascii="Tahoma" w:hAnsi="Tahoma" w:cs="Tahoma"/>
                <w:b/>
                <w:sz w:val="20"/>
                <w:szCs w:val="20"/>
              </w:rPr>
              <w:t xml:space="preserve">nowej przychodni SP ZOZ </w:t>
            </w:r>
            <w:r w:rsidR="00167E42">
              <w:rPr>
                <w:rFonts w:ascii="Tahoma" w:hAnsi="Tahoma" w:cs="Tahoma"/>
                <w:b/>
                <w:sz w:val="20"/>
                <w:szCs w:val="20"/>
              </w:rPr>
              <w:br/>
            </w:r>
            <w:r w:rsidR="00167E42"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585B40" w:rsidRDefault="00167E42" w:rsidP="00167E42">
            <w:pPr>
              <w:keepNext/>
              <w:spacing w:before="120" w:after="120"/>
              <w:rPr>
                <w:rFonts w:ascii="Tahoma" w:hAnsi="Tahoma" w:cs="Tahoma"/>
                <w:b/>
              </w:rPr>
            </w:pPr>
            <w:r w:rsidRPr="00A16B6D">
              <w:rPr>
                <w:rFonts w:ascii="Tahoma" w:hAnsi="Tahoma" w:cs="Tahoma"/>
                <w:b/>
                <w:sz w:val="20"/>
                <w:szCs w:val="20"/>
              </w:rPr>
              <w:t>Sprawa nr</w:t>
            </w:r>
            <w:r w:rsidR="00ED7BC5">
              <w:rPr>
                <w:rFonts w:ascii="Tahoma" w:hAnsi="Tahoma" w:cs="Tahoma"/>
                <w:b/>
                <w:sz w:val="20"/>
                <w:szCs w:val="20"/>
              </w:rPr>
              <w:t xml:space="preserve"> 3</w:t>
            </w:r>
            <w:r w:rsidR="006163D3">
              <w:rPr>
                <w:rFonts w:ascii="Tahoma" w:hAnsi="Tahoma" w:cs="Tahoma"/>
                <w:b/>
                <w:sz w:val="20"/>
                <w:szCs w:val="20"/>
              </w:rPr>
              <w:t>/2018</w:t>
            </w:r>
          </w:p>
          <w:p w:rsidR="006F5197" w:rsidRDefault="006F5197" w:rsidP="00056421">
            <w:pPr>
              <w:spacing w:before="120" w:after="120"/>
              <w:rPr>
                <w:rFonts w:ascii="Tahoma" w:hAnsi="Tahoma" w:cs="Tahoma"/>
                <w:b/>
                <w:sz w:val="20"/>
                <w:szCs w:val="20"/>
              </w:rPr>
            </w:pPr>
            <w:r>
              <w:rPr>
                <w:rFonts w:ascii="Tahoma" w:hAnsi="Tahoma" w:cs="Tahoma"/>
                <w:b/>
                <w:sz w:val="20"/>
                <w:szCs w:val="20"/>
              </w:rPr>
              <w:t>Nie otwierać przed dniem ..... (podać ostateczny termin otwarcia ofert)</w:t>
            </w:r>
          </w:p>
          <w:p w:rsidR="006F5197" w:rsidRDefault="006F5197" w:rsidP="00056421">
            <w:pPr>
              <w:spacing w:before="120" w:after="120"/>
              <w:rPr>
                <w:rFonts w:ascii="Tahoma" w:hAnsi="Tahoma" w:cs="Tahoma"/>
                <w:b/>
                <w:sz w:val="20"/>
                <w:szCs w:val="20"/>
              </w:rPr>
            </w:pPr>
          </w:p>
        </w:tc>
      </w:tr>
    </w:tbl>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p w:rsidR="006F5197" w:rsidRDefault="006F5197" w:rsidP="00056421">
      <w:pPr>
        <w:tabs>
          <w:tab w:val="left" w:pos="360"/>
        </w:tabs>
        <w:ind w:left="360"/>
        <w:jc w:val="both"/>
        <w:rPr>
          <w:rFonts w:ascii="Tahoma" w:hAnsi="Tahoma" w:cs="Tahoma"/>
          <w:sz w:val="20"/>
          <w:szCs w:val="20"/>
        </w:rPr>
      </w:pPr>
    </w:p>
    <w:p w:rsidR="006F5197" w:rsidRDefault="006F5197" w:rsidP="00C2223F">
      <w:pPr>
        <w:numPr>
          <w:ilvl w:val="0"/>
          <w:numId w:val="8"/>
        </w:numPr>
        <w:tabs>
          <w:tab w:val="left" w:pos="360"/>
        </w:tabs>
        <w:ind w:left="360"/>
        <w:jc w:val="both"/>
        <w:rPr>
          <w:rFonts w:ascii="Tahoma" w:hAnsi="Tahoma" w:cs="Tahoma"/>
          <w:sz w:val="20"/>
          <w:szCs w:val="20"/>
        </w:rPr>
      </w:pPr>
      <w:r>
        <w:rPr>
          <w:rFonts w:ascii="Tahoma" w:hAnsi="Tahoma" w:cs="Tahoma"/>
          <w:sz w:val="20"/>
          <w:szCs w:val="20"/>
        </w:rPr>
        <w:t>Wykonawca może wprowadzić zmiany w złożonej ofercie lub ją wycofać, pod warunkiem, że uczyni to przed upływem terminu składania ofert. Zarówno zmiana jak i wycofanie oferty wymagają zachowania formy pisemnej.</w:t>
      </w:r>
    </w:p>
    <w:p w:rsidR="006F5197" w:rsidRDefault="006F5197" w:rsidP="00C2223F">
      <w:pPr>
        <w:numPr>
          <w:ilvl w:val="0"/>
          <w:numId w:val="8"/>
        </w:numPr>
        <w:tabs>
          <w:tab w:val="left" w:pos="360"/>
        </w:tabs>
        <w:ind w:left="360"/>
        <w:jc w:val="both"/>
        <w:rPr>
          <w:rFonts w:ascii="Tahoma" w:hAnsi="Tahoma" w:cs="Tahoma"/>
          <w:sz w:val="20"/>
          <w:szCs w:val="20"/>
        </w:rPr>
      </w:pPr>
      <w:r>
        <w:rPr>
          <w:rFonts w:ascii="Tahoma" w:eastAsia="Arial Unicode MS" w:hAnsi="Tahoma" w:cs="Tahoma"/>
          <w:sz w:val="20"/>
          <w:szCs w:val="20"/>
        </w:rPr>
        <w:t>W przypadku zmiany na kopercie należy dodatkowo umieścić zastrzeżenie</w:t>
      </w:r>
      <w:r>
        <w:rPr>
          <w:rFonts w:ascii="Tahoma" w:hAnsi="Tahoma" w:cs="Tahoma"/>
          <w:sz w:val="20"/>
          <w:szCs w:val="20"/>
        </w:rPr>
        <w:t xml:space="preserve">: </w:t>
      </w:r>
    </w:p>
    <w:p w:rsidR="00167E42" w:rsidRDefault="00167E42" w:rsidP="00167E42">
      <w:pPr>
        <w:pStyle w:val="Akapitzlist"/>
        <w:keepNext/>
        <w:tabs>
          <w:tab w:val="left" w:pos="5670"/>
        </w:tabs>
        <w:ind w:left="720"/>
        <w:jc w:val="center"/>
        <w:rPr>
          <w:rFonts w:ascii="Tahoma" w:hAnsi="Tahoma" w:cs="Tahoma"/>
          <w:b/>
          <w:sz w:val="20"/>
          <w:szCs w:val="28"/>
        </w:rPr>
      </w:pPr>
      <w:r w:rsidRPr="00167E42">
        <w:rPr>
          <w:rFonts w:ascii="Tahoma" w:hAnsi="Tahoma" w:cs="Tahoma"/>
          <w:b/>
          <w:sz w:val="20"/>
          <w:szCs w:val="20"/>
        </w:rPr>
        <w:t>„Zmiana oferty (lub Wycofa</w:t>
      </w:r>
      <w:r w:rsidR="006163D3">
        <w:rPr>
          <w:rFonts w:ascii="Tahoma" w:hAnsi="Tahoma" w:cs="Tahoma"/>
          <w:b/>
          <w:sz w:val="20"/>
          <w:szCs w:val="20"/>
        </w:rPr>
        <w:t xml:space="preserve">nie oferty) na </w:t>
      </w:r>
      <w:r w:rsidR="00C91E30">
        <w:rPr>
          <w:rFonts w:ascii="Tahoma" w:hAnsi="Tahoma" w:cs="Tahoma"/>
          <w:b/>
          <w:sz w:val="20"/>
          <w:szCs w:val="20"/>
        </w:rPr>
        <w:t xml:space="preserve">Zakup chłodziarki farmaceutycznej </w:t>
      </w:r>
      <w:r w:rsidR="00C91E30">
        <w:rPr>
          <w:rFonts w:ascii="Tahoma" w:hAnsi="Tahoma" w:cs="Tahoma"/>
          <w:b/>
          <w:sz w:val="20"/>
          <w:szCs w:val="20"/>
        </w:rPr>
        <w:br/>
        <w:t xml:space="preserve">i </w:t>
      </w:r>
      <w:proofErr w:type="spellStart"/>
      <w:r w:rsidR="00C91E30">
        <w:rPr>
          <w:rFonts w:ascii="Tahoma" w:hAnsi="Tahoma" w:cs="Tahoma"/>
          <w:b/>
          <w:sz w:val="20"/>
          <w:szCs w:val="20"/>
        </w:rPr>
        <w:t>kolposkopu</w:t>
      </w:r>
      <w:proofErr w:type="spellEnd"/>
      <w:r w:rsidR="00C91E30">
        <w:rPr>
          <w:rFonts w:ascii="Tahoma" w:hAnsi="Tahoma" w:cs="Tahoma"/>
          <w:b/>
          <w:sz w:val="20"/>
          <w:szCs w:val="20"/>
        </w:rPr>
        <w:t xml:space="preserve"> dla </w:t>
      </w:r>
      <w:r w:rsidR="00C91E30" w:rsidRPr="00167E42">
        <w:rPr>
          <w:rFonts w:ascii="Tahoma" w:hAnsi="Tahoma" w:cs="Tahoma"/>
          <w:b/>
          <w:sz w:val="20"/>
          <w:szCs w:val="20"/>
        </w:rPr>
        <w:t xml:space="preserve">nowej przychodni SP ZOZ </w:t>
      </w:r>
      <w:r w:rsidR="00C91E30">
        <w:rPr>
          <w:rFonts w:ascii="Tahoma" w:hAnsi="Tahoma" w:cs="Tahoma"/>
          <w:b/>
          <w:sz w:val="20"/>
          <w:szCs w:val="20"/>
        </w:rPr>
        <w:br/>
      </w:r>
      <w:r w:rsidR="00C91E30" w:rsidRPr="00167E42">
        <w:rPr>
          <w:rFonts w:ascii="Tahoma" w:hAnsi="Tahoma" w:cs="Tahoma"/>
          <w:b/>
          <w:sz w:val="20"/>
          <w:szCs w:val="20"/>
        </w:rPr>
        <w:t xml:space="preserve">w Aleksandrowie </w:t>
      </w:r>
      <w:r w:rsidR="00C91E30">
        <w:rPr>
          <w:rFonts w:ascii="Tahoma" w:hAnsi="Tahoma" w:cs="Tahoma"/>
          <w:b/>
          <w:sz w:val="20"/>
          <w:szCs w:val="20"/>
        </w:rPr>
        <w:t>Łódzkim przy ul. Pabianickiej</w:t>
      </w:r>
      <w:r w:rsidRPr="00167E42">
        <w:rPr>
          <w:rFonts w:ascii="Tahoma" w:hAnsi="Tahoma" w:cs="Tahoma"/>
          <w:b/>
          <w:sz w:val="20"/>
          <w:szCs w:val="20"/>
        </w:rPr>
        <w:t>”</w:t>
      </w:r>
    </w:p>
    <w:p w:rsidR="00167E42" w:rsidRPr="00167E42" w:rsidRDefault="00C91E30" w:rsidP="00167E42">
      <w:pPr>
        <w:pStyle w:val="Akapitzlist"/>
        <w:keepNext/>
        <w:tabs>
          <w:tab w:val="left" w:pos="5670"/>
        </w:tabs>
        <w:ind w:left="720"/>
        <w:jc w:val="center"/>
        <w:rPr>
          <w:rFonts w:ascii="Tahoma" w:hAnsi="Tahoma" w:cs="Tahoma"/>
          <w:b/>
          <w:sz w:val="20"/>
          <w:szCs w:val="20"/>
          <w:lang w:val="pl-PL"/>
        </w:rPr>
      </w:pPr>
      <w:r>
        <w:rPr>
          <w:rFonts w:ascii="Tahoma" w:hAnsi="Tahoma" w:cs="Tahoma"/>
          <w:b/>
          <w:sz w:val="20"/>
          <w:szCs w:val="28"/>
          <w:lang w:val="pl-PL"/>
        </w:rPr>
        <w:t>Sprawa nr 3</w:t>
      </w:r>
      <w:r w:rsidR="006163D3">
        <w:rPr>
          <w:rFonts w:ascii="Tahoma" w:hAnsi="Tahoma" w:cs="Tahoma"/>
          <w:b/>
          <w:sz w:val="20"/>
          <w:szCs w:val="28"/>
          <w:lang w:val="pl-PL"/>
        </w:rPr>
        <w:t>/2018</w:t>
      </w:r>
    </w:p>
    <w:p w:rsidR="00167E42" w:rsidRPr="00167E42" w:rsidRDefault="00167E42" w:rsidP="00167E42">
      <w:pPr>
        <w:pStyle w:val="Akapitzlist"/>
        <w:keepNext/>
        <w:tabs>
          <w:tab w:val="left" w:pos="5670"/>
        </w:tabs>
        <w:ind w:left="720"/>
        <w:jc w:val="center"/>
        <w:rPr>
          <w:rFonts w:ascii="Tahoma" w:hAnsi="Tahoma" w:cs="Tahoma"/>
          <w:b/>
          <w:sz w:val="20"/>
          <w:szCs w:val="20"/>
        </w:rPr>
      </w:pPr>
      <w:r w:rsidRPr="00167E42">
        <w:rPr>
          <w:rFonts w:ascii="Tahoma" w:hAnsi="Tahoma" w:cs="Tahoma"/>
          <w:b/>
          <w:sz w:val="20"/>
          <w:szCs w:val="20"/>
        </w:rPr>
        <w:t>nie otwierać przed ..... (podać ostateczny termin otwarcia ofert)</w:t>
      </w:r>
    </w:p>
    <w:p w:rsidR="006F5197" w:rsidRDefault="006F5197" w:rsidP="00056421">
      <w:pPr>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XIII.  MIEJSCE ORAZ TERMIN SKŁADANIA I OTWARCIA OFERT</w:t>
      </w:r>
      <w:bookmarkEnd w:id="11"/>
    </w:p>
    <w:p w:rsidR="006F5197" w:rsidRDefault="006F5197" w:rsidP="00056421">
      <w:pPr>
        <w:jc w:val="both"/>
        <w:rPr>
          <w:rFonts w:ascii="Tahoma" w:hAnsi="Tahoma" w:cs="Tahoma"/>
          <w:b/>
          <w:sz w:val="20"/>
          <w:szCs w:val="20"/>
        </w:rPr>
      </w:pPr>
    </w:p>
    <w:p w:rsidR="00167E42" w:rsidRPr="00530D57" w:rsidRDefault="00167E42" w:rsidP="00C2223F">
      <w:pPr>
        <w:keepNext/>
        <w:numPr>
          <w:ilvl w:val="0"/>
          <w:numId w:val="9"/>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sidR="00D12647">
        <w:rPr>
          <w:rFonts w:ascii="Tahoma" w:hAnsi="Tahoma" w:cs="Tahoma"/>
          <w:bCs/>
          <w:sz w:val="20"/>
          <w:szCs w:val="20"/>
        </w:rPr>
        <w:t>0 Aleksandrów Łódzki, pok. Nr 48</w:t>
      </w:r>
      <w:r w:rsidRPr="00530D57">
        <w:rPr>
          <w:rFonts w:ascii="Tahoma" w:hAnsi="Tahoma" w:cs="Tahoma"/>
          <w:bCs/>
          <w:sz w:val="20"/>
          <w:szCs w:val="20"/>
        </w:rPr>
        <w:t>.</w:t>
      </w:r>
    </w:p>
    <w:p w:rsidR="006F5197" w:rsidRDefault="006F5197" w:rsidP="00C2223F">
      <w:pPr>
        <w:numPr>
          <w:ilvl w:val="0"/>
          <w:numId w:val="9"/>
        </w:numPr>
        <w:ind w:right="-81"/>
        <w:jc w:val="both"/>
        <w:rPr>
          <w:rFonts w:ascii="Tahoma" w:hAnsi="Tahoma" w:cs="Tahoma"/>
          <w:sz w:val="20"/>
          <w:szCs w:val="20"/>
        </w:rPr>
      </w:pPr>
      <w:r>
        <w:rPr>
          <w:rFonts w:ascii="Tahoma" w:hAnsi="Tahoma" w:cs="Tahoma"/>
          <w:sz w:val="20"/>
          <w:szCs w:val="20"/>
        </w:rPr>
        <w:t>W przypadku wysłania oferty przesyłką pocztową czy kurierską o zachowaniu terminu do złożenia oferty decyduje data i godzina wpływu oferty do Urzędu.</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Ostateczny termin składania ofert upływa dnia </w:t>
      </w:r>
      <w:r w:rsidR="00C91E30">
        <w:rPr>
          <w:rFonts w:ascii="Tahoma" w:hAnsi="Tahoma" w:cs="Tahoma"/>
          <w:b/>
          <w:sz w:val="20"/>
          <w:szCs w:val="20"/>
          <w:highlight w:val="cyan"/>
        </w:rPr>
        <w:t>25</w:t>
      </w:r>
      <w:r w:rsidR="002979CA">
        <w:rPr>
          <w:rFonts w:ascii="Tahoma" w:hAnsi="Tahoma" w:cs="Tahoma"/>
          <w:b/>
          <w:sz w:val="20"/>
          <w:szCs w:val="20"/>
          <w:highlight w:val="cyan"/>
        </w:rPr>
        <w:t>.</w:t>
      </w:r>
      <w:r w:rsidR="00C91E30">
        <w:rPr>
          <w:rFonts w:ascii="Tahoma" w:hAnsi="Tahoma" w:cs="Tahoma"/>
          <w:b/>
          <w:sz w:val="20"/>
          <w:szCs w:val="20"/>
          <w:highlight w:val="cyan"/>
        </w:rPr>
        <w:t>04</w:t>
      </w:r>
      <w:r w:rsidR="00E024A8" w:rsidRPr="00167E42">
        <w:rPr>
          <w:rFonts w:ascii="Tahoma" w:hAnsi="Tahoma" w:cs="Tahoma"/>
          <w:b/>
          <w:sz w:val="20"/>
          <w:szCs w:val="20"/>
          <w:highlight w:val="cyan"/>
        </w:rPr>
        <w:t>.</w:t>
      </w:r>
      <w:r w:rsidR="006163D3">
        <w:rPr>
          <w:rFonts w:ascii="Tahoma" w:hAnsi="Tahoma" w:cs="Tahoma"/>
          <w:b/>
          <w:sz w:val="20"/>
          <w:szCs w:val="20"/>
          <w:highlight w:val="cyan"/>
        </w:rPr>
        <w:t>2018</w:t>
      </w:r>
      <w:r w:rsidRPr="00167E42">
        <w:rPr>
          <w:rFonts w:ascii="Tahoma" w:hAnsi="Tahoma" w:cs="Tahoma"/>
          <w:b/>
          <w:sz w:val="20"/>
          <w:szCs w:val="20"/>
          <w:highlight w:val="cyan"/>
        </w:rPr>
        <w:t xml:space="preserve"> r. o godz. </w:t>
      </w:r>
      <w:r w:rsidR="00167E42">
        <w:rPr>
          <w:rFonts w:ascii="Tahoma" w:hAnsi="Tahoma" w:cs="Tahoma"/>
          <w:b/>
          <w:sz w:val="20"/>
          <w:szCs w:val="20"/>
          <w:highlight w:val="cyan"/>
        </w:rPr>
        <w:t>10</w:t>
      </w:r>
      <w:r w:rsidRPr="00167E42">
        <w:rPr>
          <w:rFonts w:ascii="Tahoma" w:hAnsi="Tahoma" w:cs="Tahoma"/>
          <w:b/>
          <w:sz w:val="20"/>
          <w:szCs w:val="20"/>
          <w:highlight w:val="cyan"/>
        </w:rPr>
        <w:t>:00.</w:t>
      </w:r>
      <w:r>
        <w:rPr>
          <w:rFonts w:ascii="Tahoma" w:hAnsi="Tahoma" w:cs="Tahoma"/>
          <w:b/>
          <w:sz w:val="20"/>
          <w:szCs w:val="20"/>
        </w:rPr>
        <w:t xml:space="preserve"> </w:t>
      </w:r>
      <w:r>
        <w:rPr>
          <w:rFonts w:ascii="Tahoma" w:hAnsi="Tahoma" w:cs="Tahoma"/>
          <w:sz w:val="20"/>
          <w:szCs w:val="20"/>
        </w:rPr>
        <w:t>Oferta złożona po terminie zostanie zwrócona Wykonawcy na zasadach określonych w art. 84 ust. 2 Ustawy.</w:t>
      </w:r>
    </w:p>
    <w:p w:rsidR="006F5197" w:rsidRDefault="006F5197" w:rsidP="00C2223F">
      <w:pPr>
        <w:numPr>
          <w:ilvl w:val="0"/>
          <w:numId w:val="9"/>
        </w:numPr>
        <w:jc w:val="both"/>
        <w:rPr>
          <w:rFonts w:ascii="Tahoma" w:hAnsi="Tahoma" w:cs="Tahoma"/>
          <w:sz w:val="20"/>
          <w:szCs w:val="20"/>
        </w:rPr>
      </w:pPr>
      <w:r>
        <w:rPr>
          <w:rFonts w:ascii="Tahoma" w:hAnsi="Tahoma" w:cs="Tahoma"/>
          <w:b/>
          <w:sz w:val="20"/>
          <w:szCs w:val="20"/>
        </w:rPr>
        <w:t xml:space="preserve">Publiczne otwarcie ofert nastąpi w dniu </w:t>
      </w:r>
      <w:r w:rsidR="00C91E30">
        <w:rPr>
          <w:rFonts w:ascii="Tahoma" w:hAnsi="Tahoma" w:cs="Tahoma"/>
          <w:b/>
          <w:sz w:val="20"/>
          <w:szCs w:val="20"/>
          <w:highlight w:val="cyan"/>
        </w:rPr>
        <w:t>25</w:t>
      </w:r>
      <w:r w:rsidR="002979CA">
        <w:rPr>
          <w:rFonts w:ascii="Tahoma" w:hAnsi="Tahoma" w:cs="Tahoma"/>
          <w:b/>
          <w:sz w:val="20"/>
          <w:szCs w:val="20"/>
          <w:highlight w:val="cyan"/>
        </w:rPr>
        <w:t>.</w:t>
      </w:r>
      <w:r w:rsidR="00C91E30">
        <w:rPr>
          <w:rFonts w:ascii="Tahoma" w:hAnsi="Tahoma" w:cs="Tahoma"/>
          <w:b/>
          <w:sz w:val="20"/>
          <w:szCs w:val="20"/>
          <w:highlight w:val="cyan"/>
        </w:rPr>
        <w:t>04</w:t>
      </w:r>
      <w:r w:rsidR="00E024A8">
        <w:rPr>
          <w:rFonts w:ascii="Tahoma" w:hAnsi="Tahoma" w:cs="Tahoma"/>
          <w:b/>
          <w:sz w:val="20"/>
          <w:szCs w:val="20"/>
          <w:highlight w:val="cyan"/>
        </w:rPr>
        <w:t>.</w:t>
      </w:r>
      <w:r w:rsidR="006163D3">
        <w:rPr>
          <w:rFonts w:ascii="Tahoma" w:hAnsi="Tahoma" w:cs="Tahoma"/>
          <w:b/>
          <w:sz w:val="20"/>
          <w:szCs w:val="20"/>
          <w:highlight w:val="cyan"/>
        </w:rPr>
        <w:t>2018</w:t>
      </w:r>
      <w:r>
        <w:rPr>
          <w:rFonts w:ascii="Tahoma" w:hAnsi="Tahoma" w:cs="Tahoma"/>
          <w:b/>
          <w:sz w:val="20"/>
          <w:szCs w:val="20"/>
          <w:highlight w:val="cyan"/>
        </w:rPr>
        <w:t xml:space="preserve"> r. o </w:t>
      </w:r>
      <w:r w:rsidRPr="00167E42">
        <w:rPr>
          <w:rFonts w:ascii="Tahoma" w:hAnsi="Tahoma" w:cs="Tahoma"/>
          <w:b/>
          <w:sz w:val="20"/>
          <w:szCs w:val="20"/>
          <w:highlight w:val="cyan"/>
        </w:rPr>
        <w:t xml:space="preserve">godz. </w:t>
      </w:r>
      <w:r w:rsidR="00167E42">
        <w:rPr>
          <w:rFonts w:ascii="Tahoma" w:hAnsi="Tahoma" w:cs="Tahoma"/>
          <w:b/>
          <w:sz w:val="20"/>
          <w:szCs w:val="20"/>
          <w:highlight w:val="cyan"/>
        </w:rPr>
        <w:t>10</w:t>
      </w:r>
      <w:r w:rsidRPr="00167E42">
        <w:rPr>
          <w:rFonts w:ascii="Tahoma" w:hAnsi="Tahoma" w:cs="Tahoma"/>
          <w:b/>
          <w:sz w:val="20"/>
          <w:szCs w:val="20"/>
          <w:highlight w:val="cyan"/>
        </w:rPr>
        <w:t>:30</w:t>
      </w:r>
      <w:r>
        <w:rPr>
          <w:rFonts w:ascii="Tahoma" w:hAnsi="Tahoma" w:cs="Tahoma"/>
          <w:sz w:val="20"/>
          <w:szCs w:val="20"/>
        </w:rPr>
        <w:t xml:space="preserve"> </w:t>
      </w:r>
      <w:r w:rsidR="00167E42" w:rsidRPr="00530D57">
        <w:rPr>
          <w:rFonts w:ascii="Tahoma" w:hAnsi="Tahoma" w:cs="Tahoma"/>
          <w:sz w:val="20"/>
          <w:szCs w:val="20"/>
        </w:rPr>
        <w:t xml:space="preserve">w siedzibie Zamawiającego; </w:t>
      </w:r>
      <w:r w:rsidR="00167E42" w:rsidRPr="00530D57">
        <w:rPr>
          <w:rFonts w:ascii="Tahoma" w:hAnsi="Tahoma" w:cs="Tahoma"/>
          <w:bCs/>
          <w:sz w:val="20"/>
          <w:szCs w:val="20"/>
        </w:rPr>
        <w:t>w Samodzielnym Publicznym Zakładzie Opieki Zdrowotnej w Aleksandrowie Łódzkim,</w:t>
      </w:r>
      <w:r w:rsidR="00167E42" w:rsidRPr="00530D57">
        <w:rPr>
          <w:rFonts w:ascii="Tahoma" w:hAnsi="Tahoma" w:cs="Tahoma"/>
          <w:sz w:val="20"/>
          <w:szCs w:val="20"/>
        </w:rPr>
        <w:t xml:space="preserve"> </w:t>
      </w:r>
      <w:r w:rsidR="00167E42" w:rsidRPr="00530D57">
        <w:rPr>
          <w:rFonts w:ascii="Tahoma" w:hAnsi="Tahoma" w:cs="Tahoma"/>
          <w:bCs/>
          <w:sz w:val="20"/>
          <w:szCs w:val="20"/>
        </w:rPr>
        <w:t>ul. M. Skłodowskiej-Curie 1, 95-070 Aleksandrów Łódzki - Gabinet Dyrektora</w:t>
      </w:r>
      <w:r w:rsidR="00A50A76">
        <w:rPr>
          <w:rFonts w:ascii="Tahoma" w:hAnsi="Tahoma" w:cs="Tahoma"/>
          <w:bCs/>
          <w:sz w:val="20"/>
          <w:szCs w:val="20"/>
        </w:rPr>
        <w:t>.</w:t>
      </w:r>
    </w:p>
    <w:p w:rsidR="006F5197" w:rsidRDefault="006F5197" w:rsidP="00C2223F">
      <w:pPr>
        <w:numPr>
          <w:ilvl w:val="0"/>
          <w:numId w:val="9"/>
        </w:numPr>
        <w:jc w:val="both"/>
        <w:rPr>
          <w:rFonts w:ascii="Tahoma" w:hAnsi="Tahoma" w:cs="Tahoma"/>
          <w:sz w:val="20"/>
          <w:szCs w:val="20"/>
        </w:rPr>
      </w:pPr>
      <w:r>
        <w:rPr>
          <w:rFonts w:ascii="Tahoma" w:hAnsi="Tahoma" w:cs="Tahoma"/>
          <w:sz w:val="20"/>
          <w:szCs w:val="20"/>
        </w:rPr>
        <w:t>Bezpośrednio przed otwarciem ofert Zamawiający podaje kwotę jaką zamierza przeznaczyć na sfinansowanie zamówienia.</w:t>
      </w:r>
    </w:p>
    <w:p w:rsidR="00F852C6" w:rsidRPr="00050007" w:rsidRDefault="00F852C6" w:rsidP="0020745C">
      <w:pPr>
        <w:keepNext/>
        <w:numPr>
          <w:ilvl w:val="0"/>
          <w:numId w:val="67"/>
        </w:numPr>
        <w:jc w:val="both"/>
        <w:rPr>
          <w:rFonts w:ascii="Tahoma" w:hAnsi="Tahoma" w:cs="Tahoma"/>
          <w:sz w:val="20"/>
          <w:szCs w:val="20"/>
        </w:rPr>
      </w:pPr>
      <w:bookmarkStart w:id="12" w:name="_Toc269363852"/>
      <w:r>
        <w:rPr>
          <w:rFonts w:ascii="Tahoma" w:hAnsi="Tahoma" w:cs="Tahoma"/>
          <w:sz w:val="20"/>
          <w:szCs w:val="20"/>
        </w:rPr>
        <w:lastRenderedPageBreak/>
        <w:t>Niezwłocznie po otwarciu ofert Z</w:t>
      </w:r>
      <w:r w:rsidRPr="00050007">
        <w:rPr>
          <w:rFonts w:ascii="Tahoma" w:hAnsi="Tahoma" w:cs="Tahoma"/>
          <w:sz w:val="20"/>
          <w:szCs w:val="20"/>
        </w:rPr>
        <w:t>amawiający zamieszcza na stronie internetowej informacje dotyczące:</w:t>
      </w:r>
    </w:p>
    <w:p w:rsidR="00F852C6" w:rsidRPr="00050007"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kwoty, jaką zamierza przeznaczyć na sfinansowanie zamówienia;</w:t>
      </w:r>
    </w:p>
    <w:p w:rsidR="00F852C6" w:rsidRPr="00050007"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rsidR="00F852C6" w:rsidRDefault="00F852C6" w:rsidP="0020745C">
      <w:pPr>
        <w:keepNext/>
        <w:numPr>
          <w:ilvl w:val="0"/>
          <w:numId w:val="68"/>
        </w:numPr>
        <w:jc w:val="both"/>
        <w:rPr>
          <w:rFonts w:ascii="Tahoma" w:hAnsi="Tahoma" w:cs="Tahoma"/>
          <w:sz w:val="20"/>
          <w:szCs w:val="20"/>
        </w:rPr>
      </w:pPr>
      <w:r w:rsidRPr="00050007">
        <w:rPr>
          <w:rFonts w:ascii="Tahoma" w:hAnsi="Tahoma" w:cs="Tahoma"/>
          <w:sz w:val="20"/>
          <w:szCs w:val="20"/>
        </w:rPr>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XIV.  OPIS SPOSOBU OBLICZENIA CENY</w:t>
      </w:r>
      <w:bookmarkEnd w:id="12"/>
    </w:p>
    <w:p w:rsidR="006F5197" w:rsidRDefault="006F5197" w:rsidP="00056421">
      <w:pPr>
        <w:rPr>
          <w:rFonts w:ascii="Tahoma" w:hAnsi="Tahoma" w:cs="Tahoma"/>
          <w:sz w:val="20"/>
          <w:szCs w:val="20"/>
        </w:rPr>
      </w:pPr>
    </w:p>
    <w:p w:rsidR="00167E42" w:rsidRDefault="00167E42" w:rsidP="00C2223F">
      <w:pPr>
        <w:keepNext/>
        <w:numPr>
          <w:ilvl w:val="0"/>
          <w:numId w:val="23"/>
        </w:numPr>
        <w:jc w:val="both"/>
        <w:rPr>
          <w:rFonts w:ascii="Tahoma" w:hAnsi="Tahoma" w:cs="Tahoma"/>
          <w:sz w:val="20"/>
          <w:szCs w:val="20"/>
        </w:rPr>
      </w:pPr>
      <w:bookmarkStart w:id="13" w:name="_Toc269363853"/>
      <w:r>
        <w:rPr>
          <w:rFonts w:ascii="Tahoma" w:hAnsi="Tahoma" w:cs="Tahoma"/>
          <w:sz w:val="20"/>
          <w:szCs w:val="20"/>
        </w:rPr>
        <w:t xml:space="preserve">Cenę oferty, dla każdego pakietu odrębnie, należy </w:t>
      </w:r>
      <w:r w:rsidRPr="00E05577">
        <w:rPr>
          <w:rFonts w:ascii="Tahoma" w:hAnsi="Tahoma" w:cs="Tahoma"/>
          <w:sz w:val="20"/>
          <w:szCs w:val="20"/>
        </w:rPr>
        <w:t>umieścić w formularzu ofertowym wg załączonego druku (zgodnie z Załącznikiem nr 1 do SIWZ).</w:t>
      </w:r>
    </w:p>
    <w:p w:rsidR="00167E42" w:rsidRPr="00F20614" w:rsidRDefault="00167E42" w:rsidP="00C2223F">
      <w:pPr>
        <w:keepNext/>
        <w:numPr>
          <w:ilvl w:val="0"/>
          <w:numId w:val="23"/>
        </w:numPr>
        <w:jc w:val="both"/>
        <w:rPr>
          <w:rFonts w:ascii="Tahoma" w:hAnsi="Tahoma" w:cs="Tahoma"/>
          <w:sz w:val="20"/>
          <w:szCs w:val="20"/>
        </w:rPr>
      </w:pPr>
      <w:r w:rsidRPr="004363BA">
        <w:rPr>
          <w:rFonts w:ascii="Tahoma" w:hAnsi="Tahoma" w:cs="Tahoma"/>
          <w:sz w:val="20"/>
          <w:szCs w:val="20"/>
        </w:rPr>
        <w:t>Cena oferty musi być podana w PLN cyfrowo i słownie, z wyodrębnieniem</w:t>
      </w:r>
      <w:r>
        <w:rPr>
          <w:rFonts w:ascii="Tahoma" w:hAnsi="Tahoma" w:cs="Tahoma"/>
          <w:sz w:val="20"/>
          <w:szCs w:val="20"/>
        </w:rPr>
        <w:t xml:space="preserve"> stawki</w:t>
      </w:r>
      <w:r w:rsidRPr="004363BA">
        <w:rPr>
          <w:rFonts w:ascii="Tahoma" w:hAnsi="Tahoma" w:cs="Tahoma"/>
          <w:sz w:val="20"/>
          <w:szCs w:val="20"/>
        </w:rPr>
        <w:t xml:space="preserve"> należnego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Pod pojęciem ceny ofertowej brutto należy rozumieć cenę w rozumieniu art. 3 ust. 1 pkt 1 ustawy i ust 2 ustawy z dnia 9 maja 2014r. o informowaniu o cenach towarów i usług (Dz. U. z 2014r., poz.915) tj. wartość wyrażoną w jednostkach pieniężnych, którą kupujący jest obowiązany zapłacić przedsiębiorcy za towar lub usługę”. W tak rozumianej cenie, uwzględnia się podatek od towarów i usług oraz podatek akcyzowy, jeżeli na podstawie odrębnych przepisów towar/usługa podlega obciążeniu podatkiem od towarów i usług oraz podatkiem akcyzowym.</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Prawidłowe ustalenie stawki podatku VAT należy do obowiązków Wykonawcy zgodnie z przepisami ustawy o podatku od towarów i usług oraz podatku akcyzowym. Zamawiający nie uzna za oczywistą pomyłkę i nie będzie poprawiał błędnie ustalonej stawki podatku VAT.</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 xml:space="preserve">Określenie stawki podatku VAT jest obowiązkiem Wykonawcy. Zgodnie z ust. 1 Komunikatu Prezesa Głównego Urzędu Statystycznego z dnia 24 stycznia 2005 r. </w:t>
      </w:r>
      <w:r>
        <w:rPr>
          <w:rFonts w:ascii="Tahoma" w:hAnsi="Tahoma" w:cs="Tahoma"/>
          <w:sz w:val="20"/>
          <w:szCs w:val="20"/>
        </w:rPr>
        <w:t>(Dz. U</w:t>
      </w:r>
      <w:r w:rsidRPr="00BA288F">
        <w:rPr>
          <w:rFonts w:ascii="Tahoma" w:hAnsi="Tahoma" w:cs="Tahoma"/>
          <w:sz w:val="20"/>
          <w:szCs w:val="20"/>
        </w:rPr>
        <w:t xml:space="preserve">. GUS Nr 1 z 2005 r., poz. 11) w sprawie trybu wydawania opinii interpretacyjnych - „Zasadą jest, że zainteresowany podmiot sam klasyfikuje prowadzoną działalność, swoje produkty (wyroby i </w:t>
      </w:r>
      <w:r>
        <w:rPr>
          <w:rFonts w:ascii="Tahoma" w:hAnsi="Tahoma" w:cs="Tahoma"/>
          <w:sz w:val="20"/>
          <w:szCs w:val="20"/>
        </w:rPr>
        <w:t xml:space="preserve">usługi), towary, środki trwałe </w:t>
      </w:r>
      <w:r w:rsidRPr="00BA288F">
        <w:rPr>
          <w:rFonts w:ascii="Tahoma" w:hAnsi="Tahoma" w:cs="Tahoma"/>
          <w:sz w:val="20"/>
          <w:szCs w:val="20"/>
        </w:rPr>
        <w:t xml:space="preserve">i obiekty budowlane według zasad określonych w poszczególnych klasyfikacjach </w:t>
      </w:r>
      <w:r>
        <w:rPr>
          <w:rFonts w:ascii="Tahoma" w:hAnsi="Tahoma" w:cs="Tahoma"/>
          <w:sz w:val="20"/>
          <w:szCs w:val="20"/>
        </w:rPr>
        <w:t xml:space="preserve">i </w:t>
      </w:r>
      <w:r w:rsidRPr="00BA288F">
        <w:rPr>
          <w:rFonts w:ascii="Tahoma" w:hAnsi="Tahoma" w:cs="Tahoma"/>
          <w:sz w:val="20"/>
          <w:szCs w:val="20"/>
        </w:rPr>
        <w:t>nomenklaturach, wprowadzonych rozporządzeniami Rady Ministrów lub stosowanych bezpośrednio na podstawie przepisów Wspólnoty Europejskiej".</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Rozliczenia pomiędzy Zamawiającym a Wykonawcą będą prowadzone w złotych polskich.</w:t>
      </w:r>
    </w:p>
    <w:p w:rsidR="00167E42" w:rsidRPr="00BA288F"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winna być określona przez Wykonawcę z uwzględnieniem wszystkich upustów cenowych (rabatów), jakie Wykonawca oferuje.</w:t>
      </w:r>
    </w:p>
    <w:p w:rsidR="00167E42" w:rsidRDefault="00167E42" w:rsidP="00C2223F">
      <w:pPr>
        <w:keepNext/>
        <w:numPr>
          <w:ilvl w:val="0"/>
          <w:numId w:val="23"/>
        </w:numPr>
        <w:jc w:val="both"/>
        <w:rPr>
          <w:rFonts w:ascii="Tahoma" w:hAnsi="Tahoma" w:cs="Tahoma"/>
          <w:sz w:val="20"/>
          <w:szCs w:val="20"/>
        </w:rPr>
      </w:pPr>
      <w:r w:rsidRPr="00BA288F">
        <w:rPr>
          <w:rFonts w:ascii="Tahoma" w:hAnsi="Tahoma" w:cs="Tahoma"/>
          <w:sz w:val="20"/>
          <w:szCs w:val="20"/>
        </w:rPr>
        <w:t>Cena może być tylko jedna; nie dopuszcza się wariantowości cen.</w:t>
      </w:r>
    </w:p>
    <w:p w:rsidR="0022255E" w:rsidRPr="0022255E" w:rsidRDefault="0022255E" w:rsidP="00C2223F">
      <w:pPr>
        <w:keepNext/>
        <w:keepLines/>
        <w:numPr>
          <w:ilvl w:val="0"/>
          <w:numId w:val="23"/>
        </w:numPr>
        <w:jc w:val="both"/>
        <w:rPr>
          <w:rFonts w:ascii="Tahoma" w:hAnsi="Tahoma" w:cs="Tahoma"/>
          <w:sz w:val="20"/>
          <w:szCs w:val="20"/>
        </w:rPr>
      </w:pPr>
      <w:r w:rsidRPr="006C27A6">
        <w:rPr>
          <w:rFonts w:ascii="Tahoma" w:hAnsi="Tahoma" w:cs="Tahoma"/>
          <w:bCs/>
          <w:sz w:val="20"/>
          <w:szCs w:val="20"/>
        </w:rPr>
        <w:t xml:space="preserve">Jeżeli złożono ofertę, której wybór prowadziłby do powstania u Zamawiającego obowiązku podatkowego zgodnie z przepisami o podatku od towarów i usług, Zamawiający w celu oceny takiej oferty </w:t>
      </w:r>
      <w:r w:rsidRPr="006C27A6">
        <w:rPr>
          <w:rFonts w:ascii="Tahoma" w:hAnsi="Tahoma" w:cs="Tahoma"/>
          <w:sz w:val="20"/>
          <w:szCs w:val="20"/>
        </w:rPr>
        <w:t>dolicza</w:t>
      </w:r>
      <w:r w:rsidRPr="006C27A6">
        <w:rPr>
          <w:rFonts w:ascii="Tahoma" w:hAnsi="Tahoma" w:cs="Tahoma"/>
          <w:bCs/>
          <w:sz w:val="20"/>
          <w:szCs w:val="20"/>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w:t>
      </w:r>
      <w:r>
        <w:rPr>
          <w:rFonts w:ascii="Tahoma" w:hAnsi="Tahoma" w:cs="Tahoma"/>
          <w:bCs/>
          <w:sz w:val="20"/>
          <w:szCs w:val="20"/>
        </w:rPr>
        <w:t xml:space="preserve">o powstania, oraz wskazując ich wartość bez kwoty </w:t>
      </w:r>
      <w:r w:rsidRPr="006C27A6">
        <w:rPr>
          <w:rFonts w:ascii="Tahoma" w:hAnsi="Tahoma" w:cs="Tahoma"/>
          <w:bCs/>
          <w:sz w:val="20"/>
          <w:szCs w:val="20"/>
        </w:rPr>
        <w:t xml:space="preserve">podatku. </w:t>
      </w:r>
    </w:p>
    <w:p w:rsidR="006F5197" w:rsidRDefault="006F5197" w:rsidP="00056421">
      <w:pPr>
        <w:pStyle w:val="Nagwek4"/>
        <w:keepNext w:val="0"/>
        <w:rPr>
          <w:rFonts w:cs="Tahoma"/>
          <w:lang w:val="pl-PL"/>
        </w:rPr>
      </w:pPr>
    </w:p>
    <w:p w:rsidR="006F5197" w:rsidRPr="00F11BBE" w:rsidRDefault="006F5197" w:rsidP="008048BD">
      <w:pPr>
        <w:pStyle w:val="Nagwek4"/>
        <w:keepNext w:val="0"/>
        <w:rPr>
          <w:rFonts w:cs="Tahoma"/>
          <w:lang w:val="pl-PL"/>
        </w:rPr>
      </w:pPr>
      <w:r w:rsidRPr="00F11BBE">
        <w:rPr>
          <w:rFonts w:cs="Tahoma"/>
          <w:lang w:val="pl-PL"/>
        </w:rPr>
        <w:t>XV. OPIS  KRYTERIÓW I SPOSOBU OCENY OFERT</w:t>
      </w:r>
      <w:bookmarkEnd w:id="13"/>
    </w:p>
    <w:p w:rsidR="006F5197" w:rsidRPr="00F11BBE" w:rsidRDefault="006F5197" w:rsidP="008048BD">
      <w:pPr>
        <w:jc w:val="both"/>
        <w:rPr>
          <w:rFonts w:ascii="Tahoma" w:hAnsi="Tahoma" w:cs="Tahoma"/>
          <w:b/>
          <w:sz w:val="20"/>
          <w:szCs w:val="20"/>
        </w:rPr>
      </w:pPr>
    </w:p>
    <w:p w:rsidR="00167E42" w:rsidRPr="00F11BBE" w:rsidRDefault="00167E42" w:rsidP="00C2223F">
      <w:pPr>
        <w:numPr>
          <w:ilvl w:val="0"/>
          <w:numId w:val="10"/>
        </w:numPr>
        <w:jc w:val="both"/>
        <w:rPr>
          <w:rFonts w:ascii="Tahoma" w:hAnsi="Tahoma" w:cs="Tahoma"/>
          <w:sz w:val="20"/>
          <w:szCs w:val="20"/>
        </w:rPr>
      </w:pPr>
      <w:bookmarkStart w:id="14" w:name="_Toc269363854"/>
      <w:r w:rsidRPr="00F11BBE">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rsidR="00167E42" w:rsidRPr="00F11BBE" w:rsidRDefault="00167E42" w:rsidP="00C2223F">
      <w:pPr>
        <w:numPr>
          <w:ilvl w:val="0"/>
          <w:numId w:val="10"/>
        </w:numPr>
        <w:jc w:val="both"/>
        <w:rPr>
          <w:rFonts w:ascii="Tahoma" w:hAnsi="Tahoma" w:cs="Tahoma"/>
          <w:sz w:val="20"/>
          <w:szCs w:val="20"/>
        </w:rPr>
      </w:pPr>
      <w:r w:rsidRPr="00F11BBE">
        <w:rPr>
          <w:rFonts w:ascii="Tahoma" w:hAnsi="Tahoma" w:cs="Tahoma"/>
          <w:sz w:val="20"/>
          <w:szCs w:val="20"/>
        </w:rPr>
        <w:t>Przy wyborze oferty Zamawiający będzie się kierował następującymi kryteriami:</w:t>
      </w:r>
    </w:p>
    <w:p w:rsidR="00167E42" w:rsidRPr="00F11BBE" w:rsidRDefault="00167E42" w:rsidP="008048BD">
      <w:pPr>
        <w:ind w:left="360"/>
        <w:jc w:val="both"/>
        <w:rPr>
          <w:rFonts w:ascii="Tahoma" w:hAnsi="Tahoma" w:cs="Tahoma"/>
          <w:sz w:val="20"/>
          <w:szCs w:val="20"/>
        </w:rPr>
      </w:pPr>
    </w:p>
    <w:p w:rsidR="00E84920" w:rsidRPr="00E84920" w:rsidRDefault="00E84920" w:rsidP="0020745C">
      <w:pPr>
        <w:pStyle w:val="Akapitzlist"/>
        <w:numPr>
          <w:ilvl w:val="0"/>
          <w:numId w:val="65"/>
        </w:numPr>
        <w:jc w:val="both"/>
        <w:rPr>
          <w:rFonts w:ascii="Tahoma" w:hAnsi="Tahoma" w:cs="Tahoma"/>
          <w:b/>
          <w:vanish/>
          <w:sz w:val="20"/>
          <w:szCs w:val="20"/>
        </w:rPr>
      </w:pPr>
    </w:p>
    <w:p w:rsidR="00E84920" w:rsidRPr="00E84920" w:rsidRDefault="00E84920" w:rsidP="0020745C">
      <w:pPr>
        <w:pStyle w:val="Akapitzlist"/>
        <w:numPr>
          <w:ilvl w:val="0"/>
          <w:numId w:val="65"/>
        </w:numPr>
        <w:jc w:val="both"/>
        <w:rPr>
          <w:rFonts w:ascii="Tahoma" w:hAnsi="Tahoma" w:cs="Tahoma"/>
          <w:b/>
          <w:vanish/>
          <w:sz w:val="20"/>
          <w:szCs w:val="20"/>
        </w:rPr>
      </w:pPr>
    </w:p>
    <w:p w:rsidR="00724B95" w:rsidRPr="00E84920" w:rsidRDefault="00724B95" w:rsidP="0020745C">
      <w:pPr>
        <w:pStyle w:val="Akapitzlist"/>
        <w:numPr>
          <w:ilvl w:val="1"/>
          <w:numId w:val="65"/>
        </w:numPr>
        <w:jc w:val="both"/>
        <w:rPr>
          <w:rFonts w:ascii="Tahoma" w:hAnsi="Tahoma" w:cs="Tahoma"/>
          <w:b/>
          <w:sz w:val="20"/>
          <w:szCs w:val="20"/>
        </w:rPr>
      </w:pPr>
      <w:r w:rsidRPr="00E84920">
        <w:rPr>
          <w:rFonts w:ascii="Tahoma" w:hAnsi="Tahoma" w:cs="Tahoma"/>
          <w:b/>
          <w:sz w:val="20"/>
          <w:szCs w:val="20"/>
        </w:rPr>
        <w:t>Kryterium</w:t>
      </w:r>
      <w:r>
        <w:rPr>
          <w:rFonts w:ascii="Tahoma" w:hAnsi="Tahoma" w:cs="Tahoma"/>
          <w:b/>
          <w:sz w:val="20"/>
          <w:szCs w:val="20"/>
        </w:rPr>
        <w:t xml:space="preserve"> „cena” – wskaźnik C, ranga – 60</w:t>
      </w:r>
      <w:r w:rsidRPr="00E84920">
        <w:rPr>
          <w:rFonts w:ascii="Tahoma" w:hAnsi="Tahoma" w:cs="Tahoma"/>
          <w:b/>
          <w:sz w:val="20"/>
          <w:szCs w:val="20"/>
        </w:rPr>
        <w:t>%.</w:t>
      </w:r>
    </w:p>
    <w:p w:rsidR="00724B95" w:rsidRPr="00F11BBE" w:rsidRDefault="00724B95" w:rsidP="00724B95">
      <w:pPr>
        <w:ind w:left="792"/>
        <w:jc w:val="both"/>
        <w:rPr>
          <w:rFonts w:ascii="Tahoma" w:hAnsi="Tahoma" w:cs="Tahoma"/>
          <w:b/>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C obliczany jest wg wzoru:</w:t>
      </w:r>
    </w:p>
    <w:p w:rsidR="00724B95" w:rsidRPr="00F11BBE" w:rsidRDefault="00724B95" w:rsidP="006163D3">
      <w:pPr>
        <w:ind w:left="792"/>
        <w:jc w:val="both"/>
        <w:rPr>
          <w:rFonts w:ascii="Tahoma" w:hAnsi="Tahoma" w:cs="Tahoma"/>
          <w:b/>
          <w:sz w:val="20"/>
          <w:szCs w:val="20"/>
          <w:vertAlign w:val="subscript"/>
        </w:rPr>
      </w:pPr>
      <w:r>
        <w:rPr>
          <w:rFonts w:ascii="Tahoma" w:hAnsi="Tahoma" w:cs="Tahoma"/>
          <w:b/>
          <w:sz w:val="20"/>
          <w:szCs w:val="20"/>
        </w:rPr>
        <w:t>C = (C m / C b) x 100 pkt x 6</w:t>
      </w:r>
      <w:r w:rsidRPr="00F11BBE">
        <w:rPr>
          <w:rFonts w:ascii="Tahoma" w:hAnsi="Tahoma" w:cs="Tahoma"/>
          <w:b/>
          <w:sz w:val="20"/>
          <w:szCs w:val="20"/>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lastRenderedPageBreak/>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724B95" w:rsidRPr="00F11BBE" w:rsidRDefault="00724B95" w:rsidP="00724B95">
      <w:pPr>
        <w:jc w:val="both"/>
        <w:rPr>
          <w:rFonts w:ascii="Tahoma" w:hAnsi="Tahoma" w:cs="Tahoma"/>
          <w:b/>
          <w:bCs/>
          <w:sz w:val="20"/>
          <w:szCs w:val="20"/>
        </w:rPr>
      </w:pPr>
    </w:p>
    <w:p w:rsidR="00724B95" w:rsidRDefault="00724B95" w:rsidP="0020745C">
      <w:pPr>
        <w:pStyle w:val="Akapitzlist"/>
        <w:numPr>
          <w:ilvl w:val="1"/>
          <w:numId w:val="65"/>
        </w:numPr>
        <w:jc w:val="both"/>
        <w:rPr>
          <w:rFonts w:ascii="Tahoma" w:hAnsi="Tahoma" w:cs="Tahoma"/>
          <w:b/>
          <w:bCs/>
          <w:sz w:val="20"/>
          <w:szCs w:val="20"/>
        </w:rPr>
      </w:pPr>
      <w:r w:rsidRPr="00E84920">
        <w:rPr>
          <w:rFonts w:ascii="Tahoma" w:hAnsi="Tahoma" w:cs="Tahoma"/>
          <w:b/>
          <w:bCs/>
          <w:sz w:val="20"/>
          <w:szCs w:val="20"/>
        </w:rPr>
        <w:t>Kryterium „g</w:t>
      </w:r>
      <w:r>
        <w:rPr>
          <w:rFonts w:ascii="Tahoma" w:hAnsi="Tahoma" w:cs="Tahoma"/>
          <w:b/>
          <w:bCs/>
          <w:sz w:val="20"/>
          <w:szCs w:val="20"/>
        </w:rPr>
        <w:t>warancja”– wskaźnik G, ranga – 4</w:t>
      </w:r>
      <w:r w:rsidRPr="00E84920">
        <w:rPr>
          <w:rFonts w:ascii="Tahoma" w:hAnsi="Tahoma" w:cs="Tahoma"/>
          <w:b/>
          <w:bCs/>
          <w:sz w:val="20"/>
          <w:szCs w:val="20"/>
        </w:rPr>
        <w:t>0%.</w:t>
      </w:r>
    </w:p>
    <w:p w:rsidR="00724B95" w:rsidRDefault="00724B95" w:rsidP="00724B95">
      <w:pPr>
        <w:pStyle w:val="Akapitzlist"/>
        <w:ind w:left="1418"/>
        <w:jc w:val="both"/>
        <w:rPr>
          <w:rFonts w:ascii="Tahoma" w:hAnsi="Tahoma" w:cs="Tahoma"/>
          <w:sz w:val="20"/>
          <w:szCs w:val="20"/>
        </w:rPr>
      </w:pPr>
    </w:p>
    <w:p w:rsidR="00724B95" w:rsidRDefault="00724B95" w:rsidP="006163D3">
      <w:pPr>
        <w:pStyle w:val="Akapitzlist"/>
        <w:ind w:left="792"/>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724B95" w:rsidRDefault="00724B95" w:rsidP="006163D3">
      <w:pPr>
        <w:pStyle w:val="Akapitzlist"/>
        <w:ind w:left="792"/>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724B95" w:rsidRPr="00F11BBE" w:rsidRDefault="00724B95" w:rsidP="006163D3">
      <w:pPr>
        <w:pStyle w:val="Akapitzlist"/>
        <w:ind w:left="792"/>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724B95" w:rsidRPr="00F11BBE" w:rsidRDefault="00724B95" w:rsidP="006163D3">
      <w:pPr>
        <w:ind w:left="360"/>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rPr>
      </w:pPr>
      <w:r w:rsidRPr="00F11BBE">
        <w:rPr>
          <w:rFonts w:ascii="Tahoma" w:hAnsi="Tahoma" w:cs="Tahoma"/>
          <w:b/>
          <w:sz w:val="20"/>
          <w:szCs w:val="20"/>
        </w:rPr>
        <w:t>Wskaźnik G obliczany jest wg wzoru:</w:t>
      </w:r>
    </w:p>
    <w:p w:rsidR="00724B95" w:rsidRPr="00F11BBE" w:rsidRDefault="00724B95" w:rsidP="006163D3">
      <w:pPr>
        <w:ind w:left="792"/>
        <w:jc w:val="both"/>
        <w:rPr>
          <w:rFonts w:ascii="Tahoma" w:hAnsi="Tahoma" w:cs="Tahoma"/>
          <w:bCs/>
          <w:sz w:val="20"/>
          <w:szCs w:val="20"/>
        </w:rPr>
      </w:pPr>
    </w:p>
    <w:p w:rsidR="00724B95" w:rsidRPr="00F11BBE" w:rsidRDefault="00724B95" w:rsidP="006163D3">
      <w:pPr>
        <w:ind w:left="792"/>
        <w:jc w:val="both"/>
        <w:rPr>
          <w:rFonts w:ascii="Tahoma" w:hAnsi="Tahoma" w:cs="Tahoma"/>
          <w:b/>
          <w:sz w:val="20"/>
          <w:szCs w:val="20"/>
          <w:vertAlign w:val="subscript"/>
          <w:lang w:val="en-US"/>
        </w:rPr>
      </w:pPr>
      <w:r>
        <w:rPr>
          <w:rFonts w:ascii="Tahoma" w:hAnsi="Tahoma" w:cs="Tahoma"/>
          <w:b/>
          <w:sz w:val="20"/>
          <w:szCs w:val="20"/>
          <w:lang w:val="en-US"/>
        </w:rPr>
        <w:t xml:space="preserve">G = (G b / G m) x 100 </w:t>
      </w:r>
      <w:proofErr w:type="spellStart"/>
      <w:r>
        <w:rPr>
          <w:rFonts w:ascii="Tahoma" w:hAnsi="Tahoma" w:cs="Tahoma"/>
          <w:b/>
          <w:sz w:val="20"/>
          <w:szCs w:val="20"/>
          <w:lang w:val="en-US"/>
        </w:rPr>
        <w:t>pkt</w:t>
      </w:r>
      <w:proofErr w:type="spellEnd"/>
      <w:r>
        <w:rPr>
          <w:rFonts w:ascii="Tahoma" w:hAnsi="Tahoma" w:cs="Tahoma"/>
          <w:b/>
          <w:sz w:val="20"/>
          <w:szCs w:val="20"/>
          <w:lang w:val="en-US"/>
        </w:rPr>
        <w:t xml:space="preserve"> x 4</w:t>
      </w:r>
      <w:r w:rsidRPr="00F11BBE">
        <w:rPr>
          <w:rFonts w:ascii="Tahoma" w:hAnsi="Tahoma" w:cs="Tahoma"/>
          <w:b/>
          <w:sz w:val="20"/>
          <w:szCs w:val="20"/>
          <w:lang w:val="en-US"/>
        </w:rPr>
        <w:t>0%</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724B95" w:rsidRPr="00F11BBE" w:rsidRDefault="00724B95" w:rsidP="006163D3">
      <w:pPr>
        <w:ind w:left="792"/>
        <w:jc w:val="both"/>
        <w:rPr>
          <w:rFonts w:ascii="Tahoma" w:hAnsi="Tahoma" w:cs="Tahoma"/>
          <w:sz w:val="20"/>
          <w:szCs w:val="20"/>
        </w:rPr>
      </w:pPr>
    </w:p>
    <w:p w:rsidR="00724B95" w:rsidRDefault="00724B95" w:rsidP="006163D3">
      <w:pPr>
        <w:ind w:left="792"/>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724B95" w:rsidRDefault="00724B95" w:rsidP="00724B95">
      <w:pPr>
        <w:pStyle w:val="Akapitzlist"/>
        <w:ind w:left="1418"/>
        <w:jc w:val="both"/>
        <w:rPr>
          <w:rFonts w:ascii="Tahoma" w:hAnsi="Tahoma" w:cs="Tahoma"/>
          <w:bCs/>
          <w:sz w:val="20"/>
          <w:szCs w:val="20"/>
          <w:lang w:val="pl-PL"/>
        </w:rPr>
      </w:pPr>
    </w:p>
    <w:p w:rsidR="00724B95" w:rsidRPr="00724B95" w:rsidRDefault="00724B95" w:rsidP="0020745C">
      <w:pPr>
        <w:pStyle w:val="Akapitzlist"/>
        <w:numPr>
          <w:ilvl w:val="1"/>
          <w:numId w:val="65"/>
        </w:numPr>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724B95" w:rsidRPr="00F11BBE" w:rsidRDefault="00724B95" w:rsidP="00724B95">
      <w:pPr>
        <w:ind w:left="360"/>
        <w:jc w:val="both"/>
        <w:rPr>
          <w:rFonts w:ascii="Tahoma" w:hAnsi="Tahoma" w:cs="Tahoma"/>
          <w:sz w:val="20"/>
          <w:szCs w:val="20"/>
        </w:rPr>
      </w:pPr>
    </w:p>
    <w:p w:rsidR="00724B95" w:rsidRPr="00F11BBE" w:rsidRDefault="00724B95" w:rsidP="006163D3">
      <w:pPr>
        <w:ind w:left="792"/>
        <w:jc w:val="both"/>
        <w:rPr>
          <w:rFonts w:ascii="Tahoma" w:hAnsi="Tahoma" w:cs="Tahoma"/>
          <w:b/>
          <w:sz w:val="20"/>
          <w:szCs w:val="20"/>
        </w:rPr>
      </w:pPr>
      <w:proofErr w:type="spellStart"/>
      <w:r w:rsidRPr="00F11BBE">
        <w:rPr>
          <w:rFonts w:ascii="Tahoma" w:hAnsi="Tahoma" w:cs="Tahoma"/>
          <w:b/>
          <w:sz w:val="20"/>
          <w:szCs w:val="20"/>
        </w:rPr>
        <w:t>Lp</w:t>
      </w:r>
      <w:proofErr w:type="spellEnd"/>
      <w:r w:rsidRPr="00F11BBE">
        <w:rPr>
          <w:rFonts w:ascii="Tahoma" w:hAnsi="Tahoma" w:cs="Tahoma"/>
          <w:b/>
          <w:sz w:val="20"/>
          <w:szCs w:val="20"/>
        </w:rPr>
        <w:t xml:space="preserve"> = C +G </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gdzie:</w:t>
      </w:r>
    </w:p>
    <w:p w:rsidR="00724B95" w:rsidRPr="00F11BBE" w:rsidRDefault="00724B95" w:rsidP="006163D3">
      <w:pPr>
        <w:ind w:left="792"/>
        <w:jc w:val="both"/>
        <w:rPr>
          <w:rFonts w:ascii="Tahoma" w:hAnsi="Tahoma" w:cs="Tahoma"/>
          <w:sz w:val="20"/>
          <w:szCs w:val="20"/>
        </w:rPr>
      </w:pPr>
      <w:proofErr w:type="spellStart"/>
      <w:r w:rsidRPr="00F11BBE">
        <w:rPr>
          <w:rFonts w:ascii="Tahoma" w:hAnsi="Tahoma" w:cs="Tahoma"/>
          <w:sz w:val="20"/>
          <w:szCs w:val="20"/>
        </w:rPr>
        <w:t>Lp</w:t>
      </w:r>
      <w:proofErr w:type="spellEnd"/>
      <w:r w:rsidRPr="00F11BBE">
        <w:rPr>
          <w:rFonts w:ascii="Tahoma" w:hAnsi="Tahoma" w:cs="Tahoma"/>
          <w:sz w:val="20"/>
          <w:szCs w:val="20"/>
        </w:rPr>
        <w:t xml:space="preserve"> – liczba punktów uzyskanych przez ofertę,</w:t>
      </w:r>
    </w:p>
    <w:p w:rsidR="00724B95" w:rsidRPr="00F11BBE" w:rsidRDefault="00724B95" w:rsidP="006163D3">
      <w:pPr>
        <w:ind w:left="792"/>
        <w:jc w:val="both"/>
        <w:rPr>
          <w:rFonts w:ascii="Tahoma" w:hAnsi="Tahoma" w:cs="Tahoma"/>
          <w:sz w:val="20"/>
          <w:szCs w:val="20"/>
        </w:rPr>
      </w:pPr>
      <w:r w:rsidRPr="00F11BBE">
        <w:rPr>
          <w:rFonts w:ascii="Tahoma" w:hAnsi="Tahoma" w:cs="Tahoma"/>
          <w:sz w:val="20"/>
          <w:szCs w:val="20"/>
        </w:rPr>
        <w:t>C – liczba punktów uzyskanych w kryterium „cena”,</w:t>
      </w:r>
    </w:p>
    <w:p w:rsidR="00724B95" w:rsidRDefault="00724B95" w:rsidP="006163D3">
      <w:pPr>
        <w:ind w:left="792"/>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8048BD">
      <w:pPr>
        <w:ind w:left="1418"/>
        <w:jc w:val="both"/>
        <w:rPr>
          <w:rFonts w:ascii="Tahoma" w:hAnsi="Tahoma" w:cs="Tahoma"/>
          <w:sz w:val="20"/>
          <w:szCs w:val="20"/>
        </w:rPr>
      </w:pPr>
    </w:p>
    <w:p w:rsidR="00167E42" w:rsidRPr="00F11BBE" w:rsidRDefault="00167E42" w:rsidP="0020745C">
      <w:pPr>
        <w:numPr>
          <w:ilvl w:val="0"/>
          <w:numId w:val="64"/>
        </w:numPr>
        <w:jc w:val="both"/>
        <w:rPr>
          <w:rFonts w:ascii="Tahoma" w:hAnsi="Tahoma" w:cs="Tahoma"/>
          <w:sz w:val="20"/>
          <w:szCs w:val="20"/>
        </w:rPr>
      </w:pPr>
      <w:r w:rsidRPr="00F11BBE">
        <w:rPr>
          <w:rFonts w:ascii="Tahoma" w:hAnsi="Tahoma" w:cs="Tahoma"/>
          <w:sz w:val="20"/>
          <w:szCs w:val="20"/>
        </w:rPr>
        <w:t>Najkorzystniejsza oferta to oferta, która przedstawia najkorzystniejszy bilan</w:t>
      </w:r>
      <w:r w:rsidR="00F852C6">
        <w:rPr>
          <w:rFonts w:ascii="Tahoma" w:hAnsi="Tahoma" w:cs="Tahoma"/>
          <w:sz w:val="20"/>
          <w:szCs w:val="20"/>
        </w:rPr>
        <w:t>s ceny i innych kryteriów</w:t>
      </w:r>
      <w:r w:rsidRPr="00F11BBE">
        <w:rPr>
          <w:rFonts w:ascii="Tahoma" w:hAnsi="Tahoma" w:cs="Tahoma"/>
          <w:sz w:val="20"/>
          <w:szCs w:val="20"/>
        </w:rPr>
        <w:t xml:space="preserve"> – czyli oferta, która uzyska najwyższą sumaryczną liczbę punktów (liczoną do dwóch miejsc po przecinku).</w:t>
      </w:r>
    </w:p>
    <w:p w:rsidR="006F5197" w:rsidRDefault="006F5197" w:rsidP="008048BD">
      <w:pPr>
        <w:ind w:left="792"/>
        <w:jc w:val="both"/>
        <w:rPr>
          <w:rFonts w:ascii="Tahoma" w:hAnsi="Tahoma" w:cs="Tahoma"/>
          <w:sz w:val="20"/>
          <w:szCs w:val="20"/>
        </w:rPr>
      </w:pPr>
    </w:p>
    <w:p w:rsidR="006F5197" w:rsidRDefault="006F5197" w:rsidP="008048BD">
      <w:pPr>
        <w:pStyle w:val="Nagwek4"/>
        <w:keepNext w:val="0"/>
        <w:rPr>
          <w:rFonts w:cs="Tahoma"/>
          <w:lang w:val="pl-PL"/>
        </w:rPr>
      </w:pPr>
      <w:r>
        <w:rPr>
          <w:rFonts w:cs="Tahoma"/>
          <w:lang w:val="pl-PL"/>
        </w:rPr>
        <w:t>XVI. INFORMACJA O FORMALNOŚCIACH, JAKIE WINNY BYĆ DOPEŁNIONE PO WYBORZE OFERTY W CELU ZAWARCIA UMOWY W SPRAWIE ZAMÓWIENIA PUBLICZNEGO</w:t>
      </w:r>
      <w:bookmarkEnd w:id="14"/>
    </w:p>
    <w:p w:rsidR="006F5197" w:rsidRDefault="006F5197" w:rsidP="008048BD">
      <w:pPr>
        <w:jc w:val="both"/>
        <w:rPr>
          <w:rFonts w:ascii="Tahoma" w:hAnsi="Tahoma" w:cs="Tahoma"/>
          <w:b/>
          <w:sz w:val="20"/>
          <w:szCs w:val="20"/>
        </w:rPr>
      </w:pPr>
    </w:p>
    <w:p w:rsidR="006F5197" w:rsidRDefault="006F5197" w:rsidP="00C2223F">
      <w:pPr>
        <w:numPr>
          <w:ilvl w:val="0"/>
          <w:numId w:val="11"/>
        </w:numPr>
        <w:suppressAutoHyphens/>
        <w:jc w:val="both"/>
        <w:rPr>
          <w:rFonts w:ascii="Tahoma" w:hAnsi="Tahoma" w:cs="Tahoma"/>
          <w:bCs/>
          <w:color w:val="000000"/>
          <w:sz w:val="20"/>
          <w:szCs w:val="20"/>
        </w:rPr>
      </w:pPr>
      <w:r>
        <w:rPr>
          <w:rFonts w:ascii="Tahoma" w:hAnsi="Tahoma" w:cs="Tahoma"/>
          <w:bCs/>
          <w:color w:val="000000"/>
          <w:sz w:val="20"/>
          <w:szCs w:val="20"/>
        </w:rPr>
        <w:t>Zamawiający informuje niezwłocznie wszystkich wykonawców o:</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wykonawcach, którzy zostali wykluczeni,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 xml:space="preserve">wykonawcach, których oferty zostały odrzucone, powodach odrzucenia oferty, a w przypadkach, </w:t>
      </w:r>
      <w:r>
        <w:rPr>
          <w:rFonts w:ascii="Tahoma" w:hAnsi="Tahoma" w:cs="Tahoma"/>
          <w:bCs/>
          <w:color w:val="000000"/>
          <w:sz w:val="20"/>
          <w:szCs w:val="20"/>
        </w:rPr>
        <w:br/>
        <w:t>o których mowa w art. 89 ust. 4 i 5, braku równoważności lub braku spełniania wymagań dotyczących wydajności lub funkcjonalności,</w:t>
      </w:r>
    </w:p>
    <w:p w:rsidR="006F5197" w:rsidRDefault="006F5197" w:rsidP="00C2223F">
      <w:pPr>
        <w:numPr>
          <w:ilvl w:val="0"/>
          <w:numId w:val="12"/>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unieważnieniu postępowania</w:t>
      </w:r>
    </w:p>
    <w:p w:rsidR="006F5197" w:rsidRDefault="006F5197" w:rsidP="008048BD">
      <w:pPr>
        <w:suppressAutoHyphens/>
        <w:ind w:left="709"/>
        <w:jc w:val="both"/>
        <w:rPr>
          <w:rFonts w:ascii="Tahoma" w:hAnsi="Tahoma" w:cs="Tahoma"/>
          <w:bCs/>
          <w:color w:val="000000"/>
          <w:sz w:val="20"/>
          <w:szCs w:val="20"/>
        </w:rPr>
      </w:pPr>
      <w:r>
        <w:rPr>
          <w:rFonts w:ascii="Tahoma" w:hAnsi="Tahoma" w:cs="Tahoma"/>
          <w:bCs/>
          <w:color w:val="000000"/>
          <w:sz w:val="20"/>
          <w:szCs w:val="20"/>
        </w:rPr>
        <w:t>– podając uzasadnienie faktyczne i prawne.</w:t>
      </w:r>
    </w:p>
    <w:p w:rsidR="006F5197" w:rsidRDefault="006F5197" w:rsidP="008048BD">
      <w:pPr>
        <w:suppressAutoHyphens/>
        <w:ind w:left="709"/>
        <w:jc w:val="both"/>
        <w:rPr>
          <w:rFonts w:ascii="Tahoma" w:hAnsi="Tahoma" w:cs="Tahoma"/>
          <w:sz w:val="20"/>
          <w:szCs w:val="20"/>
        </w:rPr>
      </w:pPr>
      <w:r>
        <w:rPr>
          <w:rFonts w:ascii="Tahoma" w:hAnsi="Tahoma" w:cs="Tahoma"/>
          <w:sz w:val="20"/>
          <w:szCs w:val="20"/>
        </w:rPr>
        <w:lastRenderedPageBreak/>
        <w:t>Zamawiający udostępnia informacje, o których mowa w ust. 1 pkt 1 i 4, na stronie internetowej.</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rsidR="006F5197" w:rsidRDefault="006F5197" w:rsidP="00C2223F">
      <w:pPr>
        <w:numPr>
          <w:ilvl w:val="0"/>
          <w:numId w:val="11"/>
        </w:numPr>
        <w:suppressAutoHyphens/>
        <w:jc w:val="both"/>
        <w:rPr>
          <w:rFonts w:ascii="Tahoma" w:hAnsi="Tahoma" w:cs="Tahoma"/>
          <w:sz w:val="20"/>
          <w:szCs w:val="20"/>
        </w:rPr>
      </w:pPr>
      <w:r>
        <w:rPr>
          <w:rFonts w:ascii="Tahoma" w:hAnsi="Tahoma" w:cs="Tahoma"/>
          <w:sz w:val="20"/>
          <w:szCs w:val="20"/>
        </w:rPr>
        <w:t>Wykonawcy wspólnie ubiegający się o udzielenie zamówienia (konsorcjum), których oferta została wybrana, zobowiązani będą niezwłocznie do przekazania Zamawiającemu umowy regulującej współpracę tych Wykonawców (umowy konsorcjum).</w:t>
      </w:r>
    </w:p>
    <w:p w:rsidR="006F5197" w:rsidRDefault="006F5197" w:rsidP="008048BD">
      <w:pPr>
        <w:suppressAutoHyphens/>
        <w:ind w:left="360"/>
        <w:jc w:val="both"/>
        <w:rPr>
          <w:rFonts w:ascii="Tahoma" w:hAnsi="Tahoma" w:cs="Tahoma"/>
          <w:sz w:val="20"/>
          <w:szCs w:val="20"/>
        </w:rPr>
      </w:pPr>
    </w:p>
    <w:p w:rsidR="006F5197" w:rsidRDefault="006F5197" w:rsidP="008048BD">
      <w:pPr>
        <w:pStyle w:val="Nagwek4"/>
        <w:keepNext w:val="0"/>
        <w:rPr>
          <w:rFonts w:cs="Tahoma"/>
          <w:lang w:val="pl-PL"/>
        </w:rPr>
      </w:pPr>
      <w:bookmarkStart w:id="15" w:name="_Toc269363855"/>
      <w:r>
        <w:rPr>
          <w:rFonts w:cs="Tahoma"/>
          <w:lang w:val="pl-PL"/>
        </w:rPr>
        <w:t>XVII. WYMAGANIA DOTYCZĄCE ZABEZPIECZENIA NALEŻYTEGO WYKONANIA UMOWY</w:t>
      </w:r>
      <w:bookmarkEnd w:id="15"/>
    </w:p>
    <w:p w:rsidR="006F5197" w:rsidRDefault="006F5197" w:rsidP="008048BD">
      <w:pPr>
        <w:rPr>
          <w:rFonts w:ascii="Tahoma" w:hAnsi="Tahoma" w:cs="Tahoma"/>
          <w:b/>
          <w:sz w:val="20"/>
          <w:szCs w:val="20"/>
        </w:rPr>
      </w:pPr>
    </w:p>
    <w:p w:rsidR="008644FB" w:rsidRDefault="008644FB" w:rsidP="008048BD">
      <w:pPr>
        <w:ind w:left="360"/>
        <w:jc w:val="both"/>
        <w:rPr>
          <w:rFonts w:ascii="Tahoma" w:hAnsi="Tahoma" w:cs="Tahoma"/>
          <w:sz w:val="20"/>
          <w:szCs w:val="20"/>
        </w:rPr>
      </w:pPr>
      <w:r>
        <w:rPr>
          <w:rFonts w:ascii="Tahoma" w:hAnsi="Tahoma" w:cs="Tahoma"/>
          <w:sz w:val="20"/>
          <w:szCs w:val="20"/>
        </w:rPr>
        <w:t>Zamawiający nie wymaga wniesienia zabezpieczenia należytego wykonania umowy.</w:t>
      </w:r>
    </w:p>
    <w:p w:rsidR="006F5197" w:rsidRDefault="006F5197" w:rsidP="008048BD">
      <w:pPr>
        <w:rPr>
          <w:rFonts w:ascii="Tahoma" w:hAnsi="Tahoma" w:cs="Tahoma"/>
          <w:b/>
          <w:sz w:val="20"/>
          <w:szCs w:val="20"/>
        </w:rPr>
      </w:pPr>
    </w:p>
    <w:p w:rsidR="006F5197" w:rsidRDefault="006F5197" w:rsidP="008048BD">
      <w:pPr>
        <w:pStyle w:val="Nagwek4"/>
        <w:keepNext w:val="0"/>
        <w:rPr>
          <w:rFonts w:cs="Tahoma"/>
          <w:lang w:val="pl-PL"/>
        </w:rPr>
      </w:pPr>
      <w:bookmarkStart w:id="16" w:name="_Toc269363856"/>
      <w:r>
        <w:rPr>
          <w:rFonts w:cs="Tahoma"/>
          <w:lang w:val="pl-PL"/>
        </w:rPr>
        <w:t>XVIII. WZÓR UMOWY</w:t>
      </w:r>
      <w:bookmarkEnd w:id="16"/>
      <w:r w:rsidR="00D24835">
        <w:rPr>
          <w:rFonts w:cs="Tahoma"/>
          <w:lang w:val="pl-PL"/>
        </w:rPr>
        <w:t xml:space="preserve"> </w:t>
      </w:r>
    </w:p>
    <w:p w:rsidR="006F5197" w:rsidRDefault="006F5197" w:rsidP="008048BD">
      <w:pPr>
        <w:rPr>
          <w:rFonts w:ascii="Tahoma" w:hAnsi="Tahoma" w:cs="Tahoma"/>
          <w:sz w:val="20"/>
          <w:szCs w:val="20"/>
        </w:rPr>
      </w:pPr>
    </w:p>
    <w:p w:rsidR="008644FB" w:rsidRPr="00416FF1" w:rsidRDefault="008644FB" w:rsidP="00C2223F">
      <w:pPr>
        <w:numPr>
          <w:ilvl w:val="0"/>
          <w:numId w:val="24"/>
        </w:numPr>
        <w:jc w:val="both"/>
        <w:rPr>
          <w:rFonts w:ascii="Tahoma" w:hAnsi="Tahoma" w:cs="Tahoma"/>
          <w:sz w:val="20"/>
          <w:szCs w:val="20"/>
        </w:rPr>
      </w:pPr>
      <w:bookmarkStart w:id="17" w:name="_Toc269363857"/>
      <w:r w:rsidRPr="00416FF1">
        <w:rPr>
          <w:rFonts w:ascii="Tahoma" w:hAnsi="Tahoma" w:cs="Tahoma"/>
          <w:sz w:val="20"/>
          <w:szCs w:val="20"/>
        </w:rPr>
        <w:t>Wykonawca, który przedstawił najkorzystniejszą ofertę, będzie zobowiązany do podpisania umowy zgodnej z opracowanym wzorem umowy - załącznik Nr 5 do SIWZ.</w:t>
      </w:r>
    </w:p>
    <w:p w:rsidR="008644FB" w:rsidRDefault="008644FB" w:rsidP="00C2223F">
      <w:pPr>
        <w:numPr>
          <w:ilvl w:val="0"/>
          <w:numId w:val="24"/>
        </w:numPr>
        <w:jc w:val="both"/>
        <w:rPr>
          <w:rFonts w:ascii="Tahoma" w:hAnsi="Tahoma" w:cs="Tahoma"/>
          <w:b/>
          <w:sz w:val="20"/>
          <w:szCs w:val="20"/>
        </w:rPr>
      </w:pPr>
      <w:r w:rsidRPr="00416FF1">
        <w:rPr>
          <w:rFonts w:ascii="Tahoma" w:hAnsi="Tahoma" w:cs="Tahoma"/>
          <w:b/>
          <w:sz w:val="20"/>
          <w:szCs w:val="20"/>
        </w:rPr>
        <w:t>Wzór umowy, po upływie terminu do składania ofert, nie podlega negocjacjom</w:t>
      </w:r>
      <w:r w:rsidRPr="00416FF1">
        <w:rPr>
          <w:rFonts w:ascii="Tahoma" w:hAnsi="Tahoma" w:cs="Tahoma"/>
          <w:b/>
          <w:sz w:val="20"/>
          <w:szCs w:val="20"/>
        </w:rPr>
        <w:br/>
        <w:t>i złożenie oferty jest równoznaczne z pełną a</w:t>
      </w:r>
      <w:r w:rsidR="00017584">
        <w:rPr>
          <w:rFonts w:ascii="Tahoma" w:hAnsi="Tahoma" w:cs="Tahoma"/>
          <w:b/>
          <w:sz w:val="20"/>
          <w:szCs w:val="20"/>
        </w:rPr>
        <w:t>kceptacją umowy przez Wykonawcę, z zastrzeżeniem pkt. 3.</w:t>
      </w:r>
    </w:p>
    <w:p w:rsidR="00017584" w:rsidRDefault="008644FB" w:rsidP="00017584">
      <w:pPr>
        <w:numPr>
          <w:ilvl w:val="0"/>
          <w:numId w:val="24"/>
        </w:numPr>
        <w:autoSpaceDE w:val="0"/>
        <w:autoSpaceDN w:val="0"/>
        <w:adjustRightInd w:val="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prawo do zmiany postan</w:t>
      </w:r>
      <w:r w:rsidR="00017584">
        <w:rPr>
          <w:rFonts w:ascii="Tahoma" w:hAnsi="Tahoma" w:cs="Tahoma"/>
          <w:sz w:val="20"/>
          <w:szCs w:val="20"/>
        </w:rPr>
        <w:t>owień zawartej umowy w niżej wymienionych przypadkach:</w:t>
      </w:r>
    </w:p>
    <w:p w:rsidR="008644FB" w:rsidRDefault="00017584" w:rsidP="0020745C">
      <w:pPr>
        <w:pStyle w:val="Akapitzlist"/>
        <w:numPr>
          <w:ilvl w:val="0"/>
          <w:numId w:val="86"/>
        </w:numPr>
        <w:autoSpaceDE w:val="0"/>
        <w:autoSpaceDN w:val="0"/>
        <w:adjustRightInd w:val="0"/>
        <w:jc w:val="both"/>
        <w:rPr>
          <w:rFonts w:ascii="Tahoma" w:hAnsi="Tahoma" w:cs="Tahoma"/>
          <w:sz w:val="20"/>
          <w:szCs w:val="20"/>
        </w:rPr>
      </w:pPr>
      <w:r>
        <w:rPr>
          <w:rFonts w:ascii="Tahoma" w:hAnsi="Tahoma" w:cs="Tahoma"/>
          <w:sz w:val="20"/>
          <w:szCs w:val="20"/>
          <w:lang w:val="pl-PL"/>
        </w:rPr>
        <w:t xml:space="preserve">w przypadku </w:t>
      </w:r>
      <w:r w:rsidR="008644FB" w:rsidRPr="00017584">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w:t>
      </w:r>
      <w:r>
        <w:rPr>
          <w:rFonts w:ascii="Tahoma" w:hAnsi="Tahoma" w:cs="Tahoma"/>
          <w:sz w:val="20"/>
          <w:szCs w:val="20"/>
        </w:rPr>
        <w:t>jako zgodę na zmianę urządzenia;</w:t>
      </w:r>
    </w:p>
    <w:p w:rsidR="00017584" w:rsidRPr="00017584" w:rsidRDefault="00017584" w:rsidP="0020745C">
      <w:pPr>
        <w:pStyle w:val="Akapitzlist"/>
        <w:numPr>
          <w:ilvl w:val="0"/>
          <w:numId w:val="86"/>
        </w:numPr>
        <w:autoSpaceDE w:val="0"/>
        <w:autoSpaceDN w:val="0"/>
        <w:adjustRightInd w:val="0"/>
        <w:jc w:val="both"/>
        <w:rPr>
          <w:rFonts w:ascii="Tahoma" w:hAnsi="Tahoma" w:cs="Tahoma"/>
          <w:sz w:val="20"/>
          <w:szCs w:val="20"/>
        </w:rPr>
      </w:pPr>
      <w:r>
        <w:rPr>
          <w:rFonts w:ascii="Tahoma" w:hAnsi="Tahoma" w:cs="Tahoma"/>
          <w:color w:val="000000"/>
          <w:sz w:val="20"/>
          <w:szCs w:val="20"/>
          <w:lang w:val="pl-PL"/>
        </w:rPr>
        <w:t xml:space="preserve">w przypadku </w:t>
      </w:r>
      <w:r w:rsidRPr="000F1740">
        <w:rPr>
          <w:rFonts w:ascii="Tahoma" w:hAnsi="Tahoma" w:cs="Tahoma"/>
          <w:color w:val="000000"/>
          <w:sz w:val="20"/>
          <w:szCs w:val="20"/>
        </w:rPr>
        <w:t>zmiany terminu realizacji przedmiotu umowy z uwagi</w:t>
      </w:r>
      <w:r>
        <w:rPr>
          <w:rFonts w:ascii="Tahoma" w:hAnsi="Tahoma" w:cs="Tahoma"/>
          <w:color w:val="000000"/>
          <w:sz w:val="20"/>
          <w:szCs w:val="20"/>
        </w:rPr>
        <w:t xml:space="preserve"> na działanie siły wyższej (nie</w:t>
      </w:r>
      <w:r w:rsidRPr="000F1740">
        <w:rPr>
          <w:rFonts w:ascii="Tahoma" w:hAnsi="Tahoma" w:cs="Tahoma"/>
          <w:color w:val="000000"/>
          <w:sz w:val="20"/>
          <w:szCs w:val="20"/>
        </w:rPr>
        <w:t>zależnej od stron), w takim przypadku termin dostawy może ulec przedłużeniu o liczbę dni, przez którą działał</w:t>
      </w:r>
      <w:r>
        <w:rPr>
          <w:rFonts w:ascii="Tahoma" w:hAnsi="Tahoma" w:cs="Tahoma"/>
          <w:color w:val="000000"/>
          <w:sz w:val="20"/>
          <w:szCs w:val="20"/>
        </w:rPr>
        <w:t>a</w:t>
      </w:r>
      <w:r w:rsidRPr="000F1740">
        <w:rPr>
          <w:rFonts w:ascii="Tahoma" w:hAnsi="Tahoma" w:cs="Tahoma"/>
          <w:color w:val="000000"/>
          <w:sz w:val="20"/>
          <w:szCs w:val="20"/>
        </w:rPr>
        <w:t xml:space="preserve"> siła wyższa.</w:t>
      </w:r>
    </w:p>
    <w:p w:rsidR="00D24835" w:rsidRPr="00D24835" w:rsidRDefault="00D24835" w:rsidP="008048BD">
      <w:pPr>
        <w:rPr>
          <w:lang w:val="x-none" w:eastAsia="x-none"/>
        </w:rPr>
      </w:pPr>
    </w:p>
    <w:p w:rsidR="006F5197" w:rsidRDefault="006F5197" w:rsidP="008048BD">
      <w:pPr>
        <w:pStyle w:val="Nagwek4"/>
        <w:keepNext w:val="0"/>
        <w:rPr>
          <w:rFonts w:cs="Tahoma"/>
          <w:lang w:val="pl-PL"/>
        </w:rPr>
      </w:pPr>
      <w:r>
        <w:rPr>
          <w:rFonts w:cs="Tahoma"/>
          <w:lang w:val="pl-PL"/>
        </w:rPr>
        <w:t>XIX. POUCZENIE O ŚRODKACH OCHRONY PRAWNEJ</w:t>
      </w:r>
      <w:bookmarkEnd w:id="17"/>
    </w:p>
    <w:p w:rsidR="006F5197" w:rsidRDefault="006F5197" w:rsidP="008048BD">
      <w:pPr>
        <w:jc w:val="both"/>
        <w:rPr>
          <w:rFonts w:ascii="Tahoma" w:hAnsi="Tahoma" w:cs="Tahoma"/>
          <w:b/>
          <w:sz w:val="20"/>
          <w:szCs w:val="20"/>
        </w:rPr>
      </w:pPr>
    </w:p>
    <w:p w:rsidR="008644FB" w:rsidRDefault="008644FB" w:rsidP="00C2223F">
      <w:pPr>
        <w:numPr>
          <w:ilvl w:val="0"/>
          <w:numId w:val="25"/>
        </w:numPr>
        <w:jc w:val="both"/>
        <w:rPr>
          <w:rFonts w:ascii="Tahoma" w:hAnsi="Tahoma" w:cs="Tahoma"/>
          <w:bCs/>
          <w:color w:val="000000"/>
          <w:sz w:val="20"/>
          <w:szCs w:val="20"/>
        </w:rPr>
      </w:pPr>
      <w:r w:rsidRPr="00CA60E8">
        <w:rPr>
          <w:rFonts w:ascii="Tahoma" w:hAnsi="Tahoma" w:cs="Tahoma"/>
          <w:bCs/>
          <w:color w:val="000000"/>
          <w:sz w:val="20"/>
          <w:szCs w:val="20"/>
        </w:rPr>
        <w:t>Sposób korzystania oraz rozpatrywania środków ochrony prawnej regulują przepisy ustawy</w:t>
      </w:r>
      <w:r>
        <w:rPr>
          <w:rFonts w:ascii="Tahoma" w:hAnsi="Tahoma" w:cs="Tahoma"/>
          <w:bCs/>
          <w:color w:val="000000"/>
          <w:sz w:val="20"/>
          <w:szCs w:val="20"/>
        </w:rPr>
        <w:t xml:space="preserve"> </w:t>
      </w:r>
      <w:r w:rsidRPr="005B4771">
        <w:rPr>
          <w:rFonts w:ascii="Tahoma" w:hAnsi="Tahoma" w:cs="Tahoma"/>
          <w:bCs/>
          <w:color w:val="000000"/>
          <w:sz w:val="20"/>
          <w:szCs w:val="20"/>
        </w:rPr>
        <w:t xml:space="preserve">Prawo Zamówień Publicznych Dział VI, art. 179 ÷ art. 198 ustawy </w:t>
      </w:r>
      <w:proofErr w:type="spellStart"/>
      <w:r w:rsidRPr="005B4771">
        <w:rPr>
          <w:rFonts w:ascii="Tahoma" w:hAnsi="Tahoma" w:cs="Tahoma"/>
          <w:bCs/>
          <w:color w:val="000000"/>
          <w:sz w:val="20"/>
          <w:szCs w:val="20"/>
        </w:rPr>
        <w:t>Pzp</w:t>
      </w:r>
      <w:proofErr w:type="spellEnd"/>
      <w:r w:rsidRPr="005B4771">
        <w:rPr>
          <w:rFonts w:ascii="Tahoma" w:hAnsi="Tahoma" w:cs="Tahoma"/>
          <w:bCs/>
          <w:color w:val="000000"/>
          <w:sz w:val="20"/>
          <w:szCs w:val="20"/>
        </w:rPr>
        <w:t>.</w:t>
      </w:r>
    </w:p>
    <w:p w:rsidR="008644FB" w:rsidRPr="005B4771" w:rsidRDefault="008644FB" w:rsidP="00C2223F">
      <w:pPr>
        <w:numPr>
          <w:ilvl w:val="0"/>
          <w:numId w:val="25"/>
        </w:numPr>
        <w:jc w:val="both"/>
        <w:rPr>
          <w:rFonts w:ascii="Tahoma" w:hAnsi="Tahoma" w:cs="Tahoma"/>
          <w:bCs/>
          <w:color w:val="000000"/>
          <w:sz w:val="20"/>
          <w:szCs w:val="20"/>
        </w:rPr>
      </w:pPr>
      <w:r w:rsidRPr="005B4771">
        <w:rPr>
          <w:rFonts w:ascii="Tahoma" w:hAnsi="Tahoma" w:cs="Tahoma"/>
          <w:bCs/>
          <w:color w:val="000000"/>
          <w:sz w:val="20"/>
          <w:szCs w:val="20"/>
        </w:rPr>
        <w:t>W przypadku przedmiotowego postępowania Wykonawcy przysługuje prawo do:</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odwołania wyłącznie wobec czynności:</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określenia warunków udziału w postępowaniu;</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wykluczenia odwołującego z postępowania o udzielenie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odrzucenia oferty odwołującego;</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opisu przedmiotu zamówienia;</w:t>
      </w:r>
    </w:p>
    <w:p w:rsidR="008644FB" w:rsidRPr="00CA60E8" w:rsidRDefault="008644FB" w:rsidP="00C2223F">
      <w:pPr>
        <w:numPr>
          <w:ilvl w:val="1"/>
          <w:numId w:val="26"/>
        </w:numPr>
        <w:jc w:val="both"/>
        <w:rPr>
          <w:rFonts w:ascii="Tahoma" w:hAnsi="Tahoma" w:cs="Tahoma"/>
          <w:bCs/>
          <w:color w:val="000000"/>
          <w:sz w:val="20"/>
          <w:szCs w:val="20"/>
        </w:rPr>
      </w:pPr>
      <w:r w:rsidRPr="00CA60E8">
        <w:rPr>
          <w:rFonts w:ascii="Tahoma" w:hAnsi="Tahoma" w:cs="Tahoma"/>
          <w:bCs/>
          <w:color w:val="000000"/>
          <w:sz w:val="20"/>
          <w:szCs w:val="20"/>
        </w:rPr>
        <w:t>wyboru najkorzystniejszej oferty.</w:t>
      </w:r>
    </w:p>
    <w:p w:rsidR="008644FB" w:rsidRPr="00CA60E8" w:rsidRDefault="008644FB" w:rsidP="00C2223F">
      <w:pPr>
        <w:numPr>
          <w:ilvl w:val="0"/>
          <w:numId w:val="26"/>
        </w:numPr>
        <w:jc w:val="both"/>
        <w:rPr>
          <w:rFonts w:ascii="Tahoma" w:hAnsi="Tahoma" w:cs="Tahoma"/>
          <w:bCs/>
          <w:color w:val="000000"/>
          <w:sz w:val="20"/>
          <w:szCs w:val="20"/>
        </w:rPr>
      </w:pPr>
      <w:r w:rsidRPr="00CA60E8">
        <w:rPr>
          <w:rFonts w:ascii="Tahoma" w:hAnsi="Tahoma" w:cs="Tahoma"/>
          <w:bCs/>
          <w:color w:val="000000"/>
          <w:sz w:val="20"/>
          <w:szCs w:val="20"/>
        </w:rPr>
        <w:t>skargi do sądu.</w:t>
      </w:r>
    </w:p>
    <w:p w:rsidR="006F5197" w:rsidRDefault="006F5197" w:rsidP="008048BD">
      <w:pPr>
        <w:jc w:val="both"/>
        <w:rPr>
          <w:b/>
        </w:rPr>
      </w:pPr>
    </w:p>
    <w:p w:rsidR="006F5197" w:rsidRDefault="006F5197" w:rsidP="008048BD">
      <w:pPr>
        <w:pStyle w:val="Nagwek4"/>
        <w:keepNext w:val="0"/>
        <w:rPr>
          <w:rFonts w:cs="Tahoma"/>
          <w:lang w:val="pl-PL"/>
        </w:rPr>
      </w:pPr>
      <w:bookmarkStart w:id="18" w:name="_Toc269363858"/>
      <w:r>
        <w:rPr>
          <w:rFonts w:cs="Tahoma"/>
          <w:lang w:val="pl-PL"/>
        </w:rPr>
        <w:t>XX. ZAŁĄCZNIKI</w:t>
      </w:r>
      <w:bookmarkEnd w:id="18"/>
    </w:p>
    <w:p w:rsidR="006F5197" w:rsidRDefault="004174F8" w:rsidP="008048BD">
      <w:pPr>
        <w:jc w:val="both"/>
        <w:rPr>
          <w:rFonts w:ascii="Tahoma" w:hAnsi="Tahoma" w:cs="Tahoma"/>
          <w:sz w:val="20"/>
          <w:szCs w:val="20"/>
        </w:rPr>
      </w:pPr>
      <w:r>
        <w:rPr>
          <w:rFonts w:ascii="Tahoma" w:hAnsi="Tahoma" w:cs="Tahoma"/>
          <w:sz w:val="20"/>
          <w:szCs w:val="20"/>
        </w:rPr>
        <w:t xml:space="preserve"> </w:t>
      </w:r>
    </w:p>
    <w:p w:rsidR="008644FB" w:rsidRPr="008E1F46" w:rsidRDefault="008644FB" w:rsidP="008048BD">
      <w:pPr>
        <w:jc w:val="both"/>
        <w:rPr>
          <w:rFonts w:ascii="Tahoma" w:hAnsi="Tahoma" w:cs="Tahoma"/>
          <w:sz w:val="20"/>
          <w:szCs w:val="20"/>
        </w:rPr>
      </w:pPr>
      <w:r w:rsidRPr="008E1F46">
        <w:rPr>
          <w:rFonts w:ascii="Tahoma" w:hAnsi="Tahoma" w:cs="Tahoma"/>
          <w:sz w:val="20"/>
          <w:szCs w:val="20"/>
        </w:rPr>
        <w:t>Następujące załączniki stanowią integralną część SIWZ:</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1 – Formularz </w:t>
      </w:r>
      <w:r>
        <w:rPr>
          <w:rFonts w:ascii="Tahoma" w:hAnsi="Tahoma" w:cs="Tahoma"/>
          <w:sz w:val="20"/>
          <w:szCs w:val="20"/>
        </w:rPr>
        <w:t>oferty,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Pr>
          <w:rFonts w:ascii="Tahoma" w:hAnsi="Tahoma" w:cs="Tahoma"/>
          <w:sz w:val="20"/>
          <w:szCs w:val="20"/>
        </w:rPr>
        <w:t xml:space="preserve">Załącznik nr 2 – Oświadczenie </w:t>
      </w:r>
      <w:r w:rsidRPr="008E1F46">
        <w:rPr>
          <w:rFonts w:ascii="Tahoma" w:hAnsi="Tahoma" w:cs="Tahoma"/>
          <w:sz w:val="20"/>
          <w:szCs w:val="20"/>
        </w:rPr>
        <w:t>Wykonawcy o spełnieniu warunków udziału w postępowaniu,</w:t>
      </w:r>
    </w:p>
    <w:p w:rsidR="008644FB" w:rsidRPr="008E1F46" w:rsidRDefault="008644FB" w:rsidP="00C2223F">
      <w:pPr>
        <w:numPr>
          <w:ilvl w:val="0"/>
          <w:numId w:val="13"/>
        </w:numPr>
        <w:tabs>
          <w:tab w:val="clear" w:pos="360"/>
        </w:tabs>
        <w:ind w:left="709" w:hanging="709"/>
        <w:jc w:val="both"/>
        <w:rPr>
          <w:rFonts w:ascii="Tahoma" w:hAnsi="Tahoma" w:cs="Tahoma"/>
          <w:sz w:val="20"/>
          <w:szCs w:val="20"/>
        </w:rPr>
      </w:pPr>
      <w:r w:rsidRPr="008E1F46">
        <w:rPr>
          <w:rFonts w:ascii="Tahoma" w:hAnsi="Tahoma" w:cs="Tahoma"/>
          <w:sz w:val="20"/>
          <w:szCs w:val="20"/>
        </w:rPr>
        <w:lastRenderedPageBreak/>
        <w:t>Załącznik nr 3 – Oświadczenie Wykonawcy o braku podstaw do wykluczenia z postępowania w okolicznościach, o których mowa w art. 24 ust.</w:t>
      </w:r>
      <w:r w:rsidR="00DB1645">
        <w:rPr>
          <w:rFonts w:ascii="Tahoma" w:hAnsi="Tahoma" w:cs="Tahoma"/>
          <w:sz w:val="20"/>
          <w:szCs w:val="20"/>
        </w:rPr>
        <w:t xml:space="preserve"> </w:t>
      </w:r>
      <w:r w:rsidRPr="008E1F46">
        <w:rPr>
          <w:rFonts w:ascii="Tahoma" w:hAnsi="Tahoma" w:cs="Tahoma"/>
          <w:sz w:val="20"/>
          <w:szCs w:val="20"/>
        </w:rPr>
        <w:t>1 Ustawy,</w:t>
      </w:r>
    </w:p>
    <w:p w:rsidR="008644FB" w:rsidRPr="008E1F46" w:rsidRDefault="008644FB" w:rsidP="00C2223F">
      <w:pPr>
        <w:numPr>
          <w:ilvl w:val="0"/>
          <w:numId w:val="13"/>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4 – </w:t>
      </w:r>
      <w:r w:rsidR="0059521F">
        <w:rPr>
          <w:rFonts w:ascii="Tahoma" w:hAnsi="Tahoma" w:cs="Tahoma"/>
          <w:sz w:val="20"/>
          <w:szCs w:val="20"/>
        </w:rPr>
        <w:t>S</w:t>
      </w:r>
      <w:r>
        <w:rPr>
          <w:rFonts w:ascii="Tahoma" w:hAnsi="Tahoma" w:cs="Tahoma"/>
          <w:sz w:val="20"/>
          <w:szCs w:val="20"/>
        </w:rPr>
        <w:t>zczegółowy opis przedmiotu</w:t>
      </w:r>
      <w:r w:rsidR="006163D3">
        <w:rPr>
          <w:rFonts w:ascii="Tahoma" w:hAnsi="Tahoma" w:cs="Tahoma"/>
          <w:sz w:val="20"/>
          <w:szCs w:val="20"/>
        </w:rPr>
        <w:t xml:space="preserve"> zamówienia – pakiety od 1 do </w:t>
      </w:r>
      <w:r w:rsidR="004F6414">
        <w:rPr>
          <w:rFonts w:ascii="Tahoma" w:hAnsi="Tahoma" w:cs="Tahoma"/>
          <w:sz w:val="20"/>
          <w:szCs w:val="20"/>
        </w:rPr>
        <w:t>5</w:t>
      </w:r>
      <w:r>
        <w:rPr>
          <w:rFonts w:ascii="Tahoma" w:hAnsi="Tahoma" w:cs="Tahoma"/>
          <w:sz w:val="20"/>
          <w:szCs w:val="20"/>
        </w:rPr>
        <w:t>,</w:t>
      </w:r>
    </w:p>
    <w:p w:rsidR="008644FB" w:rsidRPr="008048BD" w:rsidRDefault="008644FB" w:rsidP="00C2223F">
      <w:pPr>
        <w:numPr>
          <w:ilvl w:val="0"/>
          <w:numId w:val="13"/>
        </w:numPr>
        <w:tabs>
          <w:tab w:val="clear" w:pos="360"/>
        </w:tabs>
        <w:spacing w:after="160" w:line="259" w:lineRule="auto"/>
        <w:ind w:left="0" w:firstLine="0"/>
        <w:jc w:val="both"/>
        <w:rPr>
          <w:rFonts w:ascii="Tahoma" w:hAnsi="Tahoma" w:cs="Tahoma"/>
          <w:sz w:val="20"/>
          <w:szCs w:val="20"/>
        </w:rPr>
      </w:pPr>
      <w:r w:rsidRPr="008048BD">
        <w:rPr>
          <w:rFonts w:ascii="Tahoma" w:hAnsi="Tahoma" w:cs="Tahoma"/>
          <w:sz w:val="20"/>
          <w:szCs w:val="20"/>
        </w:rPr>
        <w:t>Załącznik nr 5 – Wzór umowy.</w:t>
      </w:r>
      <w:r w:rsidRPr="008048BD">
        <w:rPr>
          <w:rFonts w:ascii="Tahoma" w:hAnsi="Tahoma" w:cs="Tahoma"/>
          <w:sz w:val="20"/>
          <w:szCs w:val="20"/>
        </w:rPr>
        <w:br w:type="page"/>
      </w:r>
    </w:p>
    <w:p w:rsidR="008644FB" w:rsidRDefault="008644FB" w:rsidP="008644FB">
      <w:pPr>
        <w:keepNext/>
        <w:jc w:val="both"/>
        <w:rPr>
          <w:rFonts w:ascii="Tahoma" w:hAnsi="Tahoma" w:cs="Tahoma"/>
          <w:b/>
          <w:sz w:val="20"/>
          <w:szCs w:val="20"/>
        </w:rPr>
      </w:pPr>
      <w:r w:rsidRPr="00925A49">
        <w:rPr>
          <w:rFonts w:ascii="Tahoma" w:hAnsi="Tahoma" w:cs="Tahoma"/>
          <w:sz w:val="20"/>
          <w:szCs w:val="20"/>
        </w:rPr>
        <w:lastRenderedPageBreak/>
        <w:t xml:space="preserve">Numer sprawy </w:t>
      </w:r>
      <w:r w:rsidR="00450057">
        <w:rPr>
          <w:rFonts w:ascii="Tahoma" w:hAnsi="Tahoma" w:cs="Tahoma"/>
          <w:b/>
          <w:sz w:val="20"/>
          <w:szCs w:val="20"/>
        </w:rPr>
        <w:t>3</w:t>
      </w:r>
      <w:r w:rsidR="004E48E0">
        <w:rPr>
          <w:rFonts w:ascii="Tahoma" w:hAnsi="Tahoma" w:cs="Tahoma"/>
          <w:b/>
          <w:sz w:val="20"/>
          <w:szCs w:val="20"/>
        </w:rPr>
        <w:t>/2018</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SIWZ</w:t>
      </w: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r>
        <w:rPr>
          <w:rFonts w:ascii="Tahoma" w:hAnsi="Tahoma" w:cs="Tahoma"/>
          <w:b/>
          <w:sz w:val="20"/>
          <w:szCs w:val="20"/>
        </w:rPr>
        <w:t>F O R M U L A R Z    O F E R T Y</w:t>
      </w:r>
    </w:p>
    <w:p w:rsidR="008644FB" w:rsidRDefault="008644FB" w:rsidP="008644FB">
      <w:pPr>
        <w:keepNext/>
        <w:rPr>
          <w:rFonts w:ascii="Tahoma" w:hAnsi="Tahoma" w:cs="Tahoma"/>
          <w:sz w:val="20"/>
          <w:szCs w:val="20"/>
        </w:rPr>
      </w:pPr>
    </w:p>
    <w:p w:rsidR="008644FB" w:rsidRDefault="008644FB" w:rsidP="008644FB">
      <w:pPr>
        <w:keepNext/>
        <w:rPr>
          <w:rFonts w:ascii="Tahoma" w:hAnsi="Tahoma" w:cs="Tahoma"/>
          <w:sz w:val="20"/>
          <w:szCs w:val="20"/>
        </w:rPr>
      </w:pPr>
      <w:r>
        <w:rPr>
          <w:rFonts w:ascii="Tahoma" w:hAnsi="Tahoma" w:cs="Tahoma"/>
          <w:sz w:val="20"/>
          <w:szCs w:val="20"/>
        </w:rPr>
        <w:t>Nazwa i siedziba Wykonawcy</w:t>
      </w:r>
      <w:r>
        <w:rPr>
          <w:rFonts w:ascii="Tahoma" w:hAnsi="Tahoma" w:cs="Tahoma"/>
          <w:sz w:val="20"/>
          <w:szCs w:val="20"/>
        </w:rPr>
        <w:tab/>
        <w:t xml:space="preserve">     albo        I</w:t>
      </w:r>
      <w:r>
        <w:rPr>
          <w:rFonts w:ascii="Tahoma" w:hAnsi="Tahoma" w:cs="Tahoma"/>
          <w:bCs/>
          <w:sz w:val="20"/>
          <w:szCs w:val="20"/>
        </w:rPr>
        <w:t>mię i nazwisko, adres zamieszkania i adres Wykonawcy</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Osoba uprawniona do kontaktu z Zamawiającym (imię, nazwisko, stanowisko):</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Nr telefonu, faksu...........................................................................................................................</w:t>
      </w:r>
    </w:p>
    <w:p w:rsidR="008644FB" w:rsidRDefault="008644FB" w:rsidP="008644FB">
      <w:pPr>
        <w:keepNext/>
        <w:spacing w:line="360" w:lineRule="auto"/>
        <w:rPr>
          <w:rFonts w:ascii="Tahoma" w:hAnsi="Tahoma" w:cs="Tahoma"/>
          <w:sz w:val="20"/>
          <w:szCs w:val="20"/>
        </w:rPr>
      </w:pPr>
      <w:r>
        <w:rPr>
          <w:rFonts w:ascii="Tahoma" w:hAnsi="Tahoma" w:cs="Tahoma"/>
          <w:sz w:val="20"/>
          <w:szCs w:val="20"/>
        </w:rPr>
        <w:t>Regon:......................................................................... NIP:....................................................................</w:t>
      </w:r>
    </w:p>
    <w:p w:rsidR="008644FB" w:rsidRDefault="008644FB" w:rsidP="008644FB">
      <w:pPr>
        <w:keepNext/>
        <w:spacing w:line="360" w:lineRule="auto"/>
        <w:rPr>
          <w:rFonts w:ascii="Tahoma" w:hAnsi="Tahoma" w:cs="Tahoma"/>
          <w:sz w:val="20"/>
          <w:szCs w:val="20"/>
        </w:rPr>
      </w:pPr>
      <w:r>
        <w:rPr>
          <w:rFonts w:ascii="Tahoma" w:hAnsi="Tahoma" w:cs="Tahoma"/>
          <w:sz w:val="20"/>
          <w:szCs w:val="20"/>
        </w:rPr>
        <w:t>Województwo............................................................... Powiat.................................................................</w:t>
      </w:r>
    </w:p>
    <w:p w:rsidR="008644FB" w:rsidRDefault="008644FB" w:rsidP="008644FB">
      <w:pPr>
        <w:keepNext/>
        <w:spacing w:line="360" w:lineRule="auto"/>
        <w:rPr>
          <w:rFonts w:ascii="Tahoma" w:hAnsi="Tahoma" w:cs="Tahoma"/>
          <w:sz w:val="20"/>
          <w:szCs w:val="20"/>
        </w:rPr>
      </w:pPr>
      <w:r>
        <w:rPr>
          <w:rFonts w:ascii="Tahoma" w:hAnsi="Tahoma" w:cs="Tahoma"/>
          <w:sz w:val="20"/>
          <w:szCs w:val="20"/>
        </w:rPr>
        <w:t>Internet: http://............................................................ e-mail:..........................@.........................</w:t>
      </w:r>
    </w:p>
    <w:p w:rsidR="008644FB" w:rsidRDefault="008644FB" w:rsidP="008644FB">
      <w:pPr>
        <w:keepNext/>
        <w:jc w:val="center"/>
        <w:rPr>
          <w:rFonts w:ascii="Tahoma" w:hAnsi="Tahoma" w:cs="Tahoma"/>
          <w:sz w:val="20"/>
          <w:szCs w:val="20"/>
        </w:rPr>
      </w:pPr>
      <w:r>
        <w:rPr>
          <w:rFonts w:ascii="Tahoma" w:hAnsi="Tahoma" w:cs="Tahoma"/>
          <w:sz w:val="20"/>
          <w:szCs w:val="20"/>
        </w:rPr>
        <w:t>Dla:</w:t>
      </w:r>
    </w:p>
    <w:p w:rsidR="008644FB" w:rsidRDefault="008644FB" w:rsidP="008644FB">
      <w:pPr>
        <w:keepNext/>
        <w:jc w:val="center"/>
        <w:rPr>
          <w:rFonts w:ascii="Tahoma" w:hAnsi="Tahoma" w:cs="Tahoma"/>
          <w:sz w:val="20"/>
          <w:szCs w:val="20"/>
        </w:rPr>
      </w:pPr>
    </w:p>
    <w:p w:rsidR="008644FB" w:rsidRDefault="008644FB" w:rsidP="008644FB">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rsidR="008644FB" w:rsidRDefault="008644FB" w:rsidP="008644FB">
      <w:pPr>
        <w:pStyle w:val="Tekstpodstawowy"/>
        <w:keepNext/>
        <w:spacing w:line="276" w:lineRule="auto"/>
        <w:jc w:val="center"/>
        <w:rPr>
          <w:rFonts w:ascii="Tahoma" w:hAnsi="Tahoma" w:cs="Tahoma"/>
          <w:sz w:val="20"/>
        </w:rPr>
      </w:pPr>
    </w:p>
    <w:p w:rsidR="008644FB" w:rsidRPr="00733AC1" w:rsidRDefault="008644FB" w:rsidP="008644FB">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00D92DA9">
        <w:rPr>
          <w:rFonts w:ascii="Tahoma" w:hAnsi="Tahoma" w:cs="Tahoma"/>
          <w:b/>
          <w:sz w:val="20"/>
          <w:szCs w:val="20"/>
        </w:rPr>
        <w:t xml:space="preserve">w dniu </w:t>
      </w:r>
      <w:r w:rsidR="007A0F7E">
        <w:rPr>
          <w:rFonts w:ascii="Tahoma" w:hAnsi="Tahoma" w:cs="Tahoma"/>
          <w:b/>
          <w:sz w:val="20"/>
          <w:szCs w:val="20"/>
        </w:rPr>
        <w:t>16.04</w:t>
      </w:r>
      <w:r w:rsidR="004F6414">
        <w:rPr>
          <w:rFonts w:ascii="Tahoma" w:hAnsi="Tahoma" w:cs="Tahoma"/>
          <w:b/>
          <w:sz w:val="20"/>
          <w:szCs w:val="20"/>
        </w:rPr>
        <w:t>.</w:t>
      </w:r>
      <w:r w:rsidR="00D92DA9">
        <w:rPr>
          <w:rFonts w:ascii="Tahoma" w:hAnsi="Tahoma" w:cs="Tahoma"/>
          <w:b/>
          <w:sz w:val="20"/>
          <w:szCs w:val="20"/>
        </w:rPr>
        <w:t>2018</w:t>
      </w:r>
      <w:r>
        <w:rPr>
          <w:rFonts w:ascii="Tahoma" w:hAnsi="Tahoma" w:cs="Tahoma"/>
          <w:b/>
          <w:sz w:val="20"/>
          <w:szCs w:val="20"/>
        </w:rPr>
        <w:t xml:space="preserve">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sidR="00AE554D">
        <w:rPr>
          <w:rFonts w:ascii="Tahoma" w:hAnsi="Tahoma" w:cs="Tahoma"/>
          <w:sz w:val="20"/>
          <w:szCs w:val="20"/>
        </w:rPr>
        <w:t xml:space="preserve">numer sprawy </w:t>
      </w:r>
      <w:r w:rsidR="007A0F7E">
        <w:rPr>
          <w:rFonts w:ascii="Tahoma" w:hAnsi="Tahoma" w:cs="Tahoma"/>
          <w:sz w:val="20"/>
          <w:szCs w:val="20"/>
        </w:rPr>
        <w:t>3</w:t>
      </w:r>
      <w:r w:rsidR="00D92DA9">
        <w:rPr>
          <w:rFonts w:ascii="Tahoma" w:hAnsi="Tahoma" w:cs="Tahoma"/>
          <w:sz w:val="20"/>
          <w:szCs w:val="20"/>
        </w:rPr>
        <w:t>/2018</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00D92DA9">
        <w:rPr>
          <w:rFonts w:ascii="Tahoma" w:hAnsi="Tahoma" w:cs="Tahoma"/>
          <w:b/>
          <w:sz w:val="20"/>
          <w:szCs w:val="20"/>
        </w:rPr>
        <w:t>„Zakup</w:t>
      </w:r>
      <w:r w:rsidR="007A0F7E">
        <w:rPr>
          <w:rFonts w:ascii="Tahoma" w:hAnsi="Tahoma" w:cs="Tahoma"/>
          <w:b/>
          <w:sz w:val="20"/>
          <w:szCs w:val="20"/>
        </w:rPr>
        <w:t xml:space="preserve"> chłodziarki farmaceutycznej i </w:t>
      </w:r>
      <w:proofErr w:type="spellStart"/>
      <w:r w:rsidR="007A0F7E">
        <w:rPr>
          <w:rFonts w:ascii="Tahoma" w:hAnsi="Tahoma" w:cs="Tahoma"/>
          <w:b/>
          <w:sz w:val="20"/>
          <w:szCs w:val="20"/>
        </w:rPr>
        <w:t>kolposkopu</w:t>
      </w:r>
      <w:proofErr w:type="spellEnd"/>
      <w:r w:rsidRPr="008644FB">
        <w:rPr>
          <w:rFonts w:ascii="Tahoma" w:hAnsi="Tahoma" w:cs="Tahoma"/>
          <w:b/>
          <w:sz w:val="20"/>
          <w:szCs w:val="20"/>
        </w:rPr>
        <w:t xml:space="preserve"> dla nowej przychodni SP ZOZ w Aleksandrowie </w:t>
      </w:r>
      <w:r w:rsidR="00A93D1A">
        <w:rPr>
          <w:rFonts w:ascii="Tahoma" w:hAnsi="Tahoma" w:cs="Tahoma"/>
          <w:b/>
          <w:sz w:val="20"/>
          <w:szCs w:val="20"/>
        </w:rPr>
        <w:t>Łódzkim przy ul. Pabianickiej</w:t>
      </w:r>
      <w:r w:rsidRPr="008644FB">
        <w:rPr>
          <w:rFonts w:ascii="Tahoma" w:hAnsi="Tahoma" w:cs="Tahoma"/>
          <w:b/>
          <w:sz w:val="20"/>
          <w:szCs w:val="20"/>
        </w:rPr>
        <w:t>”:</w:t>
      </w:r>
    </w:p>
    <w:p w:rsidR="008644FB" w:rsidRDefault="008644FB" w:rsidP="008644FB">
      <w:pPr>
        <w:keepNext/>
        <w:tabs>
          <w:tab w:val="left" w:pos="5670"/>
        </w:tabs>
        <w:spacing w:line="276" w:lineRule="auto"/>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1</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450057" w:rsidP="008644FB">
            <w:pPr>
              <w:pStyle w:val="Bezodstpw"/>
              <w:keepNext/>
              <w:spacing w:before="120" w:after="120"/>
              <w:jc w:val="center"/>
              <w:rPr>
                <w:rFonts w:ascii="Tahoma" w:hAnsi="Tahoma" w:cs="Tahoma"/>
                <w:sz w:val="20"/>
                <w:szCs w:val="20"/>
              </w:rPr>
            </w:pPr>
            <w:r>
              <w:rPr>
                <w:rFonts w:ascii="Tahoma" w:hAnsi="Tahoma" w:cs="Tahoma"/>
                <w:bCs/>
                <w:sz w:val="20"/>
                <w:szCs w:val="20"/>
              </w:rPr>
              <w:t>Chłodziarka farmaceutyczna</w:t>
            </w:r>
          </w:p>
        </w:tc>
        <w:tc>
          <w:tcPr>
            <w:tcW w:w="1134" w:type="dxa"/>
            <w:tcBorders>
              <w:bottom w:val="single" w:sz="4" w:space="0" w:color="auto"/>
            </w:tcBorders>
            <w:vAlign w:val="center"/>
          </w:tcPr>
          <w:p w:rsidR="008644FB" w:rsidRPr="005F0E57" w:rsidRDefault="00450057"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558EA" w:rsidRPr="00450057" w:rsidRDefault="008558EA" w:rsidP="00450057">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A50A76">
        <w:rPr>
          <w:rFonts w:ascii="Tahoma" w:hAnsi="Tahoma" w:cs="Tahoma"/>
          <w:sz w:val="20"/>
          <w:szCs w:val="20"/>
        </w:rPr>
        <w:t>czny, o którym mowa pakiecie nr 1</w:t>
      </w:r>
      <w:r>
        <w:rPr>
          <w:rFonts w:ascii="Tahoma" w:hAnsi="Tahoma" w:cs="Tahoma"/>
          <w:sz w:val="20"/>
          <w:szCs w:val="20"/>
        </w:rPr>
        <w:t>.</w:t>
      </w:r>
    </w:p>
    <w:p w:rsidR="008644FB" w:rsidRDefault="008644FB" w:rsidP="008644FB">
      <w:pPr>
        <w:keepNext/>
        <w:spacing w:line="276" w:lineRule="auto"/>
        <w:ind w:left="360"/>
        <w:jc w:val="both"/>
        <w:rPr>
          <w:rFonts w:ascii="Tahoma" w:hAnsi="Tahoma" w:cs="Tahoma"/>
          <w:sz w:val="20"/>
          <w:szCs w:val="20"/>
        </w:rPr>
      </w:pPr>
    </w:p>
    <w:p w:rsidR="00450057" w:rsidRDefault="00450057" w:rsidP="008644FB">
      <w:pPr>
        <w:keepNext/>
        <w:spacing w:line="276" w:lineRule="auto"/>
        <w:ind w:left="360"/>
        <w:jc w:val="both"/>
        <w:rPr>
          <w:rFonts w:ascii="Tahoma" w:hAnsi="Tahoma" w:cs="Tahoma"/>
          <w:sz w:val="20"/>
          <w:szCs w:val="20"/>
        </w:rPr>
      </w:pPr>
    </w:p>
    <w:p w:rsidR="00450057" w:rsidRDefault="00450057" w:rsidP="008644FB">
      <w:pPr>
        <w:keepNext/>
        <w:spacing w:line="276" w:lineRule="auto"/>
        <w:ind w:left="360"/>
        <w:jc w:val="both"/>
        <w:rPr>
          <w:rFonts w:ascii="Tahoma" w:hAnsi="Tahoma" w:cs="Tahoma"/>
          <w:sz w:val="20"/>
          <w:szCs w:val="20"/>
        </w:rPr>
      </w:pPr>
    </w:p>
    <w:p w:rsidR="00450057" w:rsidRDefault="00450057" w:rsidP="008644FB">
      <w:pPr>
        <w:keepNext/>
        <w:spacing w:line="276" w:lineRule="auto"/>
        <w:ind w:left="360"/>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A50A76">
        <w:rPr>
          <w:rFonts w:ascii="Tahoma" w:hAnsi="Tahoma" w:cs="Tahoma"/>
          <w:b/>
          <w:sz w:val="20"/>
          <w:szCs w:val="20"/>
          <w:u w:val="single"/>
        </w:rPr>
        <w:t>pakietu nr 2</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proofErr w:type="spellStart"/>
            <w:r>
              <w:rPr>
                <w:rFonts w:ascii="Tahoma" w:hAnsi="Tahoma" w:cs="Tahoma"/>
                <w:bCs/>
                <w:sz w:val="20"/>
                <w:szCs w:val="20"/>
              </w:rPr>
              <w:t>Kolposkop</w:t>
            </w:r>
            <w:proofErr w:type="spellEnd"/>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0663DD">
        <w:rPr>
          <w:rFonts w:ascii="Tahoma" w:hAnsi="Tahoma" w:cs="Tahoma"/>
          <w:sz w:val="20"/>
          <w:szCs w:val="20"/>
        </w:rPr>
        <w:t>czny</w:t>
      </w:r>
      <w:r w:rsidR="00A50A76">
        <w:rPr>
          <w:rFonts w:ascii="Tahoma" w:hAnsi="Tahoma" w:cs="Tahoma"/>
          <w:sz w:val="20"/>
          <w:szCs w:val="20"/>
        </w:rPr>
        <w:t>,</w:t>
      </w:r>
      <w:r w:rsidR="000663DD">
        <w:rPr>
          <w:rFonts w:ascii="Tahoma" w:hAnsi="Tahoma" w:cs="Tahoma"/>
          <w:sz w:val="20"/>
          <w:szCs w:val="20"/>
        </w:rPr>
        <w:t xml:space="preserve"> o </w:t>
      </w:r>
      <w:r w:rsidR="00A50A76">
        <w:rPr>
          <w:rFonts w:ascii="Tahoma" w:hAnsi="Tahoma" w:cs="Tahoma"/>
          <w:sz w:val="20"/>
          <w:szCs w:val="20"/>
        </w:rPr>
        <w:t>którym mowa pakiecie nr 2</w:t>
      </w:r>
      <w:r>
        <w:rPr>
          <w:rFonts w:ascii="Tahoma" w:hAnsi="Tahoma" w:cs="Tahoma"/>
          <w:sz w:val="20"/>
          <w:szCs w:val="20"/>
        </w:rPr>
        <w:t>.</w:t>
      </w:r>
    </w:p>
    <w:p w:rsidR="00450057" w:rsidRDefault="00450057" w:rsidP="008644FB">
      <w:pPr>
        <w:keepNext/>
        <w:spacing w:before="120" w:after="120"/>
        <w:ind w:left="360"/>
        <w:jc w:val="both"/>
        <w:rPr>
          <w:rFonts w:ascii="Tahoma" w:hAnsi="Tahoma" w:cs="Tahoma"/>
          <w:sz w:val="20"/>
          <w:szCs w:val="20"/>
        </w:rPr>
      </w:pPr>
    </w:p>
    <w:p w:rsidR="00D8627D" w:rsidRDefault="008644FB" w:rsidP="0020745C">
      <w:pPr>
        <w:numPr>
          <w:ilvl w:val="0"/>
          <w:numId w:val="66"/>
        </w:numPr>
        <w:spacing w:line="259" w:lineRule="auto"/>
        <w:jc w:val="both"/>
        <w:rPr>
          <w:rFonts w:ascii="Tahoma" w:hAnsi="Tahoma" w:cs="Tahoma"/>
          <w:sz w:val="20"/>
          <w:szCs w:val="20"/>
        </w:rPr>
      </w:pPr>
      <w:r w:rsidRPr="005F2090">
        <w:rPr>
          <w:rFonts w:ascii="Tahoma" w:hAnsi="Tahoma" w:cs="Tahoma"/>
          <w:sz w:val="20"/>
          <w:szCs w:val="20"/>
        </w:rPr>
        <w:t xml:space="preserve">Termin realizacji zamówienia: </w:t>
      </w:r>
      <w:r w:rsidR="00BA1392">
        <w:rPr>
          <w:rFonts w:ascii="Tahoma" w:hAnsi="Tahoma" w:cs="Tahoma"/>
          <w:b/>
          <w:sz w:val="20"/>
          <w:szCs w:val="20"/>
        </w:rPr>
        <w:t xml:space="preserve">do </w:t>
      </w:r>
      <w:r w:rsidR="000D3512">
        <w:rPr>
          <w:rFonts w:ascii="Tahoma" w:hAnsi="Tahoma" w:cs="Tahoma"/>
          <w:b/>
          <w:sz w:val="20"/>
          <w:szCs w:val="20"/>
        </w:rPr>
        <w:t>5</w:t>
      </w:r>
      <w:r w:rsidR="00AE3A0F">
        <w:rPr>
          <w:rFonts w:ascii="Tahoma" w:hAnsi="Tahoma" w:cs="Tahoma"/>
          <w:b/>
          <w:sz w:val="20"/>
          <w:szCs w:val="20"/>
        </w:rPr>
        <w:t xml:space="preserve"> tygodni od dnia podpisania umowy</w:t>
      </w:r>
      <w:r w:rsidR="00D92DA9">
        <w:rPr>
          <w:rFonts w:ascii="Tahoma" w:hAnsi="Tahoma" w:cs="Tahoma"/>
          <w:b/>
          <w:sz w:val="20"/>
          <w:szCs w:val="20"/>
        </w:rPr>
        <w:t>.</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zapoznaliśmy się ze specyfikacją istotnych warunków zamówienia i nie wnosimy do niej zastrzeżeń oraz zdobyliśmy konieczne informacje do przygotowania oferty.</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projekty umów, stanowiące załącznik Nr 5 do SIWZ, zostały przez nas zaakceptowane w całości i bez zastrzeżeń i zobowiązujemy się w przypadku wyboru naszej oferty do zawarcia umowy na zaproponowanych warunkach.</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Oświadczamy, że uważamy się za związanych niniejszą ofertą przez czas wskazany w specyfikacji istotnych warunków zamówienia.</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 xml:space="preserve">Potwierdzamy spełnienie wymaganego przez Zamawiającego terminu płatności, tj. </w:t>
      </w:r>
      <w:r w:rsidR="00AE3A0F" w:rsidRPr="00D8627D">
        <w:rPr>
          <w:rFonts w:ascii="Tahoma" w:hAnsi="Tahoma" w:cs="Tahoma"/>
          <w:sz w:val="20"/>
          <w:szCs w:val="20"/>
        </w:rPr>
        <w:t>30</w:t>
      </w:r>
      <w:r w:rsidRPr="00D8627D">
        <w:rPr>
          <w:rFonts w:ascii="Tahoma" w:hAnsi="Tahoma" w:cs="Tahoma"/>
          <w:sz w:val="20"/>
          <w:szCs w:val="20"/>
        </w:rPr>
        <w:t xml:space="preserve"> dni, od dnia dostarczenia do Zamawiającego prawidłowo wystawionej faktury.</w:t>
      </w:r>
    </w:p>
    <w:p w:rsid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sz w:val="20"/>
          <w:szCs w:val="20"/>
        </w:rPr>
        <w:t>Oferta została złożona na ……………………………….. zapisanych stronach podpisanych i kolejno ponumerowanych od nr ….....……… do nr ……………….. .</w:t>
      </w:r>
    </w:p>
    <w:p w:rsidR="00B36E4D" w:rsidRPr="00D8627D" w:rsidRDefault="00B36E4D" w:rsidP="0020745C">
      <w:pPr>
        <w:numPr>
          <w:ilvl w:val="0"/>
          <w:numId w:val="66"/>
        </w:numPr>
        <w:spacing w:line="259" w:lineRule="auto"/>
        <w:jc w:val="both"/>
        <w:rPr>
          <w:rFonts w:ascii="Tahoma" w:hAnsi="Tahoma" w:cs="Tahoma"/>
          <w:sz w:val="20"/>
          <w:szCs w:val="20"/>
        </w:rPr>
      </w:pPr>
      <w:r w:rsidRPr="00D8627D">
        <w:rPr>
          <w:rFonts w:ascii="Tahoma" w:hAnsi="Tahoma" w:cs="Tahoma"/>
          <w:b/>
          <w:bCs/>
          <w:sz w:val="20"/>
          <w:szCs w:val="20"/>
        </w:rPr>
        <w:t>Oświadczenie dotyczące tajemnicy przedsiębiorstwa (należy zaznaczyć właściwy kwadrat):</w:t>
      </w:r>
    </w:p>
    <w:p w:rsidR="00B36E4D" w:rsidRPr="00723A51"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rsidR="00B36E4D"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rsidR="00B36E4D" w:rsidRPr="00723A51" w:rsidRDefault="00B36E4D" w:rsidP="00B36E4D">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B36E4D" w:rsidRPr="00723A51" w:rsidTr="00CD1021">
        <w:trPr>
          <w:trHeight w:val="343"/>
        </w:trPr>
        <w:tc>
          <w:tcPr>
            <w:tcW w:w="270"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B36E4D" w:rsidRPr="00723A51" w:rsidTr="00CD1021">
        <w:tc>
          <w:tcPr>
            <w:tcW w:w="270" w:type="pct"/>
          </w:tcPr>
          <w:p w:rsidR="00B36E4D" w:rsidRPr="00723A51" w:rsidRDefault="00B36E4D" w:rsidP="00B36E4D">
            <w:pPr>
              <w:spacing w:before="120" w:after="120"/>
              <w:jc w:val="center"/>
              <w:rPr>
                <w:rFonts w:ascii="Tahoma" w:hAnsi="Tahoma" w:cs="Tahoma"/>
                <w:sz w:val="20"/>
                <w:szCs w:val="20"/>
              </w:rPr>
            </w:pPr>
          </w:p>
        </w:tc>
        <w:tc>
          <w:tcPr>
            <w:tcW w:w="2158" w:type="pct"/>
          </w:tcPr>
          <w:p w:rsidR="00B36E4D" w:rsidRPr="00723A51" w:rsidRDefault="00B36E4D" w:rsidP="00B36E4D">
            <w:pPr>
              <w:spacing w:before="120" w:after="120"/>
              <w:jc w:val="center"/>
              <w:rPr>
                <w:rFonts w:ascii="Tahoma" w:hAnsi="Tahoma" w:cs="Tahoma"/>
                <w:sz w:val="20"/>
                <w:szCs w:val="20"/>
              </w:rPr>
            </w:pPr>
          </w:p>
        </w:tc>
        <w:tc>
          <w:tcPr>
            <w:tcW w:w="130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do numeru</w:t>
            </w: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bl>
    <w:p w:rsidR="00B36E4D" w:rsidRDefault="00B36E4D" w:rsidP="0020745C">
      <w:pPr>
        <w:numPr>
          <w:ilvl w:val="0"/>
          <w:numId w:val="28"/>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385"/>
        <w:gridCol w:w="3952"/>
        <w:gridCol w:w="1682"/>
      </w:tblGrid>
      <w:tr w:rsidR="00B36E4D" w:rsidTr="00CD1021">
        <w:trPr>
          <w:trHeight w:val="567"/>
        </w:trPr>
        <w:tc>
          <w:tcPr>
            <w:tcW w:w="367"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rsidR="00B36E4D" w:rsidRPr="00B077B3" w:rsidRDefault="00B36E4D" w:rsidP="00B36E4D">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Uwagi</w:t>
            </w: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bl>
    <w:p w:rsidR="00B36E4D" w:rsidRDefault="00B36E4D" w:rsidP="00B36E4D">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rsidR="00B36E4D" w:rsidRPr="00B41EFE" w:rsidRDefault="00B36E4D" w:rsidP="00B36E4D">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rsidR="00B36E4D" w:rsidRDefault="00B36E4D" w:rsidP="0020745C">
      <w:pPr>
        <w:numPr>
          <w:ilvl w:val="0"/>
          <w:numId w:val="30"/>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 ………………………………………………………………………………………………….………………………………………..</w:t>
      </w:r>
    </w:p>
    <w:p w:rsidR="00B36E4D" w:rsidRPr="00181FE3" w:rsidRDefault="00B36E4D" w:rsidP="0020745C">
      <w:pPr>
        <w:numPr>
          <w:ilvl w:val="0"/>
          <w:numId w:val="27"/>
        </w:numPr>
        <w:spacing w:line="276" w:lineRule="auto"/>
        <w:jc w:val="both"/>
        <w:rPr>
          <w:rFonts w:ascii="Tahoma" w:hAnsi="Tahoma" w:cs="Tahoma"/>
          <w:sz w:val="20"/>
          <w:szCs w:val="20"/>
        </w:rPr>
      </w:pPr>
      <w:r w:rsidRPr="00181FE3">
        <w:rPr>
          <w:rFonts w:ascii="Tahoma" w:hAnsi="Tahoma" w:cs="Tahoma"/>
          <w:sz w:val="20"/>
          <w:szCs w:val="20"/>
        </w:rPr>
        <w:t>Informujemy, że Wykonawca</w:t>
      </w:r>
      <w:r w:rsidRPr="00181FE3">
        <w:rPr>
          <w:rStyle w:val="Odwoanieprzypisudolnego"/>
          <w:rFonts w:ascii="Tahoma" w:hAnsi="Tahoma" w:cs="Tahoma"/>
          <w:sz w:val="20"/>
        </w:rPr>
        <w:footnoteReference w:id="1"/>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2"/>
      </w:r>
      <w:r w:rsidRPr="00181FE3">
        <w:rPr>
          <w:rFonts w:ascii="Tahoma" w:hAnsi="Tahoma" w:cs="Tahoma"/>
          <w:sz w:val="20"/>
          <w:szCs w:val="20"/>
        </w:rPr>
        <w:t xml:space="preserve">: </w:t>
      </w:r>
    </w:p>
    <w:p w:rsidR="00B36E4D" w:rsidRPr="00723A51" w:rsidRDefault="00B36E4D" w:rsidP="00B36E4D">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rsidR="00B36E4D" w:rsidRDefault="00B36E4D" w:rsidP="00B36E4D">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rsidR="00B36E4D" w:rsidRDefault="00B36E4D" w:rsidP="0020745C">
      <w:pPr>
        <w:numPr>
          <w:ilvl w:val="0"/>
          <w:numId w:val="29"/>
        </w:numPr>
        <w:spacing w:line="276" w:lineRule="auto"/>
        <w:jc w:val="both"/>
        <w:rPr>
          <w:rFonts w:ascii="Tahoma" w:hAnsi="Tahoma" w:cs="Tahoma"/>
          <w:sz w:val="20"/>
          <w:szCs w:val="20"/>
        </w:rPr>
      </w:pPr>
      <w:r>
        <w:rPr>
          <w:rFonts w:ascii="Tahoma" w:hAnsi="Tahoma" w:cs="Tahoma"/>
          <w:sz w:val="20"/>
          <w:szCs w:val="20"/>
        </w:rPr>
        <w:t>(Wypełniają jedynie przedsiębiorcy składający ofertę jako konsorcjum). Oświadczamy, że sposób reprezentacji konsorcjum dla potrzeb niniejszego zamówienia jest następujący:</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w:t>
      </w:r>
    </w:p>
    <w:p w:rsidR="00B36E4D" w:rsidRDefault="00B36E4D" w:rsidP="0020745C">
      <w:pPr>
        <w:numPr>
          <w:ilvl w:val="0"/>
          <w:numId w:val="29"/>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B8500B" w:rsidRDefault="00B36E4D" w:rsidP="00B36E4D">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rsidR="00B8500B" w:rsidRDefault="00B8500B">
      <w:pPr>
        <w:spacing w:after="160" w:line="259" w:lineRule="auto"/>
        <w:rPr>
          <w:rFonts w:ascii="Tahoma" w:hAnsi="Tahoma" w:cs="Tahoma"/>
          <w:sz w:val="20"/>
          <w:szCs w:val="20"/>
        </w:rPr>
      </w:pPr>
      <w:r>
        <w:rPr>
          <w:rFonts w:ascii="Tahoma" w:hAnsi="Tahoma" w:cs="Tahoma"/>
          <w:sz w:val="20"/>
          <w:szCs w:val="20"/>
        </w:rPr>
        <w:br w:type="page"/>
      </w:r>
    </w:p>
    <w:p w:rsidR="00B8500B" w:rsidRDefault="00B8500B" w:rsidP="00B8500B">
      <w:pPr>
        <w:rPr>
          <w:rFonts w:ascii="Tahoma" w:hAnsi="Tahoma" w:cs="Tahoma"/>
          <w:b/>
          <w:sz w:val="20"/>
          <w:szCs w:val="20"/>
        </w:rPr>
      </w:pPr>
      <w:r w:rsidRPr="00AB299B">
        <w:rPr>
          <w:rFonts w:ascii="Tahoma" w:hAnsi="Tahoma" w:cs="Tahoma"/>
          <w:sz w:val="20"/>
          <w:szCs w:val="20"/>
        </w:rPr>
        <w:lastRenderedPageBreak/>
        <w:t xml:space="preserve">Numer sprawy </w:t>
      </w:r>
      <w:r w:rsidR="007A0F7E">
        <w:rPr>
          <w:rFonts w:ascii="Tahoma" w:hAnsi="Tahoma" w:cs="Tahoma"/>
          <w:b/>
          <w:sz w:val="20"/>
          <w:szCs w:val="20"/>
        </w:rPr>
        <w:t>3</w:t>
      </w:r>
      <w:r w:rsidR="000A71C7">
        <w:rPr>
          <w:rFonts w:ascii="Tahoma" w:hAnsi="Tahoma" w:cs="Tahoma"/>
          <w:b/>
          <w:sz w:val="20"/>
          <w:szCs w:val="20"/>
        </w:rPr>
        <w:t>/2018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Pr="00AB299B">
        <w:rPr>
          <w:rFonts w:ascii="Tahoma" w:hAnsi="Tahoma" w:cs="Tahoma"/>
          <w:b/>
          <w:sz w:val="20"/>
          <w:szCs w:val="20"/>
        </w:rPr>
        <w:t>Załącznik Nr 2 do SIWZ</w:t>
      </w:r>
    </w:p>
    <w:p w:rsidR="00B8500B" w:rsidRPr="00AB299B" w:rsidRDefault="00B8500B" w:rsidP="00B8500B">
      <w:pPr>
        <w:jc w:val="center"/>
        <w:rPr>
          <w:rFonts w:ascii="Tahoma" w:hAnsi="Tahoma" w:cs="Tahoma"/>
          <w:sz w:val="20"/>
          <w:szCs w:val="20"/>
        </w:rPr>
      </w:pPr>
    </w:p>
    <w:p w:rsidR="00B8500B" w:rsidRPr="00AB299B" w:rsidRDefault="00B8500B" w:rsidP="00B8500B">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AB299B" w:rsidRDefault="00B8500B" w:rsidP="00B8500B">
      <w:pPr>
        <w:rPr>
          <w:rFonts w:ascii="Tahoma" w:hAnsi="Tahoma" w:cs="Tahoma"/>
          <w:b/>
          <w:sz w:val="16"/>
          <w:szCs w:val="16"/>
        </w:rPr>
      </w:pPr>
    </w:p>
    <w:p w:rsidR="00B8500B" w:rsidRPr="007C7C0E" w:rsidRDefault="00B8500B" w:rsidP="00B8500B">
      <w:pPr>
        <w:rPr>
          <w:rFonts w:ascii="Tahoma" w:hAnsi="Tahoma" w:cs="Tahoma"/>
          <w:b/>
          <w:sz w:val="20"/>
          <w:szCs w:val="20"/>
        </w:rPr>
      </w:pPr>
      <w:r w:rsidRPr="007C7C0E">
        <w:rPr>
          <w:rFonts w:ascii="Tahoma" w:hAnsi="Tahoma" w:cs="Tahoma"/>
          <w:b/>
          <w:sz w:val="20"/>
          <w:szCs w:val="20"/>
        </w:rPr>
        <w:t>Wykonawca:</w:t>
      </w:r>
    </w:p>
    <w:p w:rsidR="00B8500B" w:rsidRPr="007C7C0E" w:rsidRDefault="00B8500B" w:rsidP="00B8500B">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rsidR="00B8500B" w:rsidRPr="007C7C0E" w:rsidRDefault="00B8500B" w:rsidP="00B8500B">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w:t>
      </w:r>
      <w:proofErr w:type="spellStart"/>
      <w:r w:rsidRPr="007C7C0E">
        <w:rPr>
          <w:rFonts w:ascii="Tahoma" w:hAnsi="Tahoma" w:cs="Tahoma"/>
          <w:i/>
          <w:sz w:val="20"/>
          <w:szCs w:val="20"/>
        </w:rPr>
        <w:t>CEiDG</w:t>
      </w:r>
      <w:proofErr w:type="spellEnd"/>
      <w:r w:rsidRPr="007C7C0E">
        <w:rPr>
          <w:rFonts w:ascii="Tahoma" w:hAnsi="Tahoma" w:cs="Tahoma"/>
          <w:i/>
          <w:sz w:val="20"/>
          <w:szCs w:val="20"/>
        </w:rPr>
        <w:t>)</w:t>
      </w:r>
    </w:p>
    <w:p w:rsidR="00B8500B" w:rsidRPr="007C7C0E" w:rsidRDefault="00B8500B" w:rsidP="00B8500B">
      <w:pPr>
        <w:rPr>
          <w:rFonts w:ascii="Tahoma" w:hAnsi="Tahoma" w:cs="Tahoma"/>
          <w:sz w:val="20"/>
          <w:szCs w:val="20"/>
          <w:u w:val="single"/>
        </w:rPr>
      </w:pPr>
      <w:r w:rsidRPr="007C7C0E">
        <w:rPr>
          <w:rFonts w:ascii="Tahoma" w:hAnsi="Tahoma" w:cs="Tahoma"/>
          <w:sz w:val="20"/>
          <w:szCs w:val="20"/>
          <w:u w:val="single"/>
        </w:rPr>
        <w:t>reprezentowany przez:</w:t>
      </w:r>
    </w:p>
    <w:p w:rsidR="00B8500B" w:rsidRPr="007C7C0E" w:rsidRDefault="00B8500B" w:rsidP="00B8500B">
      <w:pPr>
        <w:spacing w:line="480" w:lineRule="auto"/>
        <w:ind w:right="5954"/>
        <w:rPr>
          <w:rFonts w:ascii="Tahoma" w:hAnsi="Tahoma" w:cs="Tahoma"/>
          <w:sz w:val="20"/>
          <w:szCs w:val="20"/>
        </w:rPr>
      </w:pPr>
      <w:r>
        <w:rPr>
          <w:rFonts w:ascii="Tahoma" w:hAnsi="Tahoma" w:cs="Tahoma"/>
          <w:sz w:val="20"/>
          <w:szCs w:val="20"/>
        </w:rPr>
        <w:t>…………………………………………………</w:t>
      </w:r>
    </w:p>
    <w:p w:rsidR="00B8500B" w:rsidRPr="007C7C0E" w:rsidRDefault="00B8500B" w:rsidP="00B8500B">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rsidR="00B8500B" w:rsidRPr="007C7C0E" w:rsidRDefault="00B8500B" w:rsidP="00B8500B">
      <w:pPr>
        <w:rPr>
          <w:rFonts w:ascii="Tahoma" w:hAnsi="Tahoma" w:cs="Tahoma"/>
          <w:sz w:val="20"/>
          <w:szCs w:val="20"/>
        </w:rPr>
      </w:pPr>
    </w:p>
    <w:p w:rsidR="00B8500B" w:rsidRDefault="00B8500B" w:rsidP="00B8500B">
      <w:pP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Oświadczenie wykonawcy</w:t>
      </w: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 xml:space="preserve">Prawo zamówień publicznych (dalej jako: ustawa </w:t>
      </w:r>
      <w:proofErr w:type="spellStart"/>
      <w:r w:rsidRPr="00AB299B">
        <w:rPr>
          <w:rFonts w:ascii="Tahoma" w:hAnsi="Tahoma" w:cs="Tahoma"/>
          <w:b/>
          <w:sz w:val="20"/>
          <w:szCs w:val="20"/>
        </w:rPr>
        <w:t>Pzp</w:t>
      </w:r>
      <w:proofErr w:type="spellEnd"/>
      <w:r w:rsidRPr="00AB299B">
        <w:rPr>
          <w:rFonts w:ascii="Tahoma" w:hAnsi="Tahoma" w:cs="Tahoma"/>
          <w:b/>
          <w:sz w:val="20"/>
          <w:szCs w:val="20"/>
        </w:rPr>
        <w:t>)</w:t>
      </w:r>
    </w:p>
    <w:p w:rsidR="00B8500B" w:rsidRPr="00AB299B" w:rsidRDefault="00B8500B" w:rsidP="00B8500B">
      <w:pPr>
        <w:jc w:val="center"/>
        <w:rPr>
          <w:rFonts w:ascii="Tahoma" w:hAnsi="Tahoma" w:cs="Tahoma"/>
          <w:b/>
          <w:sz w:val="20"/>
          <w:szCs w:val="20"/>
        </w:rPr>
      </w:pPr>
    </w:p>
    <w:p w:rsidR="00031EBA" w:rsidRDefault="00031EBA" w:rsidP="00B8500B">
      <w:pPr>
        <w:jc w:val="cente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A71C7">
        <w:rPr>
          <w:rFonts w:ascii="Tahoma" w:hAnsi="Tahoma" w:cs="Tahoma"/>
          <w:b/>
          <w:sz w:val="20"/>
          <w:szCs w:val="20"/>
        </w:rPr>
        <w:t xml:space="preserve">Zakup </w:t>
      </w:r>
      <w:r w:rsidR="007A0F7E">
        <w:rPr>
          <w:rFonts w:ascii="Tahoma" w:hAnsi="Tahoma" w:cs="Tahoma"/>
          <w:b/>
          <w:sz w:val="20"/>
          <w:szCs w:val="20"/>
        </w:rPr>
        <w:t xml:space="preserve">chłodziarki farmaceutycznej i </w:t>
      </w:r>
      <w:proofErr w:type="spellStart"/>
      <w:r w:rsidR="007A0F7E">
        <w:rPr>
          <w:rFonts w:ascii="Tahoma" w:hAnsi="Tahoma" w:cs="Tahoma"/>
          <w:b/>
          <w:sz w:val="20"/>
          <w:szCs w:val="20"/>
        </w:rPr>
        <w:t>kolposkopu</w:t>
      </w:r>
      <w:proofErr w:type="spellEnd"/>
      <w:r w:rsidR="000A71C7">
        <w:rPr>
          <w:rFonts w:ascii="Tahoma" w:hAnsi="Tahoma" w:cs="Tahoma"/>
          <w:b/>
          <w:sz w:val="20"/>
          <w:szCs w:val="20"/>
        </w:rPr>
        <w:t xml:space="preserve"> </w:t>
      </w:r>
      <w:r w:rsidR="00031EBA" w:rsidRPr="00031EBA">
        <w:rPr>
          <w:rFonts w:ascii="Tahoma" w:hAnsi="Tahoma" w:cs="Tahoma"/>
          <w:b/>
          <w:sz w:val="20"/>
          <w:szCs w:val="20"/>
        </w:rPr>
        <w:t>dla nowej przychodni SP ZOZ w Aleksandrowie Łódzkim przy ul. Pabia</w:t>
      </w:r>
      <w:r w:rsidR="00A93D1A">
        <w:rPr>
          <w:rFonts w:ascii="Tahoma" w:hAnsi="Tahoma" w:cs="Tahoma"/>
          <w:b/>
          <w:sz w:val="20"/>
          <w:szCs w:val="20"/>
        </w:rPr>
        <w:t>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sidR="00031EBA">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AB299B" w:rsidRDefault="00B8500B" w:rsidP="00B8500B">
      <w:pPr>
        <w:jc w:val="both"/>
        <w:rPr>
          <w:rFonts w:ascii="Tahoma" w:hAnsi="Tahoma" w:cs="Tahoma"/>
          <w:sz w:val="20"/>
          <w:szCs w:val="20"/>
        </w:rPr>
      </w:pPr>
    </w:p>
    <w:p w:rsidR="00031EBA" w:rsidRDefault="00031EBA"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WYKONAWCY:</w:t>
      </w:r>
    </w:p>
    <w:p w:rsidR="00B8500B" w:rsidRPr="00AB299B" w:rsidRDefault="00B8500B" w:rsidP="00B8500B">
      <w:pPr>
        <w:jc w:val="both"/>
        <w:rPr>
          <w:rFonts w:ascii="Tahoma" w:hAnsi="Tahoma" w:cs="Tahoma"/>
          <w:sz w:val="20"/>
          <w:szCs w:val="20"/>
        </w:rPr>
      </w:pPr>
    </w:p>
    <w:p w:rsidR="00B8500B" w:rsidRPr="00AB299B" w:rsidRDefault="00B8500B" w:rsidP="0020745C">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1 pkt 12-23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20745C">
      <w:pPr>
        <w:pStyle w:val="Akapitzlist"/>
        <w:numPr>
          <w:ilvl w:val="0"/>
          <w:numId w:val="31"/>
        </w:numPr>
        <w:ind w:left="426" w:hanging="426"/>
        <w:contextualSpacing/>
        <w:jc w:val="both"/>
        <w:rPr>
          <w:rFonts w:ascii="Tahoma" w:hAnsi="Tahoma" w:cs="Tahoma"/>
          <w:sz w:val="20"/>
          <w:szCs w:val="20"/>
        </w:rPr>
      </w:pPr>
      <w:r w:rsidRPr="00AB299B">
        <w:rPr>
          <w:rFonts w:ascii="Tahoma" w:hAnsi="Tahoma" w:cs="Tahoma"/>
          <w:sz w:val="20"/>
          <w:szCs w:val="20"/>
        </w:rPr>
        <w:t xml:space="preserve">Oświadczam, że nie podlegam wykluczeniu z postępowania na podstawie art. 24 ust. 5 pkt. 1) ustawy </w:t>
      </w:r>
      <w:proofErr w:type="spellStart"/>
      <w:r w:rsidRPr="00AB299B">
        <w:rPr>
          <w:rFonts w:ascii="Tahoma" w:hAnsi="Tahoma" w:cs="Tahoma"/>
          <w:sz w:val="20"/>
          <w:szCs w:val="20"/>
        </w:rPr>
        <w:t>Pzp</w:t>
      </w:r>
      <w:proofErr w:type="spellEnd"/>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 xml:space="preserve">ustawy </w:t>
      </w:r>
      <w:proofErr w:type="spellStart"/>
      <w:r w:rsidRPr="00AB299B">
        <w:rPr>
          <w:rFonts w:ascii="Tahoma" w:hAnsi="Tahoma" w:cs="Tahoma"/>
          <w:sz w:val="20"/>
          <w:szCs w:val="20"/>
        </w:rPr>
        <w:t>Pzp</w:t>
      </w:r>
      <w:proofErr w:type="spellEnd"/>
      <w:r>
        <w:rPr>
          <w:rFonts w:ascii="Tahoma" w:hAnsi="Tahoma" w:cs="Tahoma"/>
          <w:sz w:val="20"/>
          <w:szCs w:val="20"/>
        </w:rPr>
        <w:t xml:space="preserve">. </w:t>
      </w:r>
      <w:r w:rsidRPr="00AB299B">
        <w:rPr>
          <w:rFonts w:ascii="Tahoma" w:hAnsi="Tahoma" w:cs="Tahoma"/>
          <w:sz w:val="20"/>
          <w:szCs w:val="20"/>
        </w:rPr>
        <w:t xml:space="preserve">Jednocześnie oświadczam, że w związku z ww. okolicznością, na podstawie art. 24 ust. 8 ustawy </w:t>
      </w:r>
      <w:proofErr w:type="spellStart"/>
      <w:r w:rsidRPr="00AB299B">
        <w:rPr>
          <w:rFonts w:ascii="Tahoma" w:hAnsi="Tahoma" w:cs="Tahoma"/>
          <w:sz w:val="20"/>
          <w:szCs w:val="20"/>
        </w:rPr>
        <w:t>Pzp</w:t>
      </w:r>
      <w:proofErr w:type="spellEnd"/>
      <w:r w:rsidRPr="00AB299B">
        <w:rPr>
          <w:rFonts w:ascii="Tahoma" w:hAnsi="Tahoma" w:cs="Tahoma"/>
          <w:sz w:val="20"/>
          <w:szCs w:val="20"/>
        </w:rPr>
        <w:t xml:space="preserve"> podjąłem następujące środki naprawcze:</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następujący/e podmiot/y, będący/e podwykonawcą/</w:t>
      </w:r>
      <w:proofErr w:type="spellStart"/>
      <w:r w:rsidRPr="00AB299B">
        <w:rPr>
          <w:rFonts w:ascii="Tahoma" w:hAnsi="Tahoma" w:cs="Tahoma"/>
          <w:sz w:val="20"/>
          <w:szCs w:val="20"/>
        </w:rPr>
        <w:t>ami</w:t>
      </w:r>
      <w:proofErr w:type="spellEnd"/>
      <w:r w:rsidRPr="00AB299B">
        <w:rPr>
          <w:rFonts w:ascii="Tahoma" w:hAnsi="Tahoma" w:cs="Tahoma"/>
          <w:sz w:val="20"/>
          <w:szCs w:val="20"/>
        </w:rPr>
        <w:t xml:space="preserve">: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w:t>
      </w:r>
      <w:proofErr w:type="spellStart"/>
      <w:r w:rsidRPr="00AB299B">
        <w:rPr>
          <w:rFonts w:ascii="Tahoma" w:hAnsi="Tahoma" w:cs="Tahoma"/>
          <w:i/>
          <w:sz w:val="20"/>
          <w:szCs w:val="20"/>
        </w:rPr>
        <w:t>CEiDG</w:t>
      </w:r>
      <w:proofErr w:type="spellEnd"/>
      <w:r w:rsidRPr="00AB299B">
        <w:rPr>
          <w:rFonts w:ascii="Tahoma" w:hAnsi="Tahoma" w:cs="Tahoma"/>
          <w:i/>
          <w:sz w:val="20"/>
          <w:szCs w:val="20"/>
        </w:rPr>
        <w:t>)</w:t>
      </w:r>
      <w:r w:rsidRPr="00AB299B">
        <w:rPr>
          <w:rFonts w:ascii="Tahoma" w:hAnsi="Tahoma" w:cs="Tahoma"/>
          <w:sz w:val="20"/>
          <w:szCs w:val="20"/>
        </w:rPr>
        <w:t>, nie podlega/ą wykluczeniu z postępowania o udzielenie zamówienia.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sz w:val="20"/>
          <w:szCs w:val="20"/>
        </w:rPr>
      </w:pPr>
      <w:r w:rsidRPr="00AB299B">
        <w:rPr>
          <w:rFonts w:ascii="Tahoma" w:hAnsi="Tahoma" w:cs="Tahoma"/>
          <w:b/>
          <w:sz w:val="20"/>
          <w:szCs w:val="20"/>
        </w:rPr>
        <w:t>OŚWIADCZENIE DOTYCZĄCE PODANYCH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031EBA" w:rsidRDefault="00031EBA" w:rsidP="00031EBA">
      <w:pPr>
        <w:rPr>
          <w:rFonts w:ascii="Tahoma" w:hAnsi="Tahoma" w:cs="Tahoma"/>
          <w:b/>
          <w:sz w:val="20"/>
          <w:szCs w:val="20"/>
        </w:rPr>
      </w:pPr>
      <w:r w:rsidRPr="00AB299B">
        <w:rPr>
          <w:rFonts w:ascii="Tahoma" w:hAnsi="Tahoma" w:cs="Tahoma"/>
          <w:sz w:val="20"/>
          <w:szCs w:val="20"/>
        </w:rPr>
        <w:lastRenderedPageBreak/>
        <w:t xml:space="preserve">Numer sprawy </w:t>
      </w:r>
      <w:r w:rsidR="007A0F7E">
        <w:rPr>
          <w:rFonts w:ascii="Tahoma" w:hAnsi="Tahoma" w:cs="Tahoma"/>
          <w:b/>
          <w:sz w:val="20"/>
          <w:szCs w:val="20"/>
        </w:rPr>
        <w:t>3</w:t>
      </w:r>
      <w:r w:rsidR="000A71C7" w:rsidRPr="003E6F28">
        <w:rPr>
          <w:rFonts w:ascii="Tahoma" w:hAnsi="Tahoma" w:cs="Tahoma"/>
          <w:b/>
          <w:sz w:val="20"/>
          <w:szCs w:val="20"/>
        </w:rPr>
        <w:t>/2018</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F500C">
        <w:rPr>
          <w:rFonts w:ascii="Tahoma" w:hAnsi="Tahoma" w:cs="Tahoma"/>
          <w:b/>
          <w:sz w:val="20"/>
          <w:szCs w:val="20"/>
        </w:rPr>
        <w:t>Załącznik Nr 3</w:t>
      </w:r>
      <w:r w:rsidRPr="00AB299B">
        <w:rPr>
          <w:rFonts w:ascii="Tahoma" w:hAnsi="Tahoma" w:cs="Tahoma"/>
          <w:b/>
          <w:sz w:val="20"/>
          <w:szCs w:val="20"/>
        </w:rPr>
        <w:t xml:space="preserve"> do SIWZ</w:t>
      </w:r>
    </w:p>
    <w:p w:rsidR="00031EBA" w:rsidRPr="00AB299B" w:rsidRDefault="00031EBA" w:rsidP="00031EBA">
      <w:pPr>
        <w:jc w:val="center"/>
        <w:rPr>
          <w:rFonts w:ascii="Tahoma" w:hAnsi="Tahoma" w:cs="Tahoma"/>
          <w:sz w:val="20"/>
          <w:szCs w:val="20"/>
        </w:rPr>
      </w:pPr>
    </w:p>
    <w:p w:rsidR="00031EBA" w:rsidRPr="00AB299B" w:rsidRDefault="00031EBA" w:rsidP="00031EBA">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5D6DA7" w:rsidRDefault="00B8500B" w:rsidP="00B8500B">
      <w:pPr>
        <w:ind w:right="5103"/>
        <w:rPr>
          <w:rFonts w:ascii="Tahoma" w:hAnsi="Tahoma" w:cs="Tahoma"/>
          <w:b/>
          <w:sz w:val="20"/>
          <w:szCs w:val="20"/>
        </w:rPr>
      </w:pPr>
      <w:r w:rsidRPr="005D6DA7">
        <w:rPr>
          <w:rFonts w:ascii="Tahoma" w:hAnsi="Tahoma" w:cs="Tahoma"/>
          <w:b/>
          <w:sz w:val="20"/>
          <w:szCs w:val="20"/>
        </w:rPr>
        <w:t>Wykonawca:</w:t>
      </w:r>
    </w:p>
    <w:p w:rsidR="00B8500B" w:rsidRPr="005D6DA7" w:rsidRDefault="00B8500B" w:rsidP="00B8500B">
      <w:pPr>
        <w:ind w:right="5103"/>
        <w:rPr>
          <w:rFonts w:ascii="Tahoma" w:hAnsi="Tahoma" w:cs="Tahoma"/>
          <w:sz w:val="20"/>
          <w:szCs w:val="20"/>
        </w:rPr>
      </w:pPr>
      <w:r>
        <w:rPr>
          <w:rFonts w:ascii="Tahoma" w:hAnsi="Tahoma" w:cs="Tahoma"/>
          <w:sz w:val="20"/>
          <w:szCs w:val="20"/>
        </w:rPr>
        <w:t>……………………………………………………………</w:t>
      </w:r>
    </w:p>
    <w:p w:rsidR="00B8500B" w:rsidRPr="005D6DA7" w:rsidRDefault="00B8500B" w:rsidP="00B8500B">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w:t>
      </w:r>
      <w:proofErr w:type="spellStart"/>
      <w:r w:rsidRPr="005D6DA7">
        <w:rPr>
          <w:rFonts w:ascii="Tahoma" w:hAnsi="Tahoma" w:cs="Tahoma"/>
          <w:i/>
          <w:sz w:val="20"/>
          <w:szCs w:val="20"/>
        </w:rPr>
        <w:t>CEiDG</w:t>
      </w:r>
      <w:proofErr w:type="spellEnd"/>
      <w:r w:rsidRPr="005D6DA7">
        <w:rPr>
          <w:rFonts w:ascii="Tahoma" w:hAnsi="Tahoma" w:cs="Tahoma"/>
          <w:i/>
          <w:sz w:val="20"/>
          <w:szCs w:val="20"/>
        </w:rPr>
        <w:t>)</w:t>
      </w:r>
    </w:p>
    <w:p w:rsidR="00B8500B" w:rsidRPr="005D6DA7" w:rsidRDefault="00B8500B" w:rsidP="00B8500B">
      <w:pPr>
        <w:ind w:right="5103"/>
        <w:rPr>
          <w:rFonts w:ascii="Tahoma" w:hAnsi="Tahoma" w:cs="Tahoma"/>
          <w:sz w:val="20"/>
          <w:szCs w:val="20"/>
          <w:u w:val="single"/>
        </w:rPr>
      </w:pPr>
      <w:r w:rsidRPr="005D6DA7">
        <w:rPr>
          <w:rFonts w:ascii="Tahoma" w:hAnsi="Tahoma" w:cs="Tahoma"/>
          <w:sz w:val="20"/>
          <w:szCs w:val="20"/>
          <w:u w:val="single"/>
        </w:rPr>
        <w:t>reprezentowany przez:</w:t>
      </w:r>
    </w:p>
    <w:p w:rsidR="00B8500B" w:rsidRPr="005D6DA7" w:rsidRDefault="00B8500B" w:rsidP="00B8500B">
      <w:pPr>
        <w:ind w:right="5103"/>
        <w:rPr>
          <w:rFonts w:ascii="Tahoma" w:hAnsi="Tahoma" w:cs="Tahoma"/>
          <w:sz w:val="20"/>
          <w:szCs w:val="20"/>
        </w:rPr>
      </w:pPr>
      <w:r w:rsidRPr="005D6DA7">
        <w:rPr>
          <w:rFonts w:ascii="Tahoma" w:hAnsi="Tahoma" w:cs="Tahoma"/>
          <w:sz w:val="20"/>
          <w:szCs w:val="20"/>
        </w:rPr>
        <w:t>………………………………………………………………</w:t>
      </w:r>
    </w:p>
    <w:p w:rsidR="00B8500B" w:rsidRPr="005D6DA7" w:rsidRDefault="00B8500B" w:rsidP="00246FDA">
      <w:pPr>
        <w:ind w:right="5103"/>
        <w:rPr>
          <w:rFonts w:ascii="Tahoma" w:hAnsi="Tahoma" w:cs="Tahoma"/>
          <w:i/>
          <w:sz w:val="20"/>
          <w:szCs w:val="20"/>
        </w:rPr>
      </w:pPr>
      <w:r w:rsidRPr="005D6DA7">
        <w:rPr>
          <w:rFonts w:ascii="Tahoma" w:hAnsi="Tahoma" w:cs="Tahoma"/>
          <w:i/>
          <w:sz w:val="20"/>
          <w:szCs w:val="20"/>
        </w:rPr>
        <w:t>(imię, n</w:t>
      </w:r>
      <w:r w:rsidR="00246FDA">
        <w:rPr>
          <w:rFonts w:ascii="Tahoma" w:hAnsi="Tahoma" w:cs="Tahoma"/>
          <w:i/>
          <w:sz w:val="20"/>
          <w:szCs w:val="20"/>
        </w:rPr>
        <w:t xml:space="preserve">azwisko, stanowisko/podstawa do </w:t>
      </w:r>
      <w:r w:rsidRPr="005D6DA7">
        <w:rPr>
          <w:rFonts w:ascii="Tahoma" w:hAnsi="Tahoma" w:cs="Tahoma"/>
          <w:i/>
          <w:sz w:val="20"/>
          <w:szCs w:val="20"/>
        </w:rPr>
        <w:t>reprezentacji)</w:t>
      </w:r>
    </w:p>
    <w:p w:rsidR="00B8500B" w:rsidRDefault="00B8500B" w:rsidP="00B8500B">
      <w:pPr>
        <w:jc w:val="center"/>
        <w:rPr>
          <w:rFonts w:ascii="Tahoma" w:hAnsi="Tahoma" w:cs="Tahoma"/>
          <w:b/>
          <w:sz w:val="20"/>
          <w:szCs w:val="20"/>
          <w:u w:val="single"/>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Oświadczenie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 xml:space="preserve">Prawo zamówień publicznych (dalej jako: ustawa </w:t>
      </w:r>
      <w:proofErr w:type="spellStart"/>
      <w:r w:rsidRPr="005D6DA7">
        <w:rPr>
          <w:rFonts w:ascii="Tahoma" w:hAnsi="Tahoma" w:cs="Tahoma"/>
          <w:b/>
          <w:sz w:val="20"/>
          <w:szCs w:val="20"/>
        </w:rPr>
        <w:t>Pzp</w:t>
      </w:r>
      <w:proofErr w:type="spellEnd"/>
      <w:r w:rsidRPr="005D6DA7">
        <w:rPr>
          <w:rFonts w:ascii="Tahoma" w:hAnsi="Tahoma" w:cs="Tahoma"/>
          <w:b/>
          <w:sz w:val="20"/>
          <w:szCs w:val="20"/>
        </w:rPr>
        <w:t>)</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rsidR="00B8500B" w:rsidRPr="005D6DA7" w:rsidRDefault="00B8500B" w:rsidP="00B8500B">
      <w:pPr>
        <w:jc w:val="both"/>
        <w:rPr>
          <w:rFonts w:ascii="Tahoma" w:hAnsi="Tahoma" w:cs="Tahoma"/>
          <w:sz w:val="20"/>
          <w:szCs w:val="20"/>
        </w:rPr>
      </w:pPr>
    </w:p>
    <w:p w:rsidR="00031EBA" w:rsidRPr="00AB299B" w:rsidRDefault="00031EBA" w:rsidP="00031EBA">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7A0F7E">
        <w:rPr>
          <w:rFonts w:ascii="Tahoma" w:hAnsi="Tahoma" w:cs="Tahoma"/>
          <w:b/>
          <w:sz w:val="20"/>
          <w:szCs w:val="20"/>
        </w:rPr>
        <w:t xml:space="preserve">Zakup chłodziarki farmaceutycznej i </w:t>
      </w:r>
      <w:proofErr w:type="spellStart"/>
      <w:r w:rsidR="007A0F7E">
        <w:rPr>
          <w:rFonts w:ascii="Tahoma" w:hAnsi="Tahoma" w:cs="Tahoma"/>
          <w:b/>
          <w:sz w:val="20"/>
          <w:szCs w:val="20"/>
        </w:rPr>
        <w:t>kolposkopu</w:t>
      </w:r>
      <w:proofErr w:type="spellEnd"/>
      <w:r w:rsidR="007A0F7E">
        <w:rPr>
          <w:rFonts w:ascii="Tahoma" w:hAnsi="Tahoma" w:cs="Tahoma"/>
          <w:b/>
          <w:sz w:val="20"/>
          <w:szCs w:val="20"/>
        </w:rPr>
        <w:t xml:space="preserve"> </w:t>
      </w:r>
      <w:r w:rsidR="007A0F7E" w:rsidRPr="00031EBA">
        <w:rPr>
          <w:rFonts w:ascii="Tahoma" w:hAnsi="Tahoma" w:cs="Tahoma"/>
          <w:b/>
          <w:sz w:val="20"/>
          <w:szCs w:val="20"/>
        </w:rPr>
        <w:t>dla nowej przychodni SP ZOZ w Aleksandrowie Łódzkim przy ul. Pabia</w:t>
      </w:r>
      <w:r w:rsidR="007A0F7E">
        <w:rPr>
          <w:rFonts w:ascii="Tahoma" w:hAnsi="Tahoma" w:cs="Tahoma"/>
          <w:b/>
          <w:sz w:val="20"/>
          <w:szCs w:val="20"/>
        </w:rPr>
        <w:t>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INFORMACJA DOTYCZĄCA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B8500B" w:rsidRPr="005D6DA7" w:rsidRDefault="00B8500B" w:rsidP="00B8500B">
      <w:pPr>
        <w:ind w:left="4536"/>
        <w:jc w:val="center"/>
        <w:rPr>
          <w:rFonts w:ascii="Tahoma" w:hAnsi="Tahoma" w:cs="Tahoma"/>
          <w:sz w:val="20"/>
          <w:szCs w:val="20"/>
        </w:rPr>
      </w:pPr>
      <w:r w:rsidRPr="005D6DA7">
        <w:rPr>
          <w:rFonts w:ascii="Tahoma" w:hAnsi="Tahoma" w:cs="Tahoma"/>
          <w:sz w:val="20"/>
          <w:szCs w:val="20"/>
        </w:rPr>
        <w:t>…………………………………………</w:t>
      </w:r>
    </w:p>
    <w:p w:rsidR="00B8500B" w:rsidRPr="005D6DA7" w:rsidRDefault="00B8500B" w:rsidP="00B8500B">
      <w:pPr>
        <w:ind w:left="4536"/>
        <w:jc w:val="center"/>
        <w:rPr>
          <w:rFonts w:ascii="Tahoma" w:hAnsi="Tahoma" w:cs="Tahoma"/>
          <w:i/>
          <w:sz w:val="20"/>
          <w:szCs w:val="20"/>
        </w:rPr>
      </w:pPr>
      <w:r w:rsidRPr="005D6DA7">
        <w:rPr>
          <w:rFonts w:ascii="Tahoma" w:hAnsi="Tahoma" w:cs="Tahoma"/>
          <w:i/>
          <w:sz w:val="20"/>
          <w:szCs w:val="20"/>
        </w:rPr>
        <w:t>(podpis)</w:t>
      </w:r>
    </w:p>
    <w:p w:rsidR="00B8500B" w:rsidRDefault="00B8500B" w:rsidP="00B8500B">
      <w:pPr>
        <w:rPr>
          <w:rFonts w:ascii="Tahoma" w:hAnsi="Tahoma" w:cs="Tahoma"/>
          <w:b/>
          <w:sz w:val="20"/>
          <w:szCs w:val="20"/>
        </w:rPr>
      </w:pPr>
    </w:p>
    <w:p w:rsidR="00B8500B" w:rsidRPr="005D6DA7" w:rsidRDefault="00B8500B" w:rsidP="00B8500B">
      <w:pPr>
        <w:jc w:val="center"/>
        <w:rPr>
          <w:rFonts w:ascii="Tahoma" w:hAnsi="Tahoma" w:cs="Tahoma"/>
          <w:sz w:val="20"/>
          <w:szCs w:val="20"/>
        </w:rPr>
      </w:pPr>
      <w:r w:rsidRPr="005D6DA7">
        <w:rPr>
          <w:rFonts w:ascii="Tahoma" w:hAnsi="Tahoma" w:cs="Tahoma"/>
          <w:b/>
          <w:sz w:val="20"/>
          <w:szCs w:val="20"/>
        </w:rPr>
        <w:t>OŚWIADCZENIE DOTYCZĄCE PODANYCH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031EBA" w:rsidRDefault="00B8500B" w:rsidP="00B8500B">
      <w:pPr>
        <w:ind w:left="4536"/>
        <w:jc w:val="center"/>
        <w:rPr>
          <w:rFonts w:ascii="Tahoma" w:hAnsi="Tahoma" w:cs="Tahoma"/>
          <w:sz w:val="20"/>
          <w:szCs w:val="20"/>
        </w:rPr>
      </w:pPr>
      <w:r w:rsidRPr="005D6DA7">
        <w:rPr>
          <w:rFonts w:ascii="Tahoma" w:hAnsi="Tahoma" w:cs="Tahoma"/>
          <w:sz w:val="20"/>
          <w:szCs w:val="20"/>
        </w:rPr>
        <w:t>…………………………………………</w:t>
      </w:r>
    </w:p>
    <w:p w:rsidR="00EB6ADA" w:rsidRDefault="00246FDA" w:rsidP="00246FDA">
      <w:pPr>
        <w:ind w:left="4536"/>
        <w:jc w:val="center"/>
        <w:rPr>
          <w:rFonts w:ascii="Tahoma" w:hAnsi="Tahoma" w:cs="Tahoma"/>
          <w:i/>
          <w:sz w:val="20"/>
          <w:szCs w:val="20"/>
        </w:rPr>
      </w:pPr>
      <w:r w:rsidRPr="005D6DA7">
        <w:rPr>
          <w:rFonts w:ascii="Tahoma" w:hAnsi="Tahoma" w:cs="Tahoma"/>
          <w:i/>
          <w:sz w:val="20"/>
          <w:szCs w:val="20"/>
        </w:rPr>
        <w:t>(podpis)</w:t>
      </w:r>
    </w:p>
    <w:p w:rsidR="00EB6ADA" w:rsidRDefault="00EB6ADA">
      <w:pPr>
        <w:spacing w:after="160" w:line="259" w:lineRule="auto"/>
        <w:rPr>
          <w:rFonts w:ascii="Tahoma" w:hAnsi="Tahoma" w:cs="Tahoma"/>
          <w:i/>
          <w:sz w:val="20"/>
          <w:szCs w:val="20"/>
        </w:rPr>
      </w:pPr>
      <w:r>
        <w:rPr>
          <w:rFonts w:ascii="Tahoma" w:hAnsi="Tahoma" w:cs="Tahoma"/>
          <w:i/>
          <w:sz w:val="20"/>
          <w:szCs w:val="20"/>
        </w:rPr>
        <w:br w:type="page"/>
      </w:r>
    </w:p>
    <w:p w:rsidR="008D24D4" w:rsidRPr="00AD608C" w:rsidRDefault="008D24D4" w:rsidP="008D24D4">
      <w:pPr>
        <w:keepNext/>
        <w:keepLines/>
        <w:jc w:val="both"/>
        <w:rPr>
          <w:rFonts w:ascii="Tahoma" w:hAnsi="Tahoma" w:cs="Tahoma"/>
          <w:b/>
          <w:sz w:val="20"/>
          <w:szCs w:val="20"/>
        </w:rPr>
      </w:pPr>
      <w:r>
        <w:rPr>
          <w:rFonts w:ascii="Tahoma" w:hAnsi="Tahoma" w:cs="Tahoma"/>
          <w:sz w:val="20"/>
          <w:szCs w:val="20"/>
        </w:rPr>
        <w:lastRenderedPageBreak/>
        <w:t xml:space="preserve">Numer sprawy </w:t>
      </w:r>
      <w:r w:rsidR="007A0F7E">
        <w:rPr>
          <w:rFonts w:ascii="Tahoma" w:hAnsi="Tahoma" w:cs="Tahoma"/>
          <w:b/>
          <w:sz w:val="20"/>
          <w:szCs w:val="20"/>
        </w:rPr>
        <w:t>3</w:t>
      </w:r>
      <w:r w:rsidR="000A71C7">
        <w:rPr>
          <w:rFonts w:ascii="Tahoma" w:hAnsi="Tahoma" w:cs="Tahoma"/>
          <w:b/>
          <w:sz w:val="20"/>
          <w:szCs w:val="20"/>
        </w:rPr>
        <w:t>/2018</w:t>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t xml:space="preserve">   Załącznik nr 4 do SIWZ</w:t>
      </w:r>
    </w:p>
    <w:p w:rsidR="008D24D4" w:rsidRPr="00AD608C" w:rsidRDefault="008D24D4" w:rsidP="008D24D4">
      <w:pPr>
        <w:rPr>
          <w:rFonts w:ascii="Tahoma" w:hAnsi="Tahoma" w:cs="Tahoma"/>
          <w:color w:val="000000"/>
          <w:sz w:val="20"/>
          <w:szCs w:val="20"/>
        </w:rPr>
      </w:pPr>
    </w:p>
    <w:p w:rsidR="008D24D4" w:rsidRDefault="008D24D4" w:rsidP="008D24D4">
      <w:pPr>
        <w:jc w:val="center"/>
        <w:rPr>
          <w:rFonts w:ascii="Tahoma" w:hAnsi="Tahoma" w:cs="Tahoma"/>
          <w:b/>
          <w:color w:val="000000"/>
          <w:sz w:val="20"/>
          <w:szCs w:val="20"/>
        </w:rPr>
      </w:pPr>
    </w:p>
    <w:p w:rsidR="008D24D4" w:rsidRDefault="008D24D4" w:rsidP="008D24D4">
      <w:pPr>
        <w:jc w:val="center"/>
        <w:rPr>
          <w:rFonts w:ascii="Tahoma" w:hAnsi="Tahoma" w:cs="Tahoma"/>
          <w:b/>
          <w:color w:val="000000"/>
          <w:sz w:val="20"/>
          <w:szCs w:val="20"/>
        </w:rPr>
      </w:pPr>
      <w:r w:rsidRPr="00AD608C">
        <w:rPr>
          <w:rFonts w:ascii="Tahoma" w:hAnsi="Tahoma" w:cs="Tahoma"/>
          <w:b/>
          <w:color w:val="000000"/>
          <w:sz w:val="20"/>
          <w:szCs w:val="20"/>
        </w:rPr>
        <w:t>Szczegółowy opis przedmiotu zamówienia</w:t>
      </w:r>
    </w:p>
    <w:p w:rsidR="008D24D4" w:rsidRDefault="008D24D4" w:rsidP="008D24D4">
      <w:pPr>
        <w:jc w:val="center"/>
        <w:rPr>
          <w:rFonts w:ascii="Tahoma" w:hAnsi="Tahoma" w:cs="Tahoma"/>
          <w:b/>
          <w:color w:val="000000"/>
          <w:sz w:val="20"/>
          <w:szCs w:val="20"/>
        </w:rPr>
      </w:pPr>
    </w:p>
    <w:p w:rsidR="00951663" w:rsidRDefault="00951663" w:rsidP="008D24D4">
      <w:pPr>
        <w:jc w:val="center"/>
        <w:rPr>
          <w:rFonts w:ascii="Tahoma" w:hAnsi="Tahoma" w:cs="Tahoma"/>
          <w:b/>
          <w:color w:val="000000"/>
          <w:sz w:val="20"/>
          <w:szCs w:val="20"/>
        </w:rPr>
      </w:pPr>
    </w:p>
    <w:p w:rsidR="00951663" w:rsidRDefault="00951663" w:rsidP="008D24D4">
      <w:pPr>
        <w:jc w:val="center"/>
        <w:rPr>
          <w:rFonts w:ascii="Tahoma" w:hAnsi="Tahoma" w:cs="Tahoma"/>
          <w:b/>
          <w:color w:val="000000"/>
          <w:sz w:val="20"/>
          <w:szCs w:val="20"/>
        </w:rPr>
      </w:pPr>
    </w:p>
    <w:p w:rsidR="00951663" w:rsidRPr="00AD608C" w:rsidRDefault="00951663" w:rsidP="0095166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w:t>
      </w:r>
      <w:r w:rsidRPr="00AD608C">
        <w:rPr>
          <w:rFonts w:ascii="Tahoma" w:hAnsi="Tahoma" w:cs="Tahoma"/>
          <w:color w:val="000000"/>
          <w:sz w:val="20"/>
          <w:szCs w:val="20"/>
        </w:rPr>
        <w:t xml:space="preserve"> </w:t>
      </w:r>
      <w:r>
        <w:rPr>
          <w:rFonts w:ascii="Tahoma" w:hAnsi="Tahoma" w:cs="Tahoma"/>
          <w:b/>
          <w:bCs/>
          <w:color w:val="000000"/>
          <w:sz w:val="20"/>
          <w:szCs w:val="20"/>
        </w:rPr>
        <w:t>Chłodziarka farmaceutyczna – 1</w:t>
      </w:r>
      <w:r w:rsidRPr="00AD608C">
        <w:rPr>
          <w:rFonts w:ascii="Tahoma" w:hAnsi="Tahoma" w:cs="Tahoma"/>
          <w:b/>
          <w:bCs/>
          <w:color w:val="000000"/>
          <w:sz w:val="20"/>
          <w:szCs w:val="20"/>
        </w:rPr>
        <w:t xml:space="preserve"> szt.</w:t>
      </w:r>
    </w:p>
    <w:p w:rsidR="00951663" w:rsidRPr="00AD608C" w:rsidRDefault="00951663" w:rsidP="0095166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951663" w:rsidRPr="00AD608C" w:rsidRDefault="00951663" w:rsidP="00951663">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951663" w:rsidRPr="00AD608C" w:rsidRDefault="00951663" w:rsidP="00951663">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3"/>
        <w:gridCol w:w="6603"/>
        <w:gridCol w:w="999"/>
        <w:gridCol w:w="1721"/>
      </w:tblGrid>
      <w:tr w:rsidR="00951663" w:rsidRPr="001656F7" w:rsidTr="00951663">
        <w:trPr>
          <w:tblHeader/>
        </w:trPr>
        <w:tc>
          <w:tcPr>
            <w:tcW w:w="212" w:type="pct"/>
            <w:vAlign w:val="center"/>
          </w:tcPr>
          <w:p w:rsidR="00951663" w:rsidRPr="001656F7" w:rsidRDefault="00951663" w:rsidP="00210940">
            <w:pPr>
              <w:pStyle w:val="Zawartotabeli"/>
              <w:snapToGrid w:val="0"/>
              <w:jc w:val="center"/>
              <w:rPr>
                <w:rFonts w:ascii="Tahoma" w:hAnsi="Tahoma" w:cs="Tahoma"/>
                <w:b/>
                <w:color w:val="000000" w:themeColor="text1"/>
                <w:sz w:val="20"/>
              </w:rPr>
            </w:pPr>
            <w:proofErr w:type="spellStart"/>
            <w:r w:rsidRPr="001656F7">
              <w:rPr>
                <w:rFonts w:ascii="Tahoma" w:hAnsi="Tahoma" w:cs="Tahoma"/>
                <w:b/>
                <w:color w:val="000000" w:themeColor="text1"/>
                <w:sz w:val="20"/>
              </w:rPr>
              <w:t>Lp</w:t>
            </w:r>
            <w:proofErr w:type="spellEnd"/>
          </w:p>
        </w:tc>
        <w:tc>
          <w:tcPr>
            <w:tcW w:w="3391" w:type="pct"/>
            <w:vAlign w:val="center"/>
          </w:tcPr>
          <w:p w:rsidR="00951663" w:rsidRPr="001656F7" w:rsidRDefault="00951663" w:rsidP="00210940">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WYMAGANE WARUNKI I PARAMETRY</w:t>
            </w:r>
          </w:p>
        </w:tc>
        <w:tc>
          <w:tcPr>
            <w:tcW w:w="513" w:type="pct"/>
            <w:vAlign w:val="center"/>
          </w:tcPr>
          <w:p w:rsidR="00951663" w:rsidRPr="001656F7" w:rsidRDefault="00951663" w:rsidP="00210940">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TAK/NIE</w:t>
            </w:r>
          </w:p>
        </w:tc>
        <w:tc>
          <w:tcPr>
            <w:tcW w:w="885" w:type="pct"/>
            <w:vAlign w:val="center"/>
          </w:tcPr>
          <w:p w:rsidR="00951663" w:rsidRPr="001656F7" w:rsidRDefault="00951663" w:rsidP="00210940">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Parametr -  podać/opisać</w:t>
            </w:r>
          </w:p>
        </w:tc>
      </w:tr>
      <w:tr w:rsidR="00951663" w:rsidRPr="001656F7" w:rsidTr="00951663">
        <w:tc>
          <w:tcPr>
            <w:tcW w:w="212" w:type="pct"/>
          </w:tcPr>
          <w:p w:rsidR="00951663" w:rsidRPr="001656F7" w:rsidRDefault="00951663" w:rsidP="00951663">
            <w:pPr>
              <w:pStyle w:val="Zawartotabeli"/>
              <w:numPr>
                <w:ilvl w:val="0"/>
                <w:numId w:val="36"/>
              </w:numPr>
              <w:snapToGrid w:val="0"/>
              <w:ind w:hanging="786"/>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 xml:space="preserve">Chłodziarka fabrycznie nowa, rok produkcji </w:t>
            </w:r>
            <w:r>
              <w:rPr>
                <w:rFonts w:ascii="Tahoma" w:hAnsi="Tahoma" w:cs="Tahoma"/>
                <w:color w:val="000000" w:themeColor="text1"/>
                <w:sz w:val="20"/>
              </w:rPr>
              <w:t xml:space="preserve">min. </w:t>
            </w:r>
            <w:r w:rsidRPr="001656F7">
              <w:rPr>
                <w:rFonts w:ascii="Tahoma" w:hAnsi="Tahoma" w:cs="Tahoma"/>
                <w:color w:val="000000" w:themeColor="text1"/>
                <w:sz w:val="20"/>
              </w:rPr>
              <w:t>2017.</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sz w:val="20"/>
              </w:rPr>
              <w:t>Chłodziarka farmaceutyczna z drzwiami pełnymi</w:t>
            </w:r>
            <w:r>
              <w:rPr>
                <w:rFonts w:ascii="Tahoma" w:hAnsi="Tahoma" w:cs="Tahoma"/>
                <w:sz w:val="20"/>
              </w:rPr>
              <w:t xml:space="preserve"> szklanymi lub przeszklonymi</w:t>
            </w:r>
            <w:r w:rsidRPr="001656F7">
              <w:rPr>
                <w:rFonts w:ascii="Tahoma" w:hAnsi="Tahoma" w:cs="Tahoma"/>
                <w:sz w:val="20"/>
              </w:rPr>
              <w:t>, z wymuszonym obiegiem powietrza.</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sz w:val="20"/>
              </w:rPr>
              <w:t>Z</w:t>
            </w:r>
            <w:r>
              <w:rPr>
                <w:rFonts w:ascii="Tahoma" w:hAnsi="Tahoma" w:cs="Tahoma"/>
                <w:sz w:val="20"/>
              </w:rPr>
              <w:t>akres temperatur: nie węższy niż od 0</w:t>
            </w:r>
            <w:r w:rsidRPr="001656F7">
              <w:rPr>
                <w:rFonts w:ascii="Tahoma" w:hAnsi="Tahoma" w:cs="Tahoma"/>
                <w:sz w:val="20"/>
                <w:vertAlign w:val="superscript"/>
              </w:rPr>
              <w:t>0</w:t>
            </w:r>
            <w:r>
              <w:rPr>
                <w:rFonts w:ascii="Tahoma" w:hAnsi="Tahoma" w:cs="Tahoma"/>
                <w:sz w:val="20"/>
                <w:vertAlign w:val="superscript"/>
              </w:rPr>
              <w:t xml:space="preserve"> </w:t>
            </w:r>
            <w:r>
              <w:rPr>
                <w:rFonts w:ascii="Tahoma" w:hAnsi="Tahoma" w:cs="Tahoma"/>
                <w:sz w:val="20"/>
              </w:rPr>
              <w:t>C do 10</w:t>
            </w:r>
            <w:r w:rsidRPr="001656F7">
              <w:rPr>
                <w:rFonts w:ascii="Tahoma" w:hAnsi="Tahoma" w:cs="Tahoma"/>
                <w:sz w:val="20"/>
                <w:vertAlign w:val="superscript"/>
              </w:rPr>
              <w:t>0</w:t>
            </w:r>
            <w:r>
              <w:rPr>
                <w:rFonts w:ascii="Tahoma" w:hAnsi="Tahoma" w:cs="Tahoma"/>
                <w:sz w:val="20"/>
                <w:vertAlign w:val="superscript"/>
              </w:rPr>
              <w:t xml:space="preserve"> </w:t>
            </w:r>
            <w:r w:rsidRPr="001656F7">
              <w:rPr>
                <w:rFonts w:ascii="Tahoma" w:hAnsi="Tahoma" w:cs="Tahoma"/>
                <w:sz w:val="20"/>
              </w:rPr>
              <w:t>C</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Pr>
                <w:rFonts w:ascii="Tahoma" w:hAnsi="Tahoma" w:cs="Tahoma"/>
                <w:sz w:val="20"/>
              </w:rPr>
              <w:t>Regulacja temperatury co 0,</w:t>
            </w:r>
            <w:r w:rsidRPr="001656F7">
              <w:rPr>
                <w:rFonts w:ascii="Tahoma" w:hAnsi="Tahoma" w:cs="Tahoma"/>
                <w:sz w:val="20"/>
              </w:rPr>
              <w:t>1</w:t>
            </w:r>
            <w:r w:rsidRPr="001656F7">
              <w:rPr>
                <w:rFonts w:ascii="Tahoma" w:hAnsi="Tahoma" w:cs="Tahoma"/>
                <w:sz w:val="20"/>
                <w:vertAlign w:val="superscript"/>
              </w:rPr>
              <w:t>0</w:t>
            </w:r>
            <w:r w:rsidRPr="001656F7">
              <w:rPr>
                <w:rFonts w:ascii="Tahoma" w:hAnsi="Tahoma" w:cs="Tahoma"/>
                <w:sz w:val="20"/>
              </w:rPr>
              <w:t xml:space="preserve"> C.</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sz w:val="20"/>
              </w:rPr>
              <w:t>Komora zamykana na klucz.</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jc w:val="both"/>
              <w:rPr>
                <w:rFonts w:ascii="Tahoma" w:hAnsi="Tahoma" w:cs="Tahoma"/>
                <w:color w:val="000000" w:themeColor="text1"/>
                <w:sz w:val="20"/>
              </w:rPr>
            </w:pPr>
            <w:r w:rsidRPr="001656F7">
              <w:rPr>
                <w:rFonts w:ascii="Tahoma" w:hAnsi="Tahoma" w:cs="Tahoma"/>
                <w:sz w:val="20"/>
              </w:rPr>
              <w:t>Zewnętrzny wyświetlacz LED temperatury panującej w komorze.</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snapToGrid w:val="0"/>
              <w:jc w:val="both"/>
              <w:rPr>
                <w:rFonts w:ascii="Tahoma" w:hAnsi="Tahoma" w:cs="Tahoma"/>
                <w:color w:val="000000" w:themeColor="text1"/>
                <w:sz w:val="20"/>
                <w:szCs w:val="20"/>
              </w:rPr>
            </w:pPr>
            <w:r w:rsidRPr="001656F7">
              <w:rPr>
                <w:rFonts w:ascii="Tahoma" w:hAnsi="Tahoma" w:cs="Tahoma"/>
                <w:sz w:val="20"/>
                <w:szCs w:val="20"/>
              </w:rPr>
              <w:t xml:space="preserve">Wbudowany rejestrator </w:t>
            </w:r>
            <w:r>
              <w:rPr>
                <w:rFonts w:ascii="Tahoma" w:hAnsi="Tahoma" w:cs="Tahoma"/>
                <w:sz w:val="20"/>
                <w:szCs w:val="20"/>
              </w:rPr>
              <w:t>temperatur z systemem powiadamiania SMS (wewnętrznym lub zewnętrznym).</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shd w:val="clear" w:color="auto" w:fill="auto"/>
          </w:tcPr>
          <w:p w:rsidR="00951663" w:rsidRPr="00F97879"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951663" w:rsidRPr="00F97879" w:rsidRDefault="00951663" w:rsidP="00210940">
            <w:pPr>
              <w:pStyle w:val="Zawartotabeli"/>
              <w:jc w:val="both"/>
              <w:rPr>
                <w:rFonts w:ascii="Tahoma" w:hAnsi="Tahoma" w:cs="Tahoma"/>
                <w:color w:val="000000" w:themeColor="text1"/>
                <w:sz w:val="20"/>
              </w:rPr>
            </w:pPr>
            <w:r w:rsidRPr="00F97879">
              <w:rPr>
                <w:rFonts w:ascii="Tahoma" w:hAnsi="Tahoma" w:cs="Tahoma"/>
                <w:sz w:val="20"/>
              </w:rPr>
              <w:t>Pamięć wyników pomiarów: minimum 1500</w:t>
            </w:r>
          </w:p>
        </w:tc>
        <w:tc>
          <w:tcPr>
            <w:tcW w:w="513" w:type="pct"/>
            <w:shd w:val="clear" w:color="auto" w:fill="auto"/>
          </w:tcPr>
          <w:p w:rsidR="00951663" w:rsidRPr="00F97879" w:rsidRDefault="00951663" w:rsidP="00210940">
            <w:pPr>
              <w:pStyle w:val="Zawartotabeli"/>
              <w:snapToGrid w:val="0"/>
              <w:jc w:val="both"/>
              <w:rPr>
                <w:rFonts w:ascii="Tahoma" w:hAnsi="Tahoma" w:cs="Tahoma"/>
                <w:color w:val="000000" w:themeColor="text1"/>
                <w:sz w:val="20"/>
              </w:rPr>
            </w:pPr>
          </w:p>
        </w:tc>
        <w:tc>
          <w:tcPr>
            <w:tcW w:w="885" w:type="pct"/>
            <w:shd w:val="clear" w:color="auto" w:fill="auto"/>
          </w:tcPr>
          <w:p w:rsidR="00951663" w:rsidRPr="00F97879"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jc w:val="both"/>
              <w:rPr>
                <w:rFonts w:ascii="Tahoma" w:hAnsi="Tahoma" w:cs="Tahoma"/>
                <w:color w:val="000000" w:themeColor="text1"/>
                <w:sz w:val="20"/>
              </w:rPr>
            </w:pPr>
            <w:r w:rsidRPr="001656F7">
              <w:rPr>
                <w:rFonts w:ascii="Tahoma" w:hAnsi="Tahoma" w:cs="Tahoma"/>
                <w:sz w:val="20"/>
              </w:rPr>
              <w:t>Funkcja rozmrażania.</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jc w:val="both"/>
              <w:rPr>
                <w:rFonts w:ascii="Tahoma" w:hAnsi="Tahoma" w:cs="Tahoma"/>
                <w:sz w:val="20"/>
              </w:rPr>
            </w:pPr>
            <w:r>
              <w:rPr>
                <w:rFonts w:ascii="Tahoma" w:hAnsi="Tahoma" w:cs="Tahoma"/>
                <w:sz w:val="20"/>
              </w:rPr>
              <w:t>Zegar czasu rzeczywistego</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jc w:val="both"/>
              <w:rPr>
                <w:rFonts w:ascii="Tahoma" w:hAnsi="Tahoma" w:cs="Tahoma"/>
                <w:color w:val="000000" w:themeColor="text1"/>
                <w:sz w:val="20"/>
              </w:rPr>
            </w:pPr>
            <w:r w:rsidRPr="001656F7">
              <w:rPr>
                <w:rFonts w:ascii="Tahoma" w:hAnsi="Tahoma" w:cs="Tahoma"/>
                <w:sz w:val="20"/>
              </w:rPr>
              <w:t>Wewnętrzne światło, półki.</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5E7889" w:rsidP="00210940">
            <w:pPr>
              <w:snapToGrid w:val="0"/>
              <w:jc w:val="both"/>
              <w:rPr>
                <w:rFonts w:ascii="Tahoma" w:hAnsi="Tahoma" w:cs="Tahoma"/>
                <w:color w:val="000000" w:themeColor="text1"/>
                <w:sz w:val="20"/>
                <w:szCs w:val="20"/>
              </w:rPr>
            </w:pPr>
            <w:r>
              <w:rPr>
                <w:rFonts w:ascii="Tahoma" w:hAnsi="Tahoma" w:cs="Tahoma"/>
                <w:sz w:val="20"/>
                <w:szCs w:val="20"/>
              </w:rPr>
              <w:t>Pojemność robocza: min. 66</w:t>
            </w:r>
            <w:r w:rsidR="00951663" w:rsidRPr="001656F7">
              <w:rPr>
                <w:rFonts w:ascii="Tahoma" w:hAnsi="Tahoma" w:cs="Tahoma"/>
                <w:sz w:val="20"/>
                <w:szCs w:val="20"/>
              </w:rPr>
              <w:t xml:space="preserve"> l</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rPr>
          <w:trHeight w:val="278"/>
        </w:trPr>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Bezpłatna gwarancja techniczna przez okres ………… miesięcy (min. 24, max. 48 miesięcy), począwszy od dnia podpisania protokołu odbioru.</w:t>
            </w:r>
            <w:r w:rsidRPr="001656F7">
              <w:rPr>
                <w:rFonts w:ascii="Tahoma" w:hAnsi="Tahoma" w:cs="Tahoma"/>
                <w:color w:val="000000" w:themeColor="text1"/>
                <w:sz w:val="20"/>
              </w:rPr>
              <w:br/>
            </w:r>
            <w:r w:rsidRPr="001656F7">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shd w:val="clear" w:color="auto" w:fill="auto"/>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rPr>
          <w:trHeight w:val="277"/>
        </w:trPr>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shd w:val="clear" w:color="auto" w:fill="auto"/>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Czas rozpoczęcia naprawy przez serwis gwarancyjny – maksimum 24 godziny po zgłoszeniu usterki.</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shd w:val="clear" w:color="auto" w:fill="auto"/>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Instrukcja w języku polskim dołączona przy dostawie urządzenia.</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r w:rsidR="00951663" w:rsidRPr="001656F7" w:rsidTr="00951663">
        <w:tc>
          <w:tcPr>
            <w:tcW w:w="212" w:type="pct"/>
          </w:tcPr>
          <w:p w:rsidR="00951663" w:rsidRPr="001656F7" w:rsidRDefault="00951663" w:rsidP="00951663">
            <w:pPr>
              <w:pStyle w:val="Zawartotabeli"/>
              <w:numPr>
                <w:ilvl w:val="0"/>
                <w:numId w:val="36"/>
              </w:numPr>
              <w:snapToGrid w:val="0"/>
              <w:ind w:left="0" w:firstLine="0"/>
              <w:jc w:val="both"/>
              <w:rPr>
                <w:rFonts w:ascii="Tahoma" w:hAnsi="Tahoma" w:cs="Tahoma"/>
                <w:color w:val="000000" w:themeColor="text1"/>
                <w:sz w:val="20"/>
              </w:rPr>
            </w:pPr>
          </w:p>
        </w:tc>
        <w:tc>
          <w:tcPr>
            <w:tcW w:w="3391" w:type="pct"/>
          </w:tcPr>
          <w:p w:rsidR="00951663" w:rsidRPr="001656F7" w:rsidRDefault="00951663" w:rsidP="00210940">
            <w:pPr>
              <w:snapToGrid w:val="0"/>
              <w:jc w:val="both"/>
              <w:rPr>
                <w:rFonts w:ascii="Tahoma" w:hAnsi="Tahoma" w:cs="Tahoma"/>
                <w:b/>
                <w:color w:val="000000" w:themeColor="text1"/>
                <w:sz w:val="20"/>
                <w:szCs w:val="20"/>
              </w:rPr>
            </w:pPr>
            <w:r w:rsidRPr="001656F7">
              <w:rPr>
                <w:rFonts w:ascii="Tahoma" w:hAnsi="Tahoma" w:cs="Tahoma"/>
                <w:color w:val="000000" w:themeColor="text1"/>
                <w:sz w:val="20"/>
                <w:szCs w:val="20"/>
              </w:rPr>
              <w:t>Deklaracja zgodności/certyfikat CE świadczący o zgodności urządzenia z dyrektywami europejskimi i warunkami bezpieczeństwa</w:t>
            </w:r>
            <w:r>
              <w:rPr>
                <w:rFonts w:ascii="Tahoma" w:hAnsi="Tahoma" w:cs="Tahoma"/>
                <w:color w:val="000000" w:themeColor="text1"/>
                <w:sz w:val="20"/>
                <w:szCs w:val="20"/>
              </w:rPr>
              <w:t>.</w:t>
            </w:r>
            <w:r w:rsidRPr="001656F7">
              <w:rPr>
                <w:rFonts w:ascii="Tahoma" w:hAnsi="Tahoma" w:cs="Tahoma"/>
                <w:b/>
                <w:color w:val="000000" w:themeColor="text1"/>
                <w:sz w:val="20"/>
                <w:szCs w:val="20"/>
              </w:rPr>
              <w:t xml:space="preserve"> </w:t>
            </w:r>
          </w:p>
        </w:tc>
        <w:tc>
          <w:tcPr>
            <w:tcW w:w="513" w:type="pct"/>
          </w:tcPr>
          <w:p w:rsidR="00951663" w:rsidRPr="001656F7" w:rsidRDefault="00951663" w:rsidP="00210940">
            <w:pPr>
              <w:pStyle w:val="Zawartotabeli"/>
              <w:snapToGrid w:val="0"/>
              <w:jc w:val="both"/>
              <w:rPr>
                <w:rFonts w:ascii="Tahoma" w:hAnsi="Tahoma" w:cs="Tahoma"/>
                <w:color w:val="000000" w:themeColor="text1"/>
                <w:sz w:val="20"/>
              </w:rPr>
            </w:pPr>
          </w:p>
        </w:tc>
        <w:tc>
          <w:tcPr>
            <w:tcW w:w="885" w:type="pct"/>
          </w:tcPr>
          <w:p w:rsidR="00951663" w:rsidRPr="001656F7" w:rsidRDefault="00951663" w:rsidP="00210940">
            <w:pPr>
              <w:pStyle w:val="Zawartotabeli"/>
              <w:snapToGrid w:val="0"/>
              <w:jc w:val="both"/>
              <w:rPr>
                <w:rFonts w:ascii="Tahoma" w:hAnsi="Tahoma" w:cs="Tahoma"/>
                <w:color w:val="000000" w:themeColor="text1"/>
                <w:sz w:val="20"/>
              </w:rPr>
            </w:pPr>
          </w:p>
        </w:tc>
      </w:tr>
    </w:tbl>
    <w:p w:rsidR="008D24D4" w:rsidRDefault="008D24D4" w:rsidP="008D24D4">
      <w:pPr>
        <w:rPr>
          <w:rFonts w:ascii="Tahoma" w:hAnsi="Tahoma" w:cs="Tahoma"/>
          <w:color w:val="000000"/>
          <w:sz w:val="20"/>
          <w:szCs w:val="20"/>
        </w:rPr>
      </w:pPr>
    </w:p>
    <w:p w:rsidR="00951663" w:rsidRDefault="00951663" w:rsidP="008D24D4">
      <w:pPr>
        <w:rPr>
          <w:rFonts w:ascii="Tahoma" w:hAnsi="Tahoma" w:cs="Tahoma"/>
          <w:color w:val="000000"/>
          <w:sz w:val="20"/>
          <w:szCs w:val="20"/>
        </w:rPr>
      </w:pPr>
    </w:p>
    <w:p w:rsidR="00951663" w:rsidRDefault="00951663" w:rsidP="008D24D4">
      <w:pPr>
        <w:rPr>
          <w:rFonts w:ascii="Tahoma" w:hAnsi="Tahoma" w:cs="Tahoma"/>
          <w:color w:val="000000"/>
          <w:sz w:val="20"/>
          <w:szCs w:val="20"/>
        </w:rPr>
      </w:pPr>
    </w:p>
    <w:p w:rsidR="00951663" w:rsidRDefault="00951663" w:rsidP="008D24D4">
      <w:pPr>
        <w:rPr>
          <w:rFonts w:ascii="Tahoma" w:hAnsi="Tahoma" w:cs="Tahoma"/>
          <w:color w:val="000000"/>
          <w:sz w:val="20"/>
          <w:szCs w:val="20"/>
        </w:rPr>
      </w:pPr>
    </w:p>
    <w:p w:rsidR="00951663" w:rsidRDefault="00951663" w:rsidP="008D24D4">
      <w:pPr>
        <w:rPr>
          <w:rFonts w:ascii="Tahoma" w:hAnsi="Tahoma" w:cs="Tahoma"/>
          <w:color w:val="000000"/>
          <w:sz w:val="20"/>
          <w:szCs w:val="20"/>
        </w:rPr>
      </w:pPr>
    </w:p>
    <w:p w:rsidR="00951663" w:rsidRPr="00AD608C" w:rsidRDefault="00951663" w:rsidP="008D24D4">
      <w:pPr>
        <w:rPr>
          <w:rFonts w:ascii="Tahoma" w:hAnsi="Tahoma" w:cs="Tahoma"/>
          <w:color w:val="000000"/>
          <w:sz w:val="20"/>
          <w:szCs w:val="20"/>
        </w:rPr>
      </w:pPr>
    </w:p>
    <w:p w:rsidR="007A0F7E" w:rsidRPr="00AD608C" w:rsidRDefault="00951663" w:rsidP="007A0F7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2</w:t>
      </w:r>
      <w:r w:rsidR="007A0F7E" w:rsidRPr="00AD608C">
        <w:rPr>
          <w:rFonts w:ascii="Tahoma" w:hAnsi="Tahoma" w:cs="Tahoma"/>
          <w:color w:val="000000"/>
          <w:sz w:val="20"/>
          <w:szCs w:val="20"/>
        </w:rPr>
        <w:t xml:space="preserve"> </w:t>
      </w:r>
      <w:proofErr w:type="spellStart"/>
      <w:r w:rsidR="007A0F7E">
        <w:rPr>
          <w:rFonts w:ascii="Tahoma" w:hAnsi="Tahoma" w:cs="Tahoma"/>
          <w:b/>
          <w:bCs/>
          <w:color w:val="000000"/>
          <w:sz w:val="20"/>
          <w:szCs w:val="20"/>
        </w:rPr>
        <w:t>Kolposkop</w:t>
      </w:r>
      <w:proofErr w:type="spellEnd"/>
      <w:r w:rsidR="007A0F7E" w:rsidRPr="00AD608C">
        <w:rPr>
          <w:rFonts w:ascii="Tahoma" w:hAnsi="Tahoma" w:cs="Tahoma"/>
          <w:b/>
          <w:bCs/>
          <w:color w:val="000000"/>
          <w:sz w:val="20"/>
          <w:szCs w:val="20"/>
        </w:rPr>
        <w:t xml:space="preserve"> – 1 szt.</w:t>
      </w:r>
    </w:p>
    <w:p w:rsidR="007A0F7E" w:rsidRPr="00AD608C" w:rsidRDefault="007A0F7E" w:rsidP="007A0F7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7A0F7E" w:rsidRPr="00AD608C" w:rsidRDefault="007A0F7E" w:rsidP="007A0F7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7A0F7E" w:rsidRPr="00AD608C" w:rsidRDefault="007A0F7E" w:rsidP="007A0F7E">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7A0F7E" w:rsidRPr="00C14104" w:rsidTr="00210940">
        <w:trPr>
          <w:tblHeader/>
        </w:trPr>
        <w:tc>
          <w:tcPr>
            <w:tcW w:w="215" w:type="pct"/>
            <w:tcBorders>
              <w:top w:val="single" w:sz="1" w:space="0" w:color="000000"/>
              <w:left w:val="single" w:sz="1" w:space="0" w:color="000000"/>
              <w:bottom w:val="single" w:sz="1" w:space="0" w:color="000000"/>
            </w:tcBorders>
            <w:vAlign w:val="center"/>
          </w:tcPr>
          <w:p w:rsidR="007A0F7E" w:rsidRPr="00C14104" w:rsidRDefault="007A0F7E" w:rsidP="00210940">
            <w:pPr>
              <w:pStyle w:val="Zawartotabeli"/>
              <w:snapToGrid w:val="0"/>
              <w:jc w:val="center"/>
              <w:rPr>
                <w:rFonts w:ascii="Tahoma" w:hAnsi="Tahoma" w:cs="Tahoma"/>
                <w:b/>
                <w:color w:val="000000" w:themeColor="text1"/>
                <w:sz w:val="20"/>
              </w:rPr>
            </w:pPr>
            <w:proofErr w:type="spellStart"/>
            <w:r w:rsidRPr="00C14104">
              <w:rPr>
                <w:rFonts w:ascii="Tahoma" w:hAnsi="Tahoma" w:cs="Tahoma"/>
                <w:b/>
                <w:color w:val="000000" w:themeColor="text1"/>
                <w:sz w:val="20"/>
              </w:rPr>
              <w:t>Lp</w:t>
            </w:r>
            <w:proofErr w:type="spellEnd"/>
          </w:p>
        </w:tc>
        <w:tc>
          <w:tcPr>
            <w:tcW w:w="3393" w:type="pct"/>
            <w:tcBorders>
              <w:top w:val="single" w:sz="1" w:space="0" w:color="000000"/>
              <w:left w:val="single" w:sz="1" w:space="0" w:color="000000"/>
              <w:bottom w:val="single" w:sz="1" w:space="0" w:color="000000"/>
            </w:tcBorders>
            <w:vAlign w:val="center"/>
          </w:tcPr>
          <w:p w:rsidR="007A0F7E" w:rsidRPr="00C14104" w:rsidRDefault="007A0F7E" w:rsidP="0021094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7A0F7E" w:rsidRPr="00C14104" w:rsidRDefault="007A0F7E" w:rsidP="0021094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7A0F7E" w:rsidRPr="00C14104" w:rsidRDefault="007A0F7E" w:rsidP="0021094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Parametr -  podać/opisać</w:t>
            </w: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roofErr w:type="spellStart"/>
            <w:r w:rsidRPr="00C14104">
              <w:rPr>
                <w:rFonts w:ascii="Tahoma" w:hAnsi="Tahoma" w:cs="Tahoma"/>
                <w:color w:val="000000" w:themeColor="text1"/>
                <w:sz w:val="20"/>
              </w:rPr>
              <w:t>Kolposkop</w:t>
            </w:r>
            <w:proofErr w:type="spellEnd"/>
            <w:r w:rsidRPr="00C14104">
              <w:rPr>
                <w:rFonts w:ascii="Tahoma" w:hAnsi="Tahoma" w:cs="Tahoma"/>
                <w:color w:val="000000" w:themeColor="text1"/>
                <w:sz w:val="20"/>
              </w:rPr>
              <w:t xml:space="preserve"> fabrycznie nowy, rok produkcji </w:t>
            </w:r>
            <w:r>
              <w:rPr>
                <w:rFonts w:ascii="Tahoma" w:hAnsi="Tahoma" w:cs="Tahoma"/>
                <w:color w:val="000000" w:themeColor="text1"/>
                <w:sz w:val="20"/>
              </w:rPr>
              <w:t xml:space="preserve">min. </w:t>
            </w:r>
            <w:r w:rsidRPr="00C14104">
              <w:rPr>
                <w:rFonts w:ascii="Tahoma" w:hAnsi="Tahoma" w:cs="Tahoma"/>
                <w:color w:val="000000" w:themeColor="text1"/>
                <w:sz w:val="20"/>
              </w:rPr>
              <w:t>2017.</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Konstrukcja jezdna (na kółkach z hamulcami)statywowa wyposażona w głowicę na składanym ramieniu oraz monitor z regulacją wysokości w zakresie min.1350 – 1500mm.</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3 stopnie powiększenia obrazu.</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 xml:space="preserve">Zakres pola widzenia </w:t>
            </w:r>
            <w:r w:rsidR="00811109">
              <w:rPr>
                <w:rFonts w:ascii="Tahoma" w:hAnsi="Tahoma" w:cs="Tahoma"/>
                <w:color w:val="000000" w:themeColor="text1"/>
                <w:sz w:val="20"/>
              </w:rPr>
              <w:t xml:space="preserve">od </w:t>
            </w:r>
            <w:r w:rsidRPr="00C14104">
              <w:rPr>
                <w:rFonts w:ascii="Tahoma" w:hAnsi="Tahoma" w:cs="Tahoma"/>
                <w:color w:val="000000" w:themeColor="text1"/>
                <w:sz w:val="20"/>
              </w:rPr>
              <w:t xml:space="preserve">min. 5 mm do </w:t>
            </w:r>
            <w:r w:rsidR="00811109">
              <w:rPr>
                <w:rFonts w:ascii="Tahoma" w:hAnsi="Tahoma" w:cs="Tahoma"/>
                <w:color w:val="000000" w:themeColor="text1"/>
                <w:sz w:val="20"/>
              </w:rPr>
              <w:t xml:space="preserve">min. </w:t>
            </w:r>
            <w:r w:rsidRPr="00C14104">
              <w:rPr>
                <w:rFonts w:ascii="Tahoma" w:hAnsi="Tahoma" w:cs="Tahoma"/>
                <w:color w:val="000000" w:themeColor="text1"/>
                <w:sz w:val="20"/>
              </w:rPr>
              <w:t>150 mm</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6921C4">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 xml:space="preserve">Odległość od badanego obiektu </w:t>
            </w:r>
            <w:r w:rsidR="006921C4">
              <w:rPr>
                <w:rFonts w:ascii="Tahoma" w:hAnsi="Tahoma" w:cs="Tahoma"/>
                <w:color w:val="000000" w:themeColor="text1"/>
                <w:sz w:val="20"/>
              </w:rPr>
              <w:t xml:space="preserve">regulowana w zakresie od </w:t>
            </w:r>
            <w:r w:rsidRPr="00C14104">
              <w:rPr>
                <w:rFonts w:ascii="Tahoma" w:hAnsi="Tahoma" w:cs="Tahoma"/>
                <w:color w:val="000000" w:themeColor="text1"/>
                <w:sz w:val="20"/>
              </w:rPr>
              <w:t xml:space="preserve">min. 50 </w:t>
            </w:r>
            <w:r w:rsidR="006921C4">
              <w:rPr>
                <w:rFonts w:ascii="Tahoma" w:hAnsi="Tahoma" w:cs="Tahoma"/>
                <w:color w:val="000000" w:themeColor="text1"/>
                <w:sz w:val="20"/>
              </w:rPr>
              <w:t>mm do min.</w:t>
            </w:r>
            <w:r w:rsidRPr="00C14104">
              <w:rPr>
                <w:rFonts w:ascii="Tahoma" w:hAnsi="Tahoma" w:cs="Tahoma"/>
                <w:color w:val="000000" w:themeColor="text1"/>
                <w:sz w:val="20"/>
              </w:rPr>
              <w:t xml:space="preserve"> 340 mm</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jc w:val="both"/>
              <w:rPr>
                <w:rFonts w:ascii="Tahoma" w:hAnsi="Tahoma" w:cs="Tahoma"/>
                <w:color w:val="000000" w:themeColor="text1"/>
                <w:sz w:val="20"/>
              </w:rPr>
            </w:pPr>
            <w:r w:rsidRPr="00C14104">
              <w:rPr>
                <w:rFonts w:ascii="Tahoma" w:hAnsi="Tahoma" w:cs="Tahoma"/>
                <w:color w:val="000000" w:themeColor="text1"/>
                <w:sz w:val="20"/>
              </w:rPr>
              <w:t>Natężenie światła powyżej 25000 luksów.</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Oświetlenie LED, światło białe, zimne o charakterystyce widma zapewniającej wierne odtworzenie barw oraz regulowany filtr polaryzacyjny niwelujący odblaski powstające na powierzchniach odbijających światło.</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jc w:val="both"/>
              <w:rPr>
                <w:rFonts w:ascii="Tahoma" w:hAnsi="Tahoma" w:cs="Tahoma"/>
                <w:color w:val="000000" w:themeColor="text1"/>
                <w:sz w:val="20"/>
              </w:rPr>
            </w:pPr>
            <w:r w:rsidRPr="00C14104">
              <w:rPr>
                <w:rFonts w:ascii="Tahoma" w:hAnsi="Tahoma" w:cs="Tahoma"/>
                <w:color w:val="000000" w:themeColor="text1"/>
                <w:sz w:val="20"/>
              </w:rPr>
              <w:t>W</w:t>
            </w:r>
            <w:r>
              <w:rPr>
                <w:rFonts w:ascii="Tahoma" w:hAnsi="Tahoma" w:cs="Tahoma"/>
                <w:color w:val="000000" w:themeColor="text1"/>
                <w:sz w:val="20"/>
              </w:rPr>
              <w:t>budowana</w:t>
            </w:r>
            <w:r w:rsidRPr="00C14104">
              <w:rPr>
                <w:rFonts w:ascii="Tahoma" w:hAnsi="Tahoma" w:cs="Tahoma"/>
                <w:color w:val="000000" w:themeColor="text1"/>
                <w:sz w:val="20"/>
              </w:rPr>
              <w:t xml:space="preserve"> kamera.</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jc w:val="both"/>
              <w:rPr>
                <w:rFonts w:ascii="Tahoma" w:hAnsi="Tahoma" w:cs="Tahoma"/>
                <w:color w:val="000000" w:themeColor="text1"/>
                <w:sz w:val="20"/>
              </w:rPr>
            </w:pPr>
            <w:r w:rsidRPr="00C14104">
              <w:rPr>
                <w:rFonts w:ascii="Tahoma" w:hAnsi="Tahoma" w:cs="Tahoma"/>
                <w:color w:val="000000" w:themeColor="text1"/>
                <w:sz w:val="20"/>
              </w:rPr>
              <w:t>Kamera z funkcją precyzyjnego, automatycznego ustawienia ostrości obrazu (z możliwością ręcznej korekty ostrości).</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jc w:val="both"/>
              <w:rPr>
                <w:rFonts w:ascii="Tahoma" w:hAnsi="Tahoma" w:cs="Tahoma"/>
                <w:color w:val="000000" w:themeColor="text1"/>
                <w:sz w:val="20"/>
              </w:rPr>
            </w:pPr>
            <w:r w:rsidRPr="00C14104">
              <w:rPr>
                <w:rFonts w:ascii="Tahoma" w:hAnsi="Tahoma" w:cs="Tahoma"/>
                <w:color w:val="000000" w:themeColor="text1"/>
                <w:sz w:val="20"/>
              </w:rPr>
              <w:t>Indywidualnie regulowane okulary.</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jc w:val="both"/>
              <w:rPr>
                <w:rFonts w:ascii="Tahoma" w:hAnsi="Tahoma" w:cs="Tahoma"/>
                <w:color w:val="000000" w:themeColor="text1"/>
                <w:sz w:val="20"/>
              </w:rPr>
            </w:pPr>
            <w:r w:rsidRPr="00C14104">
              <w:rPr>
                <w:rFonts w:ascii="Tahoma" w:hAnsi="Tahoma" w:cs="Tahoma"/>
                <w:color w:val="000000" w:themeColor="text1"/>
                <w:sz w:val="20"/>
              </w:rPr>
              <w:t>Monitor z regulacją wysokości, obrotu i kata nachylenia min.35° umożliwiający podgląd obrazu zarówno operatorowi jak i pacjentowi.</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Blokada pozycji monitora.</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Napięcie zasilające 100 – 240 V AC</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rPr>
          <w:trHeight w:val="278"/>
        </w:trPr>
        <w:tc>
          <w:tcPr>
            <w:tcW w:w="215" w:type="pct"/>
            <w:tcBorders>
              <w:top w:val="single" w:sz="4" w:space="0" w:color="auto"/>
              <w:left w:val="single" w:sz="4" w:space="0" w:color="auto"/>
              <w:bottom w:val="single" w:sz="4" w:space="0" w:color="auto"/>
              <w:right w:val="single" w:sz="4" w:space="0" w:color="auto"/>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Bezpłatna gwarancja techniczna przez okres ………… miesięcy (min. 24, max. 48 miesięcy), począwszy od dnia podpisania protokołu odbioru.</w:t>
            </w:r>
            <w:r w:rsidRPr="00C14104">
              <w:rPr>
                <w:rFonts w:ascii="Tahoma" w:hAnsi="Tahoma" w:cs="Tahoma"/>
                <w:color w:val="000000" w:themeColor="text1"/>
                <w:sz w:val="20"/>
              </w:rPr>
              <w:br/>
            </w:r>
            <w:r w:rsidRPr="00C14104">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rPr>
          <w:trHeight w:val="277"/>
        </w:trPr>
        <w:tc>
          <w:tcPr>
            <w:tcW w:w="215" w:type="pct"/>
            <w:tcBorders>
              <w:top w:val="single" w:sz="4" w:space="0" w:color="auto"/>
              <w:left w:val="single" w:sz="4" w:space="0" w:color="auto"/>
              <w:bottom w:val="single" w:sz="4" w:space="0" w:color="auto"/>
              <w:right w:val="single" w:sz="4" w:space="0" w:color="auto"/>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top w:val="single" w:sz="4" w:space="0" w:color="auto"/>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Pr>
                <w:rFonts w:ascii="Tahoma" w:hAnsi="Tahoma" w:cs="Tahoma"/>
                <w:color w:val="000000" w:themeColor="text1"/>
                <w:sz w:val="20"/>
              </w:rPr>
              <w:t xml:space="preserve">Bezpłatna instalacja </w:t>
            </w:r>
            <w:proofErr w:type="spellStart"/>
            <w:r>
              <w:rPr>
                <w:rFonts w:ascii="Tahoma" w:hAnsi="Tahoma" w:cs="Tahoma"/>
                <w:color w:val="000000" w:themeColor="text1"/>
                <w:sz w:val="20"/>
              </w:rPr>
              <w:t>kolposkopu</w:t>
            </w:r>
            <w:proofErr w:type="spellEnd"/>
            <w:r w:rsidRPr="00C14104">
              <w:rPr>
                <w:rFonts w:ascii="Tahoma" w:hAnsi="Tahoma" w:cs="Tahoma"/>
                <w:color w:val="000000" w:themeColor="text1"/>
                <w:sz w:val="20"/>
              </w:rPr>
              <w:t xml:space="preserve"> oraz 2 godzinne szkolenie personelu </w:t>
            </w:r>
            <w:r w:rsidRPr="00C1410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top w:val="single" w:sz="4" w:space="0" w:color="auto"/>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r w:rsidR="007A0F7E" w:rsidRPr="00C14104" w:rsidTr="00210940">
        <w:tc>
          <w:tcPr>
            <w:tcW w:w="215" w:type="pct"/>
            <w:tcBorders>
              <w:left w:val="single" w:sz="1" w:space="0" w:color="000000"/>
              <w:bottom w:val="single" w:sz="1" w:space="0" w:color="000000"/>
            </w:tcBorders>
          </w:tcPr>
          <w:p w:rsidR="007A0F7E" w:rsidRPr="00C14104" w:rsidRDefault="007A0F7E" w:rsidP="007A0F7E">
            <w:pPr>
              <w:pStyle w:val="Zawartotabeli"/>
              <w:numPr>
                <w:ilvl w:val="0"/>
                <w:numId w:val="3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A0F7E" w:rsidRPr="00C14104" w:rsidRDefault="007A0F7E" w:rsidP="00210940">
            <w:pPr>
              <w:snapToGrid w:val="0"/>
              <w:jc w:val="both"/>
              <w:rPr>
                <w:rFonts w:ascii="Tahoma" w:hAnsi="Tahoma" w:cs="Tahoma"/>
                <w:b/>
                <w:color w:val="000000" w:themeColor="text1"/>
                <w:sz w:val="20"/>
                <w:szCs w:val="20"/>
              </w:rPr>
            </w:pPr>
            <w:r w:rsidRPr="00C14104">
              <w:rPr>
                <w:rFonts w:ascii="Tahoma" w:hAnsi="Tahoma" w:cs="Tahoma"/>
                <w:color w:val="000000" w:themeColor="text1"/>
                <w:sz w:val="20"/>
                <w:szCs w:val="20"/>
              </w:rPr>
              <w:t>Deklaracja zgodności/certyfikat CE świadczący o zgodności urządzenia z dyrektywami europejskimi i warunkami bezpieczeństwa</w:t>
            </w:r>
            <w:r>
              <w:rPr>
                <w:rFonts w:ascii="Tahoma" w:hAnsi="Tahoma" w:cs="Tahoma"/>
                <w:color w:val="000000" w:themeColor="text1"/>
                <w:sz w:val="20"/>
                <w:szCs w:val="20"/>
              </w:rPr>
              <w:t>.</w:t>
            </w:r>
            <w:r w:rsidRPr="00C14104">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A0F7E" w:rsidRPr="00C14104" w:rsidRDefault="007A0F7E" w:rsidP="00210940">
            <w:pPr>
              <w:pStyle w:val="Zawartotabeli"/>
              <w:snapToGrid w:val="0"/>
              <w:jc w:val="both"/>
              <w:rPr>
                <w:rFonts w:ascii="Tahoma" w:hAnsi="Tahoma" w:cs="Tahoma"/>
                <w:color w:val="000000" w:themeColor="text1"/>
                <w:sz w:val="20"/>
              </w:rPr>
            </w:pPr>
          </w:p>
        </w:tc>
      </w:tr>
    </w:tbl>
    <w:p w:rsidR="00C14104" w:rsidRDefault="00C14104" w:rsidP="00C14104">
      <w:pPr>
        <w:rPr>
          <w:rFonts w:ascii="Tahoma" w:hAnsi="Tahoma" w:cs="Tahoma"/>
          <w:color w:val="000000"/>
          <w:sz w:val="20"/>
          <w:szCs w:val="20"/>
        </w:rPr>
      </w:pPr>
    </w:p>
    <w:p w:rsidR="00650472" w:rsidRDefault="00650472" w:rsidP="00246FDA">
      <w:pPr>
        <w:autoSpaceDE w:val="0"/>
        <w:autoSpaceDN w:val="0"/>
        <w:adjustRightInd w:val="0"/>
        <w:jc w:val="both"/>
        <w:rPr>
          <w:rFonts w:ascii="Tahoma" w:hAnsi="Tahoma" w:cs="Tahoma"/>
          <w:b/>
          <w:sz w:val="20"/>
          <w:szCs w:val="20"/>
        </w:rPr>
      </w:pPr>
    </w:p>
    <w:p w:rsidR="00951663" w:rsidRDefault="00951663" w:rsidP="00246FDA">
      <w:pPr>
        <w:autoSpaceDE w:val="0"/>
        <w:autoSpaceDN w:val="0"/>
        <w:adjustRightInd w:val="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UWAGA:</w:t>
      </w:r>
    </w:p>
    <w:p w:rsidR="00246FDA" w:rsidRDefault="00246FDA"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both"/>
        <w:rPr>
          <w:rFonts w:ascii="Tahoma" w:hAnsi="Tahoma" w:cs="Tahoma"/>
          <w:b/>
          <w:sz w:val="20"/>
          <w:szCs w:val="20"/>
        </w:rPr>
      </w:pPr>
      <w:r w:rsidRPr="00246FDA">
        <w:rPr>
          <w:rFonts w:ascii="Tahoma" w:hAnsi="Tahoma" w:cs="Tahoma"/>
          <w:b/>
          <w:sz w:val="20"/>
          <w:szCs w:val="20"/>
        </w:rPr>
        <w:t>Wszystkie ww. parametry i wymogi są parametrami granicznymi, których niespełnienie spowoduje odrzucenie oferty.</w:t>
      </w:r>
    </w:p>
    <w:p w:rsidR="00246FDA" w:rsidRDefault="00246FDA" w:rsidP="00246FDA">
      <w:pPr>
        <w:pStyle w:val="Akapitzlist"/>
        <w:autoSpaceDE w:val="0"/>
        <w:autoSpaceDN w:val="0"/>
        <w:adjustRightInd w:val="0"/>
        <w:ind w:left="72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Oświadczam</w:t>
      </w:r>
      <w:r w:rsidR="00BC7A60">
        <w:rPr>
          <w:rFonts w:ascii="Tahoma" w:hAnsi="Tahoma" w:cs="Tahoma"/>
          <w:b/>
          <w:sz w:val="20"/>
          <w:szCs w:val="20"/>
        </w:rPr>
        <w:t>/y</w:t>
      </w:r>
      <w:r>
        <w:rPr>
          <w:rFonts w:ascii="Tahoma" w:hAnsi="Tahoma" w:cs="Tahoma"/>
          <w:b/>
          <w:sz w:val="20"/>
          <w:szCs w:val="20"/>
        </w:rPr>
        <w:t xml:space="preserve">, że </w:t>
      </w:r>
      <w:r w:rsidR="00650472">
        <w:rPr>
          <w:rFonts w:ascii="Tahoma" w:hAnsi="Tahoma" w:cs="Tahoma"/>
          <w:b/>
          <w:sz w:val="20"/>
          <w:szCs w:val="20"/>
        </w:rPr>
        <w:t>oferowany przedmiot zamówienia jest kompletny</w:t>
      </w:r>
      <w:r w:rsidRPr="00246FDA">
        <w:rPr>
          <w:rFonts w:ascii="Tahoma" w:hAnsi="Tahoma" w:cs="Tahoma"/>
          <w:b/>
          <w:sz w:val="20"/>
          <w:szCs w:val="20"/>
        </w:rPr>
        <w:t xml:space="preserve"> i</w:t>
      </w:r>
      <w:r w:rsidR="00650472">
        <w:rPr>
          <w:rFonts w:ascii="Tahoma" w:hAnsi="Tahoma" w:cs="Tahoma"/>
          <w:b/>
          <w:sz w:val="20"/>
          <w:szCs w:val="20"/>
        </w:rPr>
        <w:t xml:space="preserve"> będzie po zainstalowaniu gotowy</w:t>
      </w:r>
      <w:r w:rsidRPr="00246FDA">
        <w:rPr>
          <w:rFonts w:ascii="Tahoma" w:hAnsi="Tahoma" w:cs="Tahoma"/>
          <w:b/>
          <w:sz w:val="20"/>
          <w:szCs w:val="20"/>
        </w:rPr>
        <w:t xml:space="preserve"> do użytku bez żadnych dodatkowych zakupów i inwestycji.</w:t>
      </w:r>
    </w:p>
    <w:p w:rsidR="002F70D9" w:rsidRDefault="002F70D9"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8B642E" w:rsidRDefault="008B642E" w:rsidP="00246FDA">
      <w:pPr>
        <w:autoSpaceDE w:val="0"/>
        <w:autoSpaceDN w:val="0"/>
        <w:adjustRightInd w:val="0"/>
        <w:jc w:val="both"/>
        <w:rPr>
          <w:rFonts w:ascii="Tahoma" w:hAnsi="Tahoma" w:cs="Tahoma"/>
          <w:b/>
          <w:sz w:val="20"/>
          <w:szCs w:val="20"/>
        </w:rPr>
      </w:pPr>
    </w:p>
    <w:p w:rsidR="002F70D9" w:rsidRPr="00246FDA" w:rsidRDefault="002F70D9"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right"/>
        <w:rPr>
          <w:rFonts w:ascii="Tahoma" w:hAnsi="Tahoma" w:cs="Tahoma"/>
          <w:sz w:val="20"/>
          <w:szCs w:val="20"/>
        </w:rPr>
      </w:pPr>
      <w:r w:rsidRPr="00246FDA">
        <w:rPr>
          <w:rFonts w:ascii="Tahoma" w:hAnsi="Tahoma" w:cs="Tahoma"/>
          <w:sz w:val="20"/>
          <w:szCs w:val="20"/>
        </w:rPr>
        <w:t>..............................................................................</w:t>
      </w:r>
    </w:p>
    <w:p w:rsidR="00246FDA" w:rsidRPr="00246FDA" w:rsidRDefault="00246FDA" w:rsidP="00246FDA">
      <w:pPr>
        <w:autoSpaceDE w:val="0"/>
        <w:autoSpaceDN w:val="0"/>
        <w:adjustRightInd w:val="0"/>
        <w:ind w:left="4963" w:firstLine="709"/>
        <w:rPr>
          <w:rFonts w:ascii="Tahoma" w:hAnsi="Tahoma" w:cs="Tahoma"/>
          <w:sz w:val="20"/>
          <w:szCs w:val="20"/>
        </w:rPr>
      </w:pPr>
      <w:r w:rsidRPr="00246FDA">
        <w:rPr>
          <w:rFonts w:ascii="Tahoma" w:hAnsi="Tahoma" w:cs="Tahoma"/>
          <w:sz w:val="20"/>
          <w:szCs w:val="20"/>
        </w:rPr>
        <w:t>(podpis osoby uprawnionej do składania</w:t>
      </w:r>
    </w:p>
    <w:p w:rsidR="00C50B40" w:rsidRDefault="00246FDA" w:rsidP="002F70D9">
      <w:pPr>
        <w:spacing w:line="276" w:lineRule="auto"/>
        <w:ind w:left="4963" w:firstLine="709"/>
        <w:jc w:val="both"/>
        <w:rPr>
          <w:rFonts w:ascii="Tahoma" w:hAnsi="Tahoma" w:cs="Tahoma"/>
          <w:sz w:val="20"/>
          <w:szCs w:val="20"/>
        </w:rPr>
      </w:pPr>
      <w:r w:rsidRPr="00246FDA">
        <w:rPr>
          <w:rFonts w:ascii="Tahoma" w:hAnsi="Tahoma" w:cs="Tahoma"/>
          <w:sz w:val="20"/>
          <w:szCs w:val="20"/>
        </w:rPr>
        <w:t>oświadczeń woli w imieniu wykonawcy)</w:t>
      </w:r>
      <w:r w:rsidR="00C50B40">
        <w:rPr>
          <w:rFonts w:ascii="Tahoma" w:hAnsi="Tahoma" w:cs="Tahoma"/>
          <w:sz w:val="20"/>
          <w:szCs w:val="20"/>
        </w:rPr>
        <w:br w:type="page"/>
      </w:r>
    </w:p>
    <w:p w:rsidR="00951663" w:rsidRDefault="00951663" w:rsidP="00951663">
      <w:pPr>
        <w:rPr>
          <w:rFonts w:ascii="Tahoma" w:hAnsi="Tahoma" w:cs="Tahoma"/>
          <w:b/>
          <w:sz w:val="20"/>
          <w:szCs w:val="20"/>
        </w:rPr>
      </w:pPr>
      <w:r>
        <w:rPr>
          <w:rFonts w:ascii="Tahoma" w:hAnsi="Tahoma" w:cs="Tahoma"/>
          <w:sz w:val="20"/>
          <w:szCs w:val="20"/>
        </w:rPr>
        <w:lastRenderedPageBreak/>
        <w:t xml:space="preserve">Numer sprawy </w:t>
      </w:r>
      <w:r>
        <w:rPr>
          <w:rFonts w:ascii="Tahoma" w:hAnsi="Tahoma" w:cs="Tahoma"/>
          <w:b/>
          <w:sz w:val="20"/>
          <w:szCs w:val="20"/>
        </w:rPr>
        <w:t>3/2018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951663" w:rsidRDefault="00951663" w:rsidP="00951663">
      <w:pPr>
        <w:keepNext/>
        <w:tabs>
          <w:tab w:val="center" w:pos="5016"/>
          <w:tab w:val="right" w:pos="9552"/>
        </w:tabs>
        <w:jc w:val="center"/>
        <w:rPr>
          <w:rFonts w:ascii="Tahoma" w:hAnsi="Tahoma" w:cs="Tahoma"/>
          <w:b/>
          <w:bCs/>
          <w:color w:val="000000"/>
          <w:sz w:val="20"/>
          <w:szCs w:val="20"/>
        </w:rPr>
      </w:pPr>
    </w:p>
    <w:p w:rsidR="00951663" w:rsidRDefault="00951663" w:rsidP="00951663">
      <w:pPr>
        <w:keepNext/>
        <w:tabs>
          <w:tab w:val="center" w:pos="5016"/>
          <w:tab w:val="right" w:pos="9552"/>
        </w:tabs>
        <w:jc w:val="center"/>
        <w:rPr>
          <w:rFonts w:ascii="Tahoma" w:hAnsi="Tahoma" w:cs="Tahoma"/>
          <w:b/>
          <w:bCs/>
          <w:color w:val="000000"/>
          <w:sz w:val="20"/>
          <w:szCs w:val="20"/>
        </w:rPr>
      </w:pPr>
    </w:p>
    <w:p w:rsidR="00951663" w:rsidRDefault="00951663" w:rsidP="00951663">
      <w:pPr>
        <w:keepNext/>
        <w:tabs>
          <w:tab w:val="center" w:pos="5016"/>
          <w:tab w:val="right" w:pos="9552"/>
        </w:tabs>
        <w:jc w:val="center"/>
        <w:rPr>
          <w:rFonts w:ascii="Tahoma" w:hAnsi="Tahoma" w:cs="Tahoma"/>
          <w:b/>
          <w:bCs/>
          <w:color w:val="000000"/>
          <w:sz w:val="20"/>
          <w:szCs w:val="20"/>
        </w:rPr>
      </w:pPr>
    </w:p>
    <w:p w:rsidR="00951663" w:rsidRPr="002D3051" w:rsidRDefault="00951663" w:rsidP="00951663">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1</w:t>
      </w:r>
    </w:p>
    <w:p w:rsidR="00951663" w:rsidRPr="002D3051" w:rsidRDefault="00951663" w:rsidP="00951663">
      <w:pPr>
        <w:keepNext/>
        <w:tabs>
          <w:tab w:val="center" w:pos="5016"/>
          <w:tab w:val="right" w:pos="9552"/>
        </w:tabs>
        <w:jc w:val="center"/>
        <w:rPr>
          <w:rFonts w:ascii="Tahoma" w:hAnsi="Tahoma" w:cs="Tahoma"/>
          <w:b/>
          <w:bCs/>
          <w:color w:val="000000"/>
          <w:sz w:val="20"/>
          <w:szCs w:val="20"/>
        </w:rPr>
      </w:pPr>
    </w:p>
    <w:p w:rsidR="00951663" w:rsidRDefault="00951663" w:rsidP="00951663">
      <w:pPr>
        <w:keepNext/>
        <w:tabs>
          <w:tab w:val="center" w:pos="5016"/>
          <w:tab w:val="right" w:pos="9552"/>
        </w:tabs>
        <w:jc w:val="center"/>
        <w:rPr>
          <w:rFonts w:ascii="Tahoma" w:hAnsi="Tahoma" w:cs="Tahoma"/>
          <w:b/>
          <w:bCs/>
          <w:color w:val="000000"/>
          <w:sz w:val="20"/>
          <w:szCs w:val="20"/>
        </w:rPr>
      </w:pPr>
    </w:p>
    <w:p w:rsidR="00951663" w:rsidRPr="002D3051" w:rsidRDefault="00951663" w:rsidP="00951663">
      <w:pPr>
        <w:keepNext/>
        <w:tabs>
          <w:tab w:val="center" w:pos="5016"/>
          <w:tab w:val="right" w:pos="9552"/>
        </w:tabs>
        <w:jc w:val="center"/>
        <w:rPr>
          <w:rFonts w:ascii="Tahoma" w:hAnsi="Tahoma" w:cs="Tahoma"/>
          <w:b/>
          <w:bCs/>
          <w:color w:val="000000"/>
          <w:sz w:val="20"/>
          <w:szCs w:val="20"/>
        </w:rPr>
      </w:pP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zawarta  w dniu ......................................,  pomiędzy :</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posiadającym NIP : 732-18-60-164</w:t>
      </w:r>
    </w:p>
    <w:p w:rsidR="00951663" w:rsidRPr="002C18A0" w:rsidRDefault="00951663" w:rsidP="00951663">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951663" w:rsidRPr="002C18A0" w:rsidRDefault="00951663" w:rsidP="00951663">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1. ....................................................................................................................................................</w:t>
      </w:r>
    </w:p>
    <w:p w:rsidR="00951663" w:rsidRPr="002C18A0" w:rsidRDefault="00951663" w:rsidP="00951663">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a</w:t>
      </w:r>
    </w:p>
    <w:p w:rsidR="00951663" w:rsidRPr="002C18A0" w:rsidRDefault="00951663" w:rsidP="00951663">
      <w:pPr>
        <w:jc w:val="both"/>
        <w:rPr>
          <w:rFonts w:ascii="Tahoma" w:hAnsi="Tahoma" w:cs="Tahoma"/>
          <w:bCs/>
          <w:color w:val="000000"/>
          <w:sz w:val="20"/>
          <w:szCs w:val="20"/>
        </w:rPr>
      </w:pPr>
      <w:r w:rsidRPr="002C18A0">
        <w:rPr>
          <w:rFonts w:ascii="Tahoma" w:hAnsi="Tahoma" w:cs="Tahoma"/>
          <w:bCs/>
          <w:sz w:val="20"/>
          <w:szCs w:val="20"/>
        </w:rPr>
        <w:t>........................................................................................................................................................</w:t>
      </w:r>
    </w:p>
    <w:p w:rsidR="00951663" w:rsidRPr="002C18A0" w:rsidRDefault="00951663" w:rsidP="00951663">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951663" w:rsidRPr="002C18A0" w:rsidRDefault="00951663" w:rsidP="00951663">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reprezentowanym przez :</w:t>
      </w:r>
    </w:p>
    <w:p w:rsidR="00951663" w:rsidRPr="002C18A0" w:rsidRDefault="00951663" w:rsidP="00951663">
      <w:pPr>
        <w:jc w:val="both"/>
        <w:rPr>
          <w:rFonts w:ascii="Tahoma" w:hAnsi="Tahoma" w:cs="Tahoma"/>
          <w:bCs/>
          <w:sz w:val="20"/>
          <w:szCs w:val="20"/>
        </w:rPr>
      </w:pPr>
      <w:r w:rsidRPr="002C18A0">
        <w:rPr>
          <w:rFonts w:ascii="Tahoma" w:hAnsi="Tahoma" w:cs="Tahoma"/>
          <w:bCs/>
          <w:sz w:val="20"/>
          <w:szCs w:val="20"/>
        </w:rPr>
        <w:t>1. ....................................................................................................................................................</w:t>
      </w:r>
    </w:p>
    <w:p w:rsidR="00951663" w:rsidRPr="002C18A0" w:rsidRDefault="00951663" w:rsidP="00951663">
      <w:pPr>
        <w:jc w:val="both"/>
        <w:rPr>
          <w:rFonts w:ascii="Tahoma" w:hAnsi="Tahoma" w:cs="Tahoma"/>
          <w:bCs/>
          <w:color w:val="000000"/>
          <w:sz w:val="20"/>
          <w:szCs w:val="20"/>
        </w:rPr>
      </w:pPr>
      <w:r w:rsidRPr="002C18A0">
        <w:rPr>
          <w:rFonts w:ascii="Tahoma" w:hAnsi="Tahoma" w:cs="Tahoma"/>
          <w:bCs/>
          <w:sz w:val="20"/>
          <w:szCs w:val="20"/>
        </w:rPr>
        <w:t>2. ....................................................................................................................................................</w:t>
      </w:r>
    </w:p>
    <w:p w:rsidR="00951663" w:rsidRPr="002C18A0" w:rsidRDefault="00951663" w:rsidP="00951663">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951663" w:rsidRPr="002D3051" w:rsidRDefault="00951663" w:rsidP="00951663">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951663" w:rsidRPr="00705B6F" w:rsidRDefault="00951663" w:rsidP="00951663">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3/2018</w:t>
      </w:r>
      <w:r w:rsidRPr="00F05D3E">
        <w:rPr>
          <w:rFonts w:ascii="Tahoma" w:hAnsi="Tahoma" w:cs="Tahoma"/>
          <w:sz w:val="20"/>
          <w:szCs w:val="20"/>
        </w:rPr>
        <w:t>), o następującej treści:</w:t>
      </w:r>
    </w:p>
    <w:p w:rsidR="00951663" w:rsidRDefault="00951663" w:rsidP="00951663">
      <w:pPr>
        <w:jc w:val="both"/>
        <w:rPr>
          <w:rFonts w:ascii="Tahoma" w:hAnsi="Tahoma" w:cs="Tahoma"/>
          <w:sz w:val="20"/>
          <w:szCs w:val="20"/>
        </w:rPr>
      </w:pPr>
    </w:p>
    <w:p w:rsidR="00951663" w:rsidRDefault="00951663" w:rsidP="00951663">
      <w:pPr>
        <w:jc w:val="center"/>
        <w:rPr>
          <w:rFonts w:ascii="Tahoma" w:hAnsi="Tahoma" w:cs="Tahoma"/>
          <w:b/>
          <w:bCs/>
          <w:sz w:val="20"/>
          <w:szCs w:val="20"/>
        </w:rPr>
      </w:pPr>
    </w:p>
    <w:p w:rsidR="00951663" w:rsidRPr="002D3051" w:rsidRDefault="00951663" w:rsidP="00951663">
      <w:pPr>
        <w:jc w:val="center"/>
        <w:rPr>
          <w:rFonts w:ascii="Tahoma" w:hAnsi="Tahoma" w:cs="Tahoma"/>
          <w:b/>
          <w:bCs/>
          <w:sz w:val="20"/>
          <w:szCs w:val="20"/>
        </w:rPr>
      </w:pPr>
      <w:r w:rsidRPr="002D3051">
        <w:rPr>
          <w:rFonts w:ascii="Tahoma" w:hAnsi="Tahoma" w:cs="Tahoma"/>
          <w:b/>
          <w:bCs/>
          <w:sz w:val="20"/>
          <w:szCs w:val="20"/>
        </w:rPr>
        <w:t>§ 1. PRZEDMIOT UMOWY</w:t>
      </w:r>
    </w:p>
    <w:p w:rsidR="00951663" w:rsidRPr="002D3051" w:rsidRDefault="00951663" w:rsidP="00951663">
      <w:pPr>
        <w:jc w:val="center"/>
        <w:rPr>
          <w:rFonts w:ascii="Tahoma" w:hAnsi="Tahoma" w:cs="Tahoma"/>
          <w:b/>
          <w:bCs/>
          <w:sz w:val="20"/>
          <w:szCs w:val="20"/>
        </w:rPr>
      </w:pPr>
    </w:p>
    <w:p w:rsidR="00951663" w:rsidRPr="00951663" w:rsidRDefault="00951663" w:rsidP="00951663">
      <w:pPr>
        <w:numPr>
          <w:ilvl w:val="0"/>
          <w:numId w:val="51"/>
        </w:numPr>
        <w:ind w:left="357" w:hanging="357"/>
        <w:jc w:val="both"/>
        <w:rPr>
          <w:rFonts w:ascii="Tahoma" w:hAnsi="Tahoma" w:cs="Tahoma"/>
          <w:sz w:val="20"/>
          <w:szCs w:val="20"/>
        </w:rPr>
      </w:pPr>
      <w:r>
        <w:rPr>
          <w:rFonts w:ascii="Tahoma" w:hAnsi="Tahoma" w:cs="Tahoma"/>
          <w:sz w:val="20"/>
          <w:szCs w:val="20"/>
        </w:rPr>
        <w:t>Przedmiotem umowy jest zakup i dostawa sprzętu medycznego (Pakiet nr 1 zamówienia), tj. 1</w:t>
      </w:r>
      <w:r w:rsidRPr="00951663">
        <w:rPr>
          <w:rFonts w:ascii="Tahoma" w:hAnsi="Tahoma" w:cs="Tahoma"/>
          <w:sz w:val="20"/>
          <w:szCs w:val="20"/>
        </w:rPr>
        <w:t xml:space="preserve"> sztuk</w:t>
      </w:r>
      <w:r>
        <w:rPr>
          <w:rFonts w:ascii="Tahoma" w:hAnsi="Tahoma" w:cs="Tahoma"/>
          <w:sz w:val="20"/>
          <w:szCs w:val="20"/>
        </w:rPr>
        <w:t xml:space="preserve">i chłodziarki farmaceutycznej </w:t>
      </w:r>
      <w:r w:rsidRPr="00951663">
        <w:rPr>
          <w:rFonts w:ascii="Tahoma" w:hAnsi="Tahoma" w:cs="Tahoma"/>
          <w:sz w:val="20"/>
          <w:szCs w:val="20"/>
        </w:rPr>
        <w:t>na potrzeby przychodni SP ZOZ w Aleksandrowie Łódzkim zlokalizowanej przy ulicy Pabianickiej, 95-070 Aleksandrów Łódzki, zgodnie z warunkami specyfikacji istotnych warunków zamówienia oraz oferowanymi parametrami przedstawionymi w ofercie Wykonawcy, stanowiącymi odpowiednio załącznik nr 1 i 2 do niniejszej umowy.</w:t>
      </w:r>
    </w:p>
    <w:p w:rsidR="00951663" w:rsidRDefault="00951663" w:rsidP="00951663">
      <w:pPr>
        <w:numPr>
          <w:ilvl w:val="0"/>
          <w:numId w:val="51"/>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min. 2017)</w:t>
      </w:r>
      <w:r w:rsidRPr="000D28C6">
        <w:rPr>
          <w:rFonts w:ascii="Tahoma" w:hAnsi="Tahoma" w:cs="Tahoma"/>
          <w:sz w:val="20"/>
          <w:szCs w:val="20"/>
        </w:rPr>
        <w:t>, kompletny, zgodny ze złożoną ofertą, nie ma żadnego uszczerbku, jest wolny od</w:t>
      </w:r>
      <w:r>
        <w:rPr>
          <w:rFonts w:ascii="Tahoma" w:hAnsi="Tahoma" w:cs="Tahoma"/>
          <w:sz w:val="20"/>
          <w:szCs w:val="20"/>
        </w:rPr>
        <w:t xml:space="preserve"> wad fizycznych i prawnych, posiada odpowiednie certyfikaty i spełnia obowiązujące normy dla tego rodzaju urządzeń wraz z dokumentami potwierdzającymi dopuszczalność do użytkowania w placówkach służby zdrowia.</w:t>
      </w:r>
    </w:p>
    <w:p w:rsidR="00951663" w:rsidRDefault="00951663" w:rsidP="00951663">
      <w:pPr>
        <w:numPr>
          <w:ilvl w:val="0"/>
          <w:numId w:val="51"/>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951663" w:rsidRPr="002D3051" w:rsidRDefault="00951663" w:rsidP="00951663">
      <w:pPr>
        <w:ind w:left="426" w:hanging="426"/>
        <w:rPr>
          <w:rFonts w:ascii="Tahoma" w:hAnsi="Tahoma" w:cs="Tahoma"/>
          <w:sz w:val="20"/>
          <w:szCs w:val="20"/>
        </w:rPr>
      </w:pPr>
    </w:p>
    <w:p w:rsidR="00951663" w:rsidRDefault="00951663" w:rsidP="00951663">
      <w:pPr>
        <w:jc w:val="center"/>
        <w:rPr>
          <w:rFonts w:ascii="Tahoma" w:hAnsi="Tahoma" w:cs="Tahoma"/>
          <w:b/>
          <w:bCs/>
          <w:sz w:val="20"/>
          <w:szCs w:val="20"/>
        </w:rPr>
      </w:pPr>
    </w:p>
    <w:p w:rsidR="00951663" w:rsidRDefault="00951663" w:rsidP="00951663">
      <w:pPr>
        <w:jc w:val="center"/>
        <w:rPr>
          <w:rFonts w:ascii="Tahoma" w:hAnsi="Tahoma" w:cs="Tahoma"/>
          <w:b/>
          <w:bCs/>
          <w:sz w:val="20"/>
          <w:szCs w:val="20"/>
        </w:rPr>
      </w:pPr>
    </w:p>
    <w:p w:rsidR="00951663" w:rsidRDefault="00951663" w:rsidP="00951663">
      <w:pPr>
        <w:jc w:val="center"/>
        <w:rPr>
          <w:rFonts w:ascii="Tahoma" w:hAnsi="Tahoma" w:cs="Tahoma"/>
          <w:b/>
          <w:bCs/>
          <w:sz w:val="20"/>
          <w:szCs w:val="20"/>
        </w:rPr>
      </w:pPr>
    </w:p>
    <w:p w:rsidR="00951663" w:rsidRDefault="00951663" w:rsidP="00951663">
      <w:pPr>
        <w:jc w:val="center"/>
        <w:rPr>
          <w:rFonts w:ascii="Tahoma" w:hAnsi="Tahoma" w:cs="Tahoma"/>
          <w:b/>
          <w:bCs/>
          <w:sz w:val="20"/>
          <w:szCs w:val="20"/>
        </w:rPr>
      </w:pPr>
    </w:p>
    <w:p w:rsidR="00951663" w:rsidRDefault="00951663" w:rsidP="00951663">
      <w:pPr>
        <w:jc w:val="center"/>
        <w:rPr>
          <w:rFonts w:ascii="Tahoma" w:hAnsi="Tahoma" w:cs="Tahoma"/>
          <w:b/>
          <w:bCs/>
          <w:sz w:val="20"/>
          <w:szCs w:val="20"/>
        </w:rPr>
      </w:pPr>
    </w:p>
    <w:p w:rsidR="00951663" w:rsidRDefault="00951663" w:rsidP="00951663">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951663" w:rsidRPr="002D3051" w:rsidRDefault="00951663" w:rsidP="00951663">
      <w:pPr>
        <w:jc w:val="center"/>
        <w:rPr>
          <w:rFonts w:ascii="Tahoma" w:hAnsi="Tahoma" w:cs="Tahoma"/>
          <w:b/>
          <w:bCs/>
          <w:sz w:val="20"/>
          <w:szCs w:val="20"/>
        </w:rPr>
      </w:pPr>
    </w:p>
    <w:p w:rsidR="00951663" w:rsidRPr="002646A6"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 xml:space="preserve">do </w:t>
      </w:r>
      <w:r>
        <w:rPr>
          <w:rFonts w:ascii="Tahoma" w:hAnsi="Tahoma" w:cs="Tahoma"/>
          <w:b/>
          <w:sz w:val="20"/>
          <w:szCs w:val="20"/>
        </w:rPr>
        <w:t>5</w:t>
      </w:r>
      <w:r w:rsidRPr="00AE3A0F">
        <w:rPr>
          <w:rFonts w:ascii="Tahoma" w:hAnsi="Tahoma" w:cs="Tahoma"/>
          <w:b/>
          <w:sz w:val="20"/>
          <w:szCs w:val="20"/>
        </w:rPr>
        <w:t xml:space="preserve"> t</w:t>
      </w:r>
      <w:r>
        <w:rPr>
          <w:rFonts w:ascii="Tahoma" w:hAnsi="Tahoma" w:cs="Tahoma"/>
          <w:b/>
          <w:sz w:val="20"/>
          <w:szCs w:val="20"/>
        </w:rPr>
        <w:t>ygodni od dnia podpisania umowy.</w:t>
      </w:r>
    </w:p>
    <w:p w:rsidR="00951663" w:rsidRPr="002646A6"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zlokalizowanej przy ulicy Pabianickiej</w:t>
      </w:r>
      <w:r w:rsidRPr="00274421">
        <w:rPr>
          <w:rFonts w:ascii="Tahoma" w:hAnsi="Tahoma" w:cs="Tahoma"/>
          <w:sz w:val="20"/>
          <w:szCs w:val="20"/>
        </w:rPr>
        <w:t>, 95-070 Aleksandrów Łódzki.</w:t>
      </w:r>
    </w:p>
    <w:p w:rsidR="00951663" w:rsidRPr="00274421"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951663" w:rsidRPr="00274421"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w:t>
      </w:r>
      <w:r>
        <w:rPr>
          <w:rFonts w:ascii="Tahoma" w:hAnsi="Tahoma" w:cs="Tahoma"/>
          <w:sz w:val="20"/>
          <w:szCs w:val="20"/>
        </w:rPr>
        <w:t xml:space="preserve">czony, wniesiony i zamontowany w miejscu </w:t>
      </w:r>
      <w:r w:rsidRPr="00274421">
        <w:rPr>
          <w:rFonts w:ascii="Tahoma" w:hAnsi="Tahoma" w:cs="Tahoma"/>
          <w:sz w:val="20"/>
          <w:szCs w:val="20"/>
        </w:rPr>
        <w:t xml:space="preserve">i w pomieszczeniu dokładnie wskazanym przez Zamawiającego, </w:t>
      </w:r>
      <w:r>
        <w:rPr>
          <w:rFonts w:ascii="Tahoma" w:hAnsi="Tahoma" w:cs="Tahoma"/>
          <w:sz w:val="20"/>
          <w:szCs w:val="20"/>
        </w:rPr>
        <w:t xml:space="preserve">przy pomocy sprzętu i personelu </w:t>
      </w:r>
      <w:r w:rsidRPr="00274421">
        <w:rPr>
          <w:rFonts w:ascii="Tahoma" w:hAnsi="Tahoma" w:cs="Tahoma"/>
          <w:sz w:val="20"/>
          <w:szCs w:val="20"/>
        </w:rPr>
        <w:t>należącego do Wykonawcy.</w:t>
      </w:r>
    </w:p>
    <w:p w:rsidR="00951663" w:rsidRPr="00274421"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951663" w:rsidRPr="00274421"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951663" w:rsidRPr="00274421"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951663" w:rsidRDefault="00951663" w:rsidP="00951663">
      <w:pPr>
        <w:pStyle w:val="Default"/>
        <w:numPr>
          <w:ilvl w:val="3"/>
          <w:numId w:val="5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951663" w:rsidRDefault="00951663" w:rsidP="00951663">
      <w:pPr>
        <w:jc w:val="both"/>
        <w:rPr>
          <w:rFonts w:ascii="Tahoma" w:hAnsi="Tahoma" w:cs="Tahoma"/>
          <w:sz w:val="20"/>
          <w:szCs w:val="20"/>
        </w:rPr>
      </w:pPr>
    </w:p>
    <w:p w:rsidR="00951663" w:rsidRDefault="00951663" w:rsidP="00951663">
      <w:pPr>
        <w:ind w:left="426" w:hanging="426"/>
        <w:jc w:val="center"/>
        <w:rPr>
          <w:rFonts w:ascii="Tahoma" w:hAnsi="Tahoma" w:cs="Tahoma"/>
          <w:b/>
          <w:bCs/>
          <w:sz w:val="20"/>
          <w:szCs w:val="20"/>
        </w:rPr>
      </w:pPr>
      <w:r>
        <w:rPr>
          <w:rFonts w:ascii="Tahoma" w:hAnsi="Tahoma" w:cs="Tahoma"/>
          <w:b/>
          <w:bCs/>
          <w:sz w:val="20"/>
          <w:szCs w:val="20"/>
        </w:rPr>
        <w:t>§ 3. OBOWIĄZKI ZAMAWIAJĄCEGO</w:t>
      </w:r>
    </w:p>
    <w:p w:rsidR="00951663" w:rsidRDefault="00951663" w:rsidP="00951663">
      <w:pPr>
        <w:ind w:left="426" w:hanging="426"/>
        <w:jc w:val="center"/>
        <w:rPr>
          <w:rFonts w:ascii="Tahoma" w:hAnsi="Tahoma" w:cs="Tahoma"/>
          <w:b/>
          <w:bCs/>
          <w:sz w:val="20"/>
          <w:szCs w:val="20"/>
        </w:rPr>
      </w:pPr>
    </w:p>
    <w:p w:rsidR="00951663" w:rsidRDefault="00951663" w:rsidP="00951663">
      <w:pPr>
        <w:ind w:left="426" w:hanging="66"/>
        <w:jc w:val="both"/>
        <w:rPr>
          <w:rFonts w:ascii="Tahoma" w:hAnsi="Tahoma" w:cs="Tahoma"/>
          <w:bCs/>
          <w:sz w:val="20"/>
          <w:szCs w:val="20"/>
        </w:rPr>
      </w:pPr>
      <w:r>
        <w:rPr>
          <w:rFonts w:ascii="Tahoma" w:hAnsi="Tahoma" w:cs="Tahoma"/>
          <w:bCs/>
          <w:sz w:val="20"/>
          <w:szCs w:val="20"/>
        </w:rPr>
        <w:t>Zamawiający zobowiązuje się do:</w:t>
      </w:r>
    </w:p>
    <w:p w:rsidR="00951663" w:rsidRDefault="00951663" w:rsidP="00951663">
      <w:pPr>
        <w:numPr>
          <w:ilvl w:val="0"/>
          <w:numId w:val="47"/>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951663" w:rsidRDefault="00951663" w:rsidP="00951663">
      <w:pPr>
        <w:numPr>
          <w:ilvl w:val="0"/>
          <w:numId w:val="47"/>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951663" w:rsidRPr="002750EB" w:rsidRDefault="00951663" w:rsidP="00951663">
      <w:pPr>
        <w:numPr>
          <w:ilvl w:val="0"/>
          <w:numId w:val="47"/>
        </w:numPr>
        <w:jc w:val="both"/>
        <w:rPr>
          <w:rFonts w:ascii="Tahoma" w:hAnsi="Tahoma" w:cs="Tahoma"/>
          <w:bCs/>
          <w:sz w:val="20"/>
          <w:szCs w:val="20"/>
        </w:rPr>
      </w:pPr>
      <w:r>
        <w:rPr>
          <w:rFonts w:ascii="Tahoma" w:hAnsi="Tahoma" w:cs="Tahoma"/>
          <w:bCs/>
          <w:sz w:val="20"/>
          <w:szCs w:val="20"/>
        </w:rPr>
        <w:t>zapłaty wynagrodzenia Wykonawcy za dostarczony przedmiot umowy zgodnie z § 7</w:t>
      </w:r>
      <w:r w:rsidRPr="002750EB">
        <w:rPr>
          <w:rFonts w:ascii="Tahoma" w:hAnsi="Tahoma" w:cs="Tahoma"/>
          <w:bCs/>
          <w:sz w:val="20"/>
          <w:szCs w:val="20"/>
        </w:rPr>
        <w:t xml:space="preserve"> umowy.</w:t>
      </w:r>
    </w:p>
    <w:p w:rsidR="00951663" w:rsidRDefault="00951663" w:rsidP="00951663">
      <w:pPr>
        <w:ind w:left="426" w:hanging="426"/>
        <w:jc w:val="center"/>
        <w:rPr>
          <w:rFonts w:ascii="Tahoma" w:hAnsi="Tahoma" w:cs="Tahoma"/>
          <w:b/>
          <w:bCs/>
          <w:sz w:val="20"/>
          <w:szCs w:val="20"/>
        </w:rPr>
      </w:pPr>
    </w:p>
    <w:p w:rsidR="00951663" w:rsidRPr="00AE610E" w:rsidRDefault="00951663" w:rsidP="00951663">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951663" w:rsidRPr="00AE610E" w:rsidRDefault="00951663" w:rsidP="00951663">
      <w:pPr>
        <w:ind w:left="426" w:hanging="426"/>
        <w:jc w:val="center"/>
        <w:rPr>
          <w:rFonts w:ascii="Tahoma" w:hAnsi="Tahoma" w:cs="Tahoma"/>
          <w:b/>
          <w:bCs/>
          <w:sz w:val="20"/>
          <w:szCs w:val="20"/>
        </w:rPr>
      </w:pPr>
    </w:p>
    <w:p w:rsidR="00951663" w:rsidRPr="00AE610E" w:rsidRDefault="00951663" w:rsidP="00951663">
      <w:pPr>
        <w:numPr>
          <w:ilvl w:val="0"/>
          <w:numId w:val="52"/>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951663" w:rsidRPr="00AE610E" w:rsidRDefault="00951663" w:rsidP="00951663">
      <w:pPr>
        <w:numPr>
          <w:ilvl w:val="0"/>
          <w:numId w:val="52"/>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stwierdzenia przez Zamawiającego, że dostarczony przedmiot umowy jest niezgodny z umową (ofer</w:t>
      </w:r>
      <w:r>
        <w:rPr>
          <w:rFonts w:ascii="Tahoma" w:eastAsia="Calibri" w:hAnsi="Tahoma" w:cs="Tahoma"/>
          <w:color w:val="000000"/>
          <w:sz w:val="20"/>
          <w:szCs w:val="20"/>
          <w:lang w:eastAsia="en-US"/>
        </w:rPr>
        <w:t xml:space="preserve">tą), uszkodzony, zniszczony lub </w:t>
      </w:r>
      <w:r w:rsidRPr="00AE610E">
        <w:rPr>
          <w:rFonts w:ascii="Tahoma" w:eastAsia="Calibri" w:hAnsi="Tahoma" w:cs="Tahoma"/>
          <w:color w:val="000000"/>
          <w:sz w:val="20"/>
          <w:szCs w:val="20"/>
          <w:lang w:eastAsia="en-US"/>
        </w:rPr>
        <w:t>posiada wady, skutkować będzie  odmową przyjęcia dostawy.</w:t>
      </w:r>
    </w:p>
    <w:p w:rsidR="00951663" w:rsidRPr="00AE610E" w:rsidRDefault="00951663" w:rsidP="00951663">
      <w:pPr>
        <w:numPr>
          <w:ilvl w:val="0"/>
          <w:numId w:val="52"/>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951663" w:rsidRPr="00AE610E" w:rsidRDefault="00951663" w:rsidP="00951663">
      <w:pPr>
        <w:numPr>
          <w:ilvl w:val="0"/>
          <w:numId w:val="52"/>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951663" w:rsidRDefault="00951663" w:rsidP="00951663">
      <w:pPr>
        <w:ind w:left="360"/>
        <w:jc w:val="both"/>
        <w:rPr>
          <w:rFonts w:ascii="Tahoma" w:hAnsi="Tahoma" w:cs="Tahoma"/>
          <w:bCs/>
          <w:sz w:val="20"/>
          <w:szCs w:val="20"/>
        </w:rPr>
      </w:pPr>
    </w:p>
    <w:p w:rsidR="00951663" w:rsidRDefault="00951663" w:rsidP="00951663">
      <w:pPr>
        <w:ind w:left="426" w:hanging="426"/>
        <w:jc w:val="center"/>
        <w:rPr>
          <w:rFonts w:ascii="Tahoma" w:hAnsi="Tahoma" w:cs="Tahoma"/>
          <w:b/>
          <w:bCs/>
          <w:sz w:val="20"/>
          <w:szCs w:val="20"/>
        </w:rPr>
      </w:pPr>
    </w:p>
    <w:p w:rsidR="00951663" w:rsidRDefault="00951663" w:rsidP="00951663">
      <w:pPr>
        <w:ind w:left="426" w:hanging="426"/>
        <w:jc w:val="center"/>
        <w:rPr>
          <w:rFonts w:ascii="Tahoma" w:hAnsi="Tahoma" w:cs="Tahoma"/>
          <w:b/>
          <w:bCs/>
          <w:sz w:val="20"/>
          <w:szCs w:val="20"/>
        </w:rPr>
      </w:pPr>
    </w:p>
    <w:p w:rsidR="00951663" w:rsidRDefault="00951663" w:rsidP="00951663">
      <w:pPr>
        <w:ind w:left="426" w:hanging="426"/>
        <w:jc w:val="center"/>
        <w:rPr>
          <w:rFonts w:ascii="Tahoma" w:hAnsi="Tahoma" w:cs="Tahoma"/>
          <w:b/>
          <w:bCs/>
          <w:sz w:val="20"/>
          <w:szCs w:val="20"/>
        </w:rPr>
      </w:pPr>
    </w:p>
    <w:p w:rsidR="00951663" w:rsidRPr="00567259" w:rsidRDefault="00951663" w:rsidP="00951663">
      <w:pPr>
        <w:ind w:left="426" w:hanging="426"/>
        <w:jc w:val="center"/>
        <w:rPr>
          <w:rFonts w:ascii="Tahoma" w:hAnsi="Tahoma" w:cs="Tahoma"/>
          <w:b/>
          <w:bCs/>
          <w:sz w:val="20"/>
          <w:szCs w:val="20"/>
        </w:rPr>
      </w:pPr>
      <w:r w:rsidRPr="00E10E10">
        <w:rPr>
          <w:rFonts w:ascii="Tahoma" w:hAnsi="Tahoma" w:cs="Tahoma"/>
          <w:b/>
          <w:bCs/>
          <w:sz w:val="20"/>
          <w:szCs w:val="20"/>
        </w:rPr>
        <w:t>§ 5. WARUNKI GWARANCJI</w:t>
      </w:r>
    </w:p>
    <w:p w:rsidR="00951663" w:rsidRPr="00567259" w:rsidRDefault="00951663" w:rsidP="00951663">
      <w:pPr>
        <w:pStyle w:val="Default"/>
        <w:rPr>
          <w:rFonts w:ascii="Tahoma" w:hAnsi="Tahoma" w:cs="Tahoma"/>
          <w:sz w:val="20"/>
          <w:szCs w:val="20"/>
        </w:rPr>
      </w:pPr>
    </w:p>
    <w:p w:rsidR="00951663" w:rsidRPr="00E10E10" w:rsidRDefault="00951663" w:rsidP="00951663">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951663" w:rsidRPr="00E10E10" w:rsidRDefault="00951663" w:rsidP="00951663">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 pows</w:t>
      </w:r>
      <w:r>
        <w:rPr>
          <w:rFonts w:ascii="Tahoma" w:hAnsi="Tahoma" w:cs="Tahoma"/>
          <w:sz w:val="20"/>
          <w:szCs w:val="20"/>
        </w:rPr>
        <w:t xml:space="preserve">tałe z przyczyn tkwiących </w:t>
      </w:r>
      <w:r w:rsidRPr="00E10E10">
        <w:rPr>
          <w:rFonts w:ascii="Tahoma" w:hAnsi="Tahoma" w:cs="Tahoma"/>
          <w:sz w:val="20"/>
          <w:szCs w:val="20"/>
        </w:rPr>
        <w:t>w przedmiocie zamówienia w chwili dokonania odbioru przez Zamawiającego jak i wszelkie inne wady fizyczne, powstałe z przyczyn, za które Wykonawca ponosi odpowiedzialność, pod warunkiem, że wady te ujawnią się w trakcie okresu obowiązywania gwarancji.</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Wykonawca zapewni bezpłatny serwis, przeglądy i konserwację sprzętu przez cały okres gwarancji w ilości i zakresie zgodnym z wymogami określonymi w do</w:t>
      </w:r>
      <w:r>
        <w:rPr>
          <w:rFonts w:ascii="Tahoma" w:hAnsi="Tahoma" w:cs="Tahoma"/>
          <w:sz w:val="20"/>
          <w:szCs w:val="20"/>
        </w:rPr>
        <w:t xml:space="preserve">kumentacji technicznej łącznie </w:t>
      </w:r>
      <w:r w:rsidRPr="003F0EAD">
        <w:rPr>
          <w:rFonts w:ascii="Tahoma" w:hAnsi="Tahoma" w:cs="Tahoma"/>
          <w:sz w:val="20"/>
          <w:szCs w:val="20"/>
        </w:rP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1F054E">
        <w:rPr>
          <w:rFonts w:ascii="Tahoma" w:hAnsi="Tahoma" w:cs="Tahoma"/>
          <w:sz w:val="20"/>
          <w:szCs w:val="20"/>
        </w:rPr>
        <w:t>Zamawiający wymaga gwarancji na wymienione części lub podzespoły. Okres gwarancji na wymienione elementy nie może być krótszy niż okres gwarancji na nowe urządzenie licząc od momentu wymiany danej części /podzespołu, nie będzie jednak dłuższy niż 6 miesięcy od daty zakończenia gwarancji na całość urządzenia.</w:t>
      </w:r>
    </w:p>
    <w:p w:rsidR="00951663" w:rsidRPr="001F054E" w:rsidRDefault="00951663" w:rsidP="00951663">
      <w:pPr>
        <w:pStyle w:val="Default"/>
        <w:numPr>
          <w:ilvl w:val="0"/>
          <w:numId w:val="53"/>
        </w:numPr>
        <w:spacing w:after="14"/>
        <w:ind w:left="357" w:hanging="357"/>
        <w:jc w:val="both"/>
        <w:rPr>
          <w:rFonts w:ascii="Tahoma" w:hAnsi="Tahoma" w:cs="Tahoma"/>
          <w:sz w:val="20"/>
          <w:szCs w:val="20"/>
        </w:rPr>
      </w:pPr>
      <w:r w:rsidRPr="001F054E">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1F054E">
        <w:rPr>
          <w:rFonts w:ascii="Tahoma" w:hAnsi="Tahoma" w:cs="Tahoma"/>
          <w:sz w:val="20"/>
          <w:szCs w:val="20"/>
        </w:rPr>
        <w:br/>
        <w:t>z wykorzystaniem bezpiecznej transmisji szyfrowanej.</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zgłoszenia awarii z w</w:t>
      </w:r>
      <w:r>
        <w:rPr>
          <w:rFonts w:ascii="Tahoma" w:hAnsi="Tahoma" w:cs="Tahoma"/>
          <w:sz w:val="20"/>
          <w:szCs w:val="20"/>
        </w:rPr>
        <w:t xml:space="preserve">ymianą części, </w:t>
      </w:r>
      <w:r w:rsidRPr="003F0EAD">
        <w:rPr>
          <w:rFonts w:ascii="Tahoma" w:hAnsi="Tahoma" w:cs="Tahoma"/>
          <w:sz w:val="20"/>
          <w:szCs w:val="20"/>
        </w:rPr>
        <w:t xml:space="preserve">z zastrzeżeniem ust. 3.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951663" w:rsidRPr="00D46012" w:rsidRDefault="00951663" w:rsidP="00951663">
      <w:pPr>
        <w:pStyle w:val="Default"/>
        <w:numPr>
          <w:ilvl w:val="0"/>
          <w:numId w:val="53"/>
        </w:numPr>
        <w:spacing w:after="14"/>
        <w:ind w:left="357" w:hanging="357"/>
        <w:jc w:val="both"/>
        <w:rPr>
          <w:rFonts w:ascii="Tahoma" w:hAnsi="Tahoma" w:cs="Tahoma"/>
          <w:sz w:val="20"/>
          <w:szCs w:val="20"/>
        </w:rPr>
      </w:pPr>
      <w:r w:rsidRPr="00D46012">
        <w:rPr>
          <w:rFonts w:ascii="Tahoma" w:hAnsi="Tahoma" w:cs="Tahoma"/>
          <w:sz w:val="20"/>
          <w:szCs w:val="20"/>
        </w:rPr>
        <w:t xml:space="preserve">W okresie gwarancji Wykonawca zobowiązuje się odebrać uszkodzony sprzęt z siedziby Zamawiającego </w:t>
      </w:r>
      <w:r w:rsidRPr="00D46012">
        <w:rPr>
          <w:rFonts w:ascii="Tahoma" w:hAnsi="Tahoma" w:cs="Tahoma"/>
          <w:sz w:val="20"/>
          <w:szCs w:val="20"/>
        </w:rPr>
        <w:br/>
        <w:t>i przetransportować go do/z serwisu na własny koszt i ryzyko lub dokonać naprawy uszkodzonego sprzętu w miejscu instalacji.</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lastRenderedPageBreak/>
        <w:t xml:space="preserve">Zamawiający może dochodzić roszczeń z tytułu gwarancji także po upływie terminu gwarancji, jeżeli reklamował wadę przed upływem tego terminu.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951663" w:rsidRPr="00C50B40" w:rsidRDefault="00951663" w:rsidP="00951663">
      <w:pPr>
        <w:pStyle w:val="Default"/>
        <w:spacing w:after="14"/>
        <w:ind w:left="357"/>
        <w:jc w:val="both"/>
        <w:rPr>
          <w:rFonts w:ascii="Tahoma" w:hAnsi="Tahoma" w:cs="Tahoma"/>
          <w:sz w:val="20"/>
          <w:szCs w:val="20"/>
        </w:rPr>
      </w:pPr>
      <w:r w:rsidRPr="00C50B40">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951663" w:rsidRDefault="00951663" w:rsidP="00951663">
      <w:pPr>
        <w:pStyle w:val="Default"/>
        <w:numPr>
          <w:ilvl w:val="0"/>
          <w:numId w:val="53"/>
        </w:numPr>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951663" w:rsidRPr="00D46012" w:rsidRDefault="00951663" w:rsidP="00951663">
      <w:pPr>
        <w:pStyle w:val="Default"/>
        <w:numPr>
          <w:ilvl w:val="0"/>
          <w:numId w:val="53"/>
        </w:numPr>
        <w:spacing w:after="14"/>
        <w:ind w:left="357" w:hanging="357"/>
        <w:jc w:val="both"/>
        <w:rPr>
          <w:rFonts w:ascii="Tahoma" w:hAnsi="Tahoma" w:cs="Tahoma"/>
          <w:sz w:val="20"/>
          <w:szCs w:val="20"/>
        </w:rPr>
      </w:pPr>
      <w:r w:rsidRPr="00D46012">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951663" w:rsidRDefault="00951663" w:rsidP="00951663">
      <w:pPr>
        <w:ind w:left="426" w:hanging="426"/>
        <w:jc w:val="center"/>
        <w:rPr>
          <w:rFonts w:ascii="Tahoma" w:hAnsi="Tahoma" w:cs="Tahoma"/>
          <w:b/>
          <w:bCs/>
          <w:sz w:val="20"/>
          <w:szCs w:val="20"/>
        </w:rPr>
      </w:pPr>
    </w:p>
    <w:p w:rsidR="00951663" w:rsidRDefault="00951663" w:rsidP="00951663">
      <w:pPr>
        <w:ind w:left="426" w:hanging="426"/>
        <w:jc w:val="center"/>
        <w:rPr>
          <w:rFonts w:ascii="Tahoma" w:hAnsi="Tahoma" w:cs="Tahoma"/>
          <w:b/>
          <w:bCs/>
          <w:sz w:val="20"/>
          <w:szCs w:val="20"/>
        </w:rPr>
      </w:pPr>
      <w:r>
        <w:rPr>
          <w:rFonts w:ascii="Tahoma" w:hAnsi="Tahoma" w:cs="Tahoma"/>
          <w:b/>
          <w:bCs/>
          <w:sz w:val="20"/>
          <w:szCs w:val="20"/>
        </w:rPr>
        <w:t>§ 6. WYNAGRODZENIE</w:t>
      </w:r>
    </w:p>
    <w:p w:rsidR="00951663" w:rsidRDefault="00951663" w:rsidP="00951663">
      <w:pPr>
        <w:ind w:left="426" w:hanging="426"/>
        <w:rPr>
          <w:rFonts w:ascii="Tahoma" w:hAnsi="Tahoma" w:cs="Tahoma"/>
          <w:b/>
          <w:bCs/>
          <w:sz w:val="20"/>
          <w:szCs w:val="20"/>
        </w:rPr>
      </w:pPr>
    </w:p>
    <w:p w:rsidR="00951663" w:rsidRPr="006B2F19" w:rsidRDefault="00951663" w:rsidP="00951663">
      <w:pPr>
        <w:numPr>
          <w:ilvl w:val="0"/>
          <w:numId w:val="54"/>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951663" w:rsidRDefault="00951663" w:rsidP="00951663">
      <w:pPr>
        <w:numPr>
          <w:ilvl w:val="0"/>
          <w:numId w:val="54"/>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951663" w:rsidRPr="006B2F19" w:rsidRDefault="00951663" w:rsidP="00951663">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951663" w:rsidRDefault="00951663" w:rsidP="00951663">
      <w:pPr>
        <w:numPr>
          <w:ilvl w:val="0"/>
          <w:numId w:val="54"/>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t>
      </w:r>
      <w:r>
        <w:rPr>
          <w:rFonts w:ascii="Tahoma" w:hAnsi="Tahoma" w:cs="Tahoma"/>
          <w:sz w:val="20"/>
          <w:szCs w:val="20"/>
        </w:rPr>
        <w:br/>
      </w:r>
      <w:r w:rsidRPr="00FB6A7C">
        <w:rPr>
          <w:rFonts w:ascii="Tahoma" w:hAnsi="Tahoma" w:cs="Tahoma"/>
          <w:sz w:val="20"/>
          <w:szCs w:val="20"/>
        </w:rPr>
        <w:t xml:space="preserve">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951663" w:rsidRPr="0008329E" w:rsidRDefault="00951663" w:rsidP="00951663">
      <w:pPr>
        <w:numPr>
          <w:ilvl w:val="0"/>
          <w:numId w:val="54"/>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951663" w:rsidRDefault="00951663" w:rsidP="00951663">
      <w:pPr>
        <w:ind w:left="426" w:hanging="426"/>
        <w:jc w:val="center"/>
        <w:rPr>
          <w:rFonts w:ascii="Tahoma" w:hAnsi="Tahoma" w:cs="Tahoma"/>
          <w:b/>
          <w:bCs/>
          <w:sz w:val="20"/>
          <w:szCs w:val="20"/>
        </w:rPr>
      </w:pPr>
    </w:p>
    <w:p w:rsidR="00951663" w:rsidRDefault="00951663" w:rsidP="00951663">
      <w:pPr>
        <w:ind w:left="426" w:hanging="426"/>
        <w:jc w:val="center"/>
        <w:rPr>
          <w:rFonts w:ascii="Tahoma" w:hAnsi="Tahoma" w:cs="Tahoma"/>
          <w:b/>
          <w:bCs/>
          <w:sz w:val="20"/>
          <w:szCs w:val="20"/>
        </w:rPr>
      </w:pPr>
      <w:r>
        <w:rPr>
          <w:rFonts w:ascii="Tahoma" w:hAnsi="Tahoma" w:cs="Tahoma"/>
          <w:b/>
          <w:bCs/>
          <w:sz w:val="20"/>
          <w:szCs w:val="20"/>
        </w:rPr>
        <w:t>§ 7. PŁATNOŚCI</w:t>
      </w:r>
    </w:p>
    <w:p w:rsidR="00951663" w:rsidRDefault="00951663" w:rsidP="00951663">
      <w:pPr>
        <w:ind w:left="426" w:hanging="426"/>
        <w:jc w:val="center"/>
        <w:rPr>
          <w:rFonts w:ascii="Tahoma" w:hAnsi="Tahoma" w:cs="Tahoma"/>
          <w:b/>
          <w:bCs/>
          <w:sz w:val="20"/>
          <w:szCs w:val="20"/>
        </w:rPr>
      </w:pPr>
    </w:p>
    <w:p w:rsidR="00951663" w:rsidRPr="00AE3A0F" w:rsidRDefault="00951663" w:rsidP="00951663">
      <w:pPr>
        <w:numPr>
          <w:ilvl w:val="3"/>
          <w:numId w:val="55"/>
        </w:numPr>
        <w:ind w:left="357" w:hanging="357"/>
        <w:jc w:val="both"/>
        <w:rPr>
          <w:rFonts w:ascii="Tahoma" w:hAnsi="Tahoma" w:cs="Tahoma"/>
          <w:sz w:val="20"/>
          <w:szCs w:val="20"/>
        </w:rPr>
      </w:pPr>
      <w:r w:rsidRPr="006B2F19">
        <w:rPr>
          <w:rFonts w:ascii="Tahoma" w:hAnsi="Tahoma" w:cs="Tahoma"/>
          <w:sz w:val="20"/>
          <w:szCs w:val="20"/>
        </w:rPr>
        <w:t xml:space="preserve">Strony ustalają, że zapłata wynagrodzenia za przedmiot umowy nastąpi na podstawie faktury wystawionej przez Wykonawcę po uprzednim dokonaniu odbioru przedmiotu umowy przez Zamawiającego, tj. po </w:t>
      </w:r>
      <w:r w:rsidRPr="00AE3A0F">
        <w:rPr>
          <w:rFonts w:ascii="Tahoma" w:hAnsi="Tahoma" w:cs="Tahoma"/>
          <w:sz w:val="20"/>
          <w:szCs w:val="20"/>
        </w:rPr>
        <w:t>podpisaniu protokołu zdawczo-odbiorczego.</w:t>
      </w:r>
    </w:p>
    <w:p w:rsidR="00951663" w:rsidRPr="00AE3A0F" w:rsidRDefault="00951663" w:rsidP="00951663">
      <w:pPr>
        <w:numPr>
          <w:ilvl w:val="3"/>
          <w:numId w:val="55"/>
        </w:numPr>
        <w:tabs>
          <w:tab w:val="num" w:pos="360"/>
        </w:tabs>
        <w:ind w:left="360"/>
        <w:jc w:val="both"/>
        <w:rPr>
          <w:rFonts w:ascii="Tahoma" w:hAnsi="Tahoma" w:cs="Tahoma"/>
          <w:sz w:val="20"/>
          <w:szCs w:val="20"/>
        </w:rPr>
      </w:pPr>
      <w:r w:rsidRPr="00AE3A0F">
        <w:rPr>
          <w:rFonts w:ascii="Tahoma" w:hAnsi="Tahoma" w:cs="Tahoma"/>
          <w:sz w:val="20"/>
          <w:szCs w:val="20"/>
        </w:rPr>
        <w:t>Płatność za w/w fakturę dokonana zostanie przelewem, na wskazany przez Wykonawcę rachunek bankowy w ciągu 30 dni kalendarzowych, od daty otrzymania faktury przez Zamawiającego.</w:t>
      </w:r>
    </w:p>
    <w:p w:rsidR="00951663" w:rsidRPr="00AE3A0F" w:rsidRDefault="00951663" w:rsidP="00951663">
      <w:pPr>
        <w:numPr>
          <w:ilvl w:val="3"/>
          <w:numId w:val="55"/>
        </w:numPr>
        <w:tabs>
          <w:tab w:val="num" w:pos="360"/>
        </w:tabs>
        <w:ind w:left="360"/>
        <w:jc w:val="both"/>
        <w:rPr>
          <w:rFonts w:ascii="Tahoma" w:hAnsi="Tahoma" w:cs="Tahoma"/>
          <w:sz w:val="20"/>
          <w:szCs w:val="20"/>
        </w:rPr>
      </w:pPr>
      <w:r w:rsidRPr="00AE3A0F">
        <w:rPr>
          <w:rFonts w:ascii="Tahoma" w:hAnsi="Tahoma" w:cs="Tahoma"/>
          <w:sz w:val="20"/>
          <w:szCs w:val="20"/>
        </w:rPr>
        <w:t xml:space="preserve">Za datę płatności faktury uważa się datę dyspozycji przelewu środków finansowych na konto  Wykonawcy wskazane w fakturze. </w:t>
      </w:r>
    </w:p>
    <w:p w:rsidR="00951663" w:rsidRPr="002D3051" w:rsidRDefault="00951663" w:rsidP="00951663">
      <w:pPr>
        <w:jc w:val="center"/>
        <w:rPr>
          <w:rFonts w:ascii="Tahoma" w:hAnsi="Tahoma" w:cs="Tahoma"/>
          <w:sz w:val="20"/>
          <w:szCs w:val="20"/>
        </w:rPr>
      </w:pPr>
    </w:p>
    <w:p w:rsidR="00951663" w:rsidRPr="005C604E" w:rsidRDefault="00951663" w:rsidP="00951663">
      <w:pPr>
        <w:spacing w:after="60"/>
        <w:jc w:val="center"/>
        <w:rPr>
          <w:rFonts w:ascii="Tahoma" w:hAnsi="Tahoma" w:cs="Tahoma"/>
          <w:b/>
          <w:sz w:val="20"/>
          <w:szCs w:val="20"/>
        </w:rPr>
      </w:pPr>
      <w:r>
        <w:rPr>
          <w:rFonts w:ascii="Tahoma" w:hAnsi="Tahoma" w:cs="Tahoma"/>
          <w:b/>
          <w:sz w:val="20"/>
          <w:szCs w:val="20"/>
        </w:rPr>
        <w:t>§ 8</w:t>
      </w:r>
      <w:r w:rsidRPr="005C604E">
        <w:rPr>
          <w:rFonts w:ascii="Tahoma" w:hAnsi="Tahoma" w:cs="Tahoma"/>
          <w:b/>
          <w:sz w:val="20"/>
          <w:szCs w:val="20"/>
        </w:rPr>
        <w:t xml:space="preserve">. PODWYKONAWCY </w:t>
      </w:r>
    </w:p>
    <w:p w:rsidR="00951663" w:rsidRPr="005C604E" w:rsidRDefault="00951663" w:rsidP="00951663">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951663" w:rsidRPr="005C604E" w:rsidRDefault="00951663" w:rsidP="00951663">
      <w:pPr>
        <w:pStyle w:val="Akapitzlist"/>
        <w:numPr>
          <w:ilvl w:val="0"/>
          <w:numId w:val="56"/>
        </w:numPr>
        <w:spacing w:line="259" w:lineRule="auto"/>
        <w:ind w:left="357" w:hanging="357"/>
        <w:contextualSpacing/>
        <w:jc w:val="both"/>
        <w:rPr>
          <w:rFonts w:ascii="Tahoma" w:eastAsia="Times New Roman" w:hAnsi="Tahoma" w:cs="Tahoma"/>
          <w:sz w:val="20"/>
          <w:szCs w:val="20"/>
        </w:rPr>
      </w:pPr>
      <w:r w:rsidRPr="005C604E">
        <w:rPr>
          <w:rFonts w:ascii="Tahoma" w:eastAsia="Times New Roman" w:hAnsi="Tahoma" w:cs="Tahoma"/>
          <w:sz w:val="20"/>
          <w:szCs w:val="20"/>
        </w:rPr>
        <w:lastRenderedPageBreak/>
        <w:t>Wykonawca powierzy do wykonania podwykonawcy następujący zakres rzeczowy przedmiotu zamówienia:  ..............................................................................................................................</w:t>
      </w:r>
      <w:r>
        <w:rPr>
          <w:rFonts w:ascii="Tahoma" w:eastAsia="Times New Roman" w:hAnsi="Tahoma" w:cs="Tahoma"/>
          <w:sz w:val="20"/>
          <w:szCs w:val="20"/>
        </w:rPr>
        <w:t>................</w:t>
      </w:r>
    </w:p>
    <w:p w:rsidR="00951663" w:rsidRPr="005C604E" w:rsidRDefault="00951663" w:rsidP="00951663">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951663" w:rsidRPr="005C604E" w:rsidRDefault="00951663" w:rsidP="00951663">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951663" w:rsidRPr="005C604E" w:rsidRDefault="00951663" w:rsidP="00951663">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951663" w:rsidRPr="005C604E" w:rsidRDefault="00951663" w:rsidP="00951663">
      <w:pPr>
        <w:numPr>
          <w:ilvl w:val="0"/>
          <w:numId w:val="5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951663" w:rsidRDefault="00951663" w:rsidP="00951663">
      <w:pPr>
        <w:ind w:left="426" w:hanging="426"/>
        <w:jc w:val="center"/>
        <w:rPr>
          <w:rFonts w:ascii="Tahoma" w:hAnsi="Tahoma" w:cs="Tahoma"/>
          <w:b/>
          <w:bCs/>
          <w:sz w:val="20"/>
          <w:szCs w:val="20"/>
        </w:rPr>
      </w:pPr>
    </w:p>
    <w:p w:rsidR="00951663" w:rsidRPr="002D3051" w:rsidRDefault="00951663" w:rsidP="00951663">
      <w:pPr>
        <w:ind w:left="426" w:hanging="426"/>
        <w:jc w:val="center"/>
        <w:rPr>
          <w:rFonts w:ascii="Tahoma" w:hAnsi="Tahoma" w:cs="Tahoma"/>
          <w:b/>
          <w:bCs/>
          <w:sz w:val="20"/>
          <w:szCs w:val="20"/>
        </w:rPr>
      </w:pPr>
      <w:r>
        <w:rPr>
          <w:rFonts w:ascii="Tahoma" w:hAnsi="Tahoma" w:cs="Tahoma"/>
          <w:b/>
          <w:bCs/>
          <w:sz w:val="20"/>
          <w:szCs w:val="20"/>
        </w:rPr>
        <w:t>§ 9.</w:t>
      </w:r>
      <w:r w:rsidRPr="002D3051">
        <w:rPr>
          <w:rFonts w:ascii="Tahoma" w:hAnsi="Tahoma" w:cs="Tahoma"/>
          <w:b/>
          <w:bCs/>
          <w:sz w:val="20"/>
          <w:szCs w:val="20"/>
        </w:rPr>
        <w:t xml:space="preserve"> KARY UMOWNE</w:t>
      </w:r>
    </w:p>
    <w:p w:rsidR="00951663" w:rsidRPr="002D3051" w:rsidRDefault="00951663" w:rsidP="00951663">
      <w:pPr>
        <w:ind w:left="426" w:hanging="426"/>
        <w:jc w:val="center"/>
        <w:rPr>
          <w:rFonts w:ascii="Tahoma" w:hAnsi="Tahoma" w:cs="Tahoma"/>
          <w:b/>
          <w:bCs/>
          <w:sz w:val="20"/>
          <w:szCs w:val="20"/>
        </w:rPr>
      </w:pPr>
    </w:p>
    <w:p w:rsidR="00951663" w:rsidRPr="00705B6F" w:rsidRDefault="00951663" w:rsidP="00951663">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951663" w:rsidRPr="00705B6F" w:rsidRDefault="00951663" w:rsidP="00951663">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951663" w:rsidRPr="00AC5D36" w:rsidRDefault="00951663" w:rsidP="00951663">
      <w:pPr>
        <w:pStyle w:val="Tekstpodstawowywcity2"/>
        <w:numPr>
          <w:ilvl w:val="0"/>
          <w:numId w:val="57"/>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951663" w:rsidRDefault="00951663" w:rsidP="00951663">
      <w:pPr>
        <w:pStyle w:val="Tekstpodstawowywcity2"/>
        <w:numPr>
          <w:ilvl w:val="0"/>
          <w:numId w:val="57"/>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i kons</w:t>
      </w:r>
      <w:r>
        <w:rPr>
          <w:rFonts w:ascii="Tahoma" w:hAnsi="Tahoma" w:cs="Tahoma"/>
          <w:i w:val="0"/>
        </w:rPr>
        <w:t>erwacji w okresie gwarancyjnym</w:t>
      </w:r>
      <w:r w:rsidRPr="00AC5D36">
        <w:rPr>
          <w:rFonts w:ascii="Tahoma" w:hAnsi="Tahoma" w:cs="Tahoma"/>
          <w:i w:val="0"/>
        </w:rPr>
        <w:t xml:space="preserve">, Wykonawca zapłaci Zamawiającemu karę umowną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w:t>
      </w:r>
      <w:r>
        <w:rPr>
          <w:rFonts w:ascii="Tahoma" w:hAnsi="Tahoma" w:cs="Tahoma"/>
          <w:i w:val="0"/>
        </w:rPr>
        <w:t>;</w:t>
      </w:r>
    </w:p>
    <w:p w:rsidR="00951663" w:rsidRPr="00AC5D36" w:rsidRDefault="00951663" w:rsidP="00951663">
      <w:pPr>
        <w:pStyle w:val="Tekstpodstawowywcity2"/>
        <w:numPr>
          <w:ilvl w:val="0"/>
          <w:numId w:val="57"/>
        </w:numPr>
        <w:rPr>
          <w:rFonts w:ascii="Tahoma" w:hAnsi="Tahoma" w:cs="Tahoma"/>
          <w:i w:val="0"/>
        </w:rPr>
      </w:pPr>
      <w:r>
        <w:rPr>
          <w:rFonts w:ascii="Tahoma" w:hAnsi="Tahoma" w:cs="Tahoma"/>
          <w:i w:val="0"/>
        </w:rPr>
        <w:t xml:space="preserve">w przypadku odstąpienia Wykonawcy od umowy z przyczyn niezależnych od Zamawiającego, Wykonawca zapłaci Zamawiającemu karę w wysokości </w:t>
      </w:r>
      <w:r w:rsidRPr="00AC5D36">
        <w:rPr>
          <w:rFonts w:ascii="Tahoma" w:hAnsi="Tahoma" w:cs="Tahoma"/>
          <w:i w:val="0"/>
        </w:rPr>
        <w:t xml:space="preserve"> </w:t>
      </w:r>
      <w:r>
        <w:rPr>
          <w:rFonts w:ascii="Tahoma" w:hAnsi="Tahoma" w:cs="Tahoma"/>
          <w:i w:val="0"/>
        </w:rPr>
        <w:t>10% wartości brutto przedmiotu umowy, o której mowa w § 6</w:t>
      </w:r>
      <w:r w:rsidRPr="00AC5D36">
        <w:rPr>
          <w:rFonts w:ascii="Tahoma" w:hAnsi="Tahoma" w:cs="Tahoma"/>
          <w:i w:val="0"/>
        </w:rPr>
        <w:t xml:space="preserve"> ust. 2 umowy</w:t>
      </w:r>
      <w:r>
        <w:rPr>
          <w:rFonts w:ascii="Tahoma" w:hAnsi="Tahoma" w:cs="Tahoma"/>
          <w:i w:val="0"/>
        </w:rPr>
        <w:t>.</w:t>
      </w:r>
    </w:p>
    <w:p w:rsidR="00951663" w:rsidRPr="005B14BE" w:rsidRDefault="00951663" w:rsidP="00951663">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6</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951663" w:rsidRPr="00705B6F" w:rsidRDefault="00951663" w:rsidP="00951663">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951663" w:rsidRPr="002D3051" w:rsidRDefault="00951663" w:rsidP="00951663">
      <w:pPr>
        <w:rPr>
          <w:rFonts w:ascii="Tahoma" w:hAnsi="Tahoma" w:cs="Tahoma"/>
          <w:sz w:val="20"/>
          <w:szCs w:val="20"/>
        </w:rPr>
      </w:pPr>
    </w:p>
    <w:p w:rsidR="00951663" w:rsidRPr="002D3051" w:rsidRDefault="00951663" w:rsidP="00951663">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ODSTĄPIENIE OD UMOWY</w:t>
      </w:r>
    </w:p>
    <w:p w:rsidR="00951663" w:rsidRPr="002D3051" w:rsidRDefault="00951663" w:rsidP="00951663">
      <w:pPr>
        <w:ind w:left="851" w:hanging="426"/>
        <w:rPr>
          <w:rFonts w:ascii="Tahoma" w:hAnsi="Tahoma" w:cs="Tahoma"/>
          <w:sz w:val="20"/>
          <w:szCs w:val="20"/>
        </w:rPr>
      </w:pPr>
      <w:r w:rsidRPr="002D3051">
        <w:rPr>
          <w:rFonts w:ascii="Tahoma" w:hAnsi="Tahoma" w:cs="Tahoma"/>
          <w:sz w:val="20"/>
          <w:szCs w:val="20"/>
        </w:rPr>
        <w:tab/>
      </w:r>
    </w:p>
    <w:p w:rsidR="00951663" w:rsidRDefault="00951663" w:rsidP="00951663">
      <w:pPr>
        <w:pStyle w:val="Bezodstpw"/>
        <w:numPr>
          <w:ilvl w:val="0"/>
          <w:numId w:val="58"/>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951663" w:rsidRPr="00115531" w:rsidRDefault="00951663" w:rsidP="00951663">
      <w:pPr>
        <w:pStyle w:val="Bezodstpw"/>
        <w:numPr>
          <w:ilvl w:val="0"/>
          <w:numId w:val="58"/>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951663" w:rsidRPr="002D3051" w:rsidRDefault="00951663" w:rsidP="00951663">
      <w:pPr>
        <w:numPr>
          <w:ilvl w:val="0"/>
          <w:numId w:val="59"/>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951663" w:rsidRPr="00F02E3A" w:rsidRDefault="00951663" w:rsidP="00951663">
      <w:pPr>
        <w:pStyle w:val="Tekstpodstawowywcity2"/>
        <w:numPr>
          <w:ilvl w:val="0"/>
          <w:numId w:val="59"/>
        </w:numPr>
        <w:rPr>
          <w:rFonts w:ascii="Tahoma" w:hAnsi="Tahoma" w:cs="Tahoma"/>
          <w:i w:val="0"/>
          <w:iCs/>
        </w:rPr>
      </w:pPr>
      <w:r>
        <w:rPr>
          <w:rFonts w:ascii="Tahoma" w:hAnsi="Tahoma" w:cs="Tahoma"/>
          <w:i w:val="0"/>
        </w:rPr>
        <w:t>termin wykonania dostawy został z winy Wykonawcy przekroczony o więcej niż 7 dni.</w:t>
      </w:r>
    </w:p>
    <w:p w:rsidR="00951663" w:rsidRPr="003871E2" w:rsidRDefault="00951663" w:rsidP="00951663">
      <w:pPr>
        <w:numPr>
          <w:ilvl w:val="0"/>
          <w:numId w:val="58"/>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951663" w:rsidRPr="003871E2" w:rsidRDefault="00951663" w:rsidP="00951663">
      <w:pPr>
        <w:numPr>
          <w:ilvl w:val="0"/>
          <w:numId w:val="58"/>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951663" w:rsidRPr="003871E2" w:rsidRDefault="00951663" w:rsidP="00951663">
      <w:pPr>
        <w:numPr>
          <w:ilvl w:val="0"/>
          <w:numId w:val="58"/>
        </w:numPr>
        <w:ind w:left="357" w:hanging="357"/>
        <w:jc w:val="both"/>
        <w:rPr>
          <w:rFonts w:ascii="Tahoma" w:hAnsi="Tahoma" w:cs="Tahoma"/>
          <w:sz w:val="16"/>
          <w:szCs w:val="20"/>
        </w:rPr>
      </w:pPr>
      <w:r w:rsidRPr="00115531">
        <w:rPr>
          <w:rFonts w:ascii="Tahoma" w:hAnsi="Tahoma" w:cs="Tahoma"/>
          <w:sz w:val="20"/>
          <w:szCs w:val="20"/>
        </w:rPr>
        <w:lastRenderedPageBreak/>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951663" w:rsidRPr="003871E2" w:rsidRDefault="00951663" w:rsidP="00951663">
      <w:pPr>
        <w:numPr>
          <w:ilvl w:val="0"/>
          <w:numId w:val="58"/>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951663" w:rsidRPr="002D3051" w:rsidRDefault="00951663" w:rsidP="00951663">
      <w:pPr>
        <w:pStyle w:val="Tekstpodstawowywcity2"/>
        <w:ind w:left="851" w:hanging="426"/>
        <w:rPr>
          <w:rFonts w:ascii="Tahoma" w:hAnsi="Tahoma" w:cs="Tahoma"/>
          <w:i w:val="0"/>
          <w:iCs/>
        </w:rPr>
      </w:pPr>
    </w:p>
    <w:p w:rsidR="00951663" w:rsidRPr="002D3051" w:rsidRDefault="00951663" w:rsidP="00951663">
      <w:pPr>
        <w:ind w:left="426" w:hanging="426"/>
        <w:jc w:val="center"/>
        <w:rPr>
          <w:rFonts w:ascii="Tahoma" w:hAnsi="Tahoma" w:cs="Tahoma"/>
          <w:b/>
          <w:bCs/>
          <w:sz w:val="20"/>
          <w:szCs w:val="20"/>
        </w:rPr>
      </w:pPr>
      <w:r>
        <w:rPr>
          <w:rFonts w:ascii="Tahoma" w:hAnsi="Tahoma" w:cs="Tahoma"/>
          <w:b/>
          <w:bCs/>
          <w:sz w:val="20"/>
          <w:szCs w:val="20"/>
        </w:rPr>
        <w:t>§ 11. ZMIANA UMOWY</w:t>
      </w:r>
    </w:p>
    <w:p w:rsidR="00951663" w:rsidRPr="002D3051" w:rsidRDefault="00951663" w:rsidP="00951663">
      <w:pPr>
        <w:ind w:left="426" w:hanging="426"/>
        <w:jc w:val="center"/>
        <w:rPr>
          <w:rFonts w:ascii="Tahoma" w:hAnsi="Tahoma" w:cs="Tahoma"/>
          <w:b/>
          <w:bCs/>
          <w:sz w:val="20"/>
          <w:szCs w:val="20"/>
        </w:rPr>
      </w:pPr>
    </w:p>
    <w:p w:rsidR="00951663" w:rsidRPr="005D037C" w:rsidRDefault="00951663" w:rsidP="00951663">
      <w:pPr>
        <w:numPr>
          <w:ilvl w:val="0"/>
          <w:numId w:val="60"/>
        </w:numPr>
        <w:autoSpaceDE w:val="0"/>
        <w:autoSpaceDN w:val="0"/>
        <w:adjustRightInd w:val="0"/>
        <w:ind w:left="357" w:hanging="357"/>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951663" w:rsidRPr="00A61A91" w:rsidRDefault="00951663" w:rsidP="00951663">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951663" w:rsidRPr="00A61A91" w:rsidRDefault="00951663" w:rsidP="00951663">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951663" w:rsidRPr="00A61A91" w:rsidRDefault="00951663" w:rsidP="00951663">
      <w:pPr>
        <w:numPr>
          <w:ilvl w:val="0"/>
          <w:numId w:val="60"/>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951663" w:rsidRDefault="00951663" w:rsidP="00951663">
      <w:pPr>
        <w:jc w:val="center"/>
        <w:rPr>
          <w:rFonts w:ascii="Tahoma" w:hAnsi="Tahoma" w:cs="Tahoma"/>
          <w:b/>
          <w:bCs/>
          <w:sz w:val="20"/>
          <w:szCs w:val="20"/>
        </w:rPr>
      </w:pPr>
    </w:p>
    <w:p w:rsidR="00951663" w:rsidRPr="007E26DE" w:rsidRDefault="00951663" w:rsidP="00951663">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12. POSTANOWIENIA SZCZEGÓŁOWE</w:t>
      </w:r>
    </w:p>
    <w:p w:rsidR="00951663" w:rsidRPr="007E26DE" w:rsidRDefault="00951663" w:rsidP="00951663">
      <w:pPr>
        <w:jc w:val="center"/>
        <w:rPr>
          <w:rFonts w:ascii="Tahoma" w:hAnsi="Tahoma" w:cs="Tahoma"/>
          <w:bCs/>
          <w:sz w:val="20"/>
          <w:szCs w:val="20"/>
        </w:rPr>
      </w:pPr>
    </w:p>
    <w:p w:rsidR="00951663" w:rsidRPr="00FB6A7C" w:rsidRDefault="00951663" w:rsidP="00951663">
      <w:pPr>
        <w:numPr>
          <w:ilvl w:val="0"/>
          <w:numId w:val="6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951663" w:rsidRPr="00FB6A7C" w:rsidRDefault="00951663" w:rsidP="00951663">
      <w:pPr>
        <w:numPr>
          <w:ilvl w:val="0"/>
          <w:numId w:val="6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951663" w:rsidRPr="00FB6A7C" w:rsidRDefault="00951663" w:rsidP="00951663">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951663" w:rsidRDefault="00951663" w:rsidP="00951663">
      <w:pPr>
        <w:jc w:val="center"/>
        <w:rPr>
          <w:rFonts w:ascii="Tahoma" w:hAnsi="Tahoma" w:cs="Tahoma"/>
          <w:b/>
          <w:sz w:val="20"/>
          <w:szCs w:val="20"/>
        </w:rPr>
      </w:pPr>
    </w:p>
    <w:p w:rsidR="00951663" w:rsidRPr="002D3051" w:rsidRDefault="00951663" w:rsidP="00951663">
      <w:pPr>
        <w:jc w:val="center"/>
        <w:rPr>
          <w:rFonts w:ascii="Tahoma" w:hAnsi="Tahoma" w:cs="Tahoma"/>
          <w:b/>
          <w:sz w:val="20"/>
          <w:szCs w:val="20"/>
        </w:rPr>
      </w:pPr>
      <w:r>
        <w:rPr>
          <w:rFonts w:ascii="Tahoma" w:hAnsi="Tahoma" w:cs="Tahoma"/>
          <w:b/>
          <w:sz w:val="20"/>
          <w:szCs w:val="20"/>
        </w:rPr>
        <w:t>§ 13</w:t>
      </w:r>
      <w:r w:rsidRPr="002D3051">
        <w:rPr>
          <w:rFonts w:ascii="Tahoma" w:hAnsi="Tahoma" w:cs="Tahoma"/>
          <w:b/>
          <w:sz w:val="20"/>
          <w:szCs w:val="20"/>
        </w:rPr>
        <w:t>. POSTANOWIENIA KOŃCOWE</w:t>
      </w:r>
    </w:p>
    <w:p w:rsidR="00951663" w:rsidRPr="002D3051" w:rsidRDefault="00951663" w:rsidP="00951663">
      <w:pPr>
        <w:jc w:val="center"/>
        <w:rPr>
          <w:rFonts w:ascii="Tahoma" w:hAnsi="Tahoma" w:cs="Tahoma"/>
          <w:b/>
          <w:sz w:val="20"/>
          <w:szCs w:val="20"/>
        </w:rPr>
      </w:pPr>
    </w:p>
    <w:p w:rsidR="00951663" w:rsidRPr="00B24B17" w:rsidRDefault="00951663" w:rsidP="00951663">
      <w:pPr>
        <w:numPr>
          <w:ilvl w:val="0"/>
          <w:numId w:val="62"/>
        </w:numPr>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951663" w:rsidRPr="00B24B17" w:rsidRDefault="00951663" w:rsidP="00951663">
      <w:pPr>
        <w:numPr>
          <w:ilvl w:val="0"/>
          <w:numId w:val="62"/>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951663" w:rsidRPr="00B24B17" w:rsidRDefault="00951663" w:rsidP="00951663">
      <w:pPr>
        <w:numPr>
          <w:ilvl w:val="0"/>
          <w:numId w:val="62"/>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951663" w:rsidRPr="00B24B17" w:rsidRDefault="00951663" w:rsidP="00951663">
      <w:pPr>
        <w:numPr>
          <w:ilvl w:val="0"/>
          <w:numId w:val="62"/>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951663" w:rsidRDefault="00951663" w:rsidP="00951663">
      <w:pPr>
        <w:jc w:val="both"/>
        <w:rPr>
          <w:rFonts w:ascii="Tahoma" w:hAnsi="Tahoma" w:cs="Tahoma"/>
          <w:sz w:val="20"/>
          <w:szCs w:val="20"/>
        </w:rPr>
      </w:pPr>
    </w:p>
    <w:p w:rsidR="00951663" w:rsidRPr="00EF5021" w:rsidRDefault="00951663" w:rsidP="00951663">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951663" w:rsidRPr="00EF5021" w:rsidRDefault="00951663" w:rsidP="00951663">
      <w:pPr>
        <w:widowControl w:val="0"/>
        <w:numPr>
          <w:ilvl w:val="0"/>
          <w:numId w:val="50"/>
        </w:numPr>
        <w:suppressAutoHyphens/>
        <w:autoSpaceDE w:val="0"/>
        <w:rPr>
          <w:rFonts w:ascii="Tahoma" w:hAnsi="Tahoma" w:cs="Tahoma"/>
          <w:color w:val="000000"/>
          <w:sz w:val="20"/>
          <w:szCs w:val="20"/>
        </w:rPr>
      </w:pPr>
      <w:r>
        <w:rPr>
          <w:rFonts w:ascii="Tahoma" w:hAnsi="Tahoma" w:cs="Tahoma"/>
          <w:color w:val="000000"/>
          <w:sz w:val="20"/>
          <w:szCs w:val="20"/>
        </w:rPr>
        <w:t>Specyfikacja istotnych warunków zamówienia,</w:t>
      </w:r>
    </w:p>
    <w:p w:rsidR="00951663" w:rsidRPr="00EF5021" w:rsidRDefault="00951663" w:rsidP="00951663">
      <w:pPr>
        <w:widowControl w:val="0"/>
        <w:numPr>
          <w:ilvl w:val="0"/>
          <w:numId w:val="50"/>
        </w:numPr>
        <w:suppressAutoHyphens/>
        <w:autoSpaceDE w:val="0"/>
        <w:rPr>
          <w:rFonts w:ascii="Tahoma" w:hAnsi="Tahoma" w:cs="Tahoma"/>
          <w:color w:val="000000"/>
          <w:sz w:val="20"/>
          <w:szCs w:val="20"/>
        </w:rPr>
      </w:pPr>
      <w:r>
        <w:rPr>
          <w:rFonts w:ascii="Tahoma" w:hAnsi="Tahoma" w:cs="Tahoma"/>
          <w:color w:val="000000"/>
          <w:sz w:val="20"/>
          <w:szCs w:val="20"/>
        </w:rPr>
        <w:t>Oferta Wykonawcy.</w:t>
      </w:r>
    </w:p>
    <w:p w:rsidR="00951663" w:rsidRDefault="00951663" w:rsidP="00951663">
      <w:pPr>
        <w:widowControl w:val="0"/>
        <w:suppressAutoHyphens/>
        <w:autoSpaceDE w:val="0"/>
        <w:ind w:left="283"/>
        <w:rPr>
          <w:color w:val="000000"/>
        </w:rPr>
      </w:pPr>
    </w:p>
    <w:p w:rsidR="00951663" w:rsidRPr="002D3051" w:rsidRDefault="00951663" w:rsidP="00951663">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p>
    <w:p w:rsidR="00951663" w:rsidRPr="002D3051" w:rsidRDefault="00951663" w:rsidP="00951663">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951663" w:rsidRPr="002D3051" w:rsidRDefault="00951663" w:rsidP="00951663">
      <w:pPr>
        <w:jc w:val="both"/>
        <w:rPr>
          <w:rFonts w:ascii="Tahoma" w:hAnsi="Tahoma" w:cs="Tahoma"/>
          <w:sz w:val="20"/>
          <w:szCs w:val="20"/>
        </w:rPr>
      </w:pPr>
    </w:p>
    <w:p w:rsidR="00951663" w:rsidRDefault="00951663" w:rsidP="00951663">
      <w:pPr>
        <w:spacing w:after="160" w:line="259" w:lineRule="auto"/>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r>
        <w:rPr>
          <w:rFonts w:ascii="Tahoma" w:hAnsi="Tahoma" w:cs="Tahoma"/>
          <w:sz w:val="20"/>
          <w:szCs w:val="20"/>
        </w:rPr>
        <w:br w:type="page"/>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00951663">
        <w:rPr>
          <w:rFonts w:ascii="Tahoma" w:hAnsi="Tahoma" w:cs="Tahoma"/>
          <w:b/>
          <w:sz w:val="20"/>
          <w:szCs w:val="20"/>
        </w:rPr>
        <w:t>3</w:t>
      </w:r>
      <w:r w:rsidR="008B642E">
        <w:rPr>
          <w:rFonts w:ascii="Tahoma" w:hAnsi="Tahoma" w:cs="Tahoma"/>
          <w:b/>
          <w:sz w:val="20"/>
          <w:szCs w:val="20"/>
        </w:rPr>
        <w:t>/2018</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sidR="007464C8">
        <w:rPr>
          <w:rFonts w:ascii="Tahoma" w:hAnsi="Tahoma" w:cs="Tahoma"/>
          <w:b/>
          <w:bCs/>
          <w:color w:val="000000"/>
          <w:sz w:val="20"/>
          <w:szCs w:val="20"/>
        </w:rPr>
        <w:t xml:space="preserve"> dla pakietu nr 2</w:t>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376A8F" w:rsidRPr="00705B6F" w:rsidRDefault="00376A8F" w:rsidP="00376A8F">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proofErr w:type="spellStart"/>
      <w:r>
        <w:rPr>
          <w:rFonts w:ascii="Tahoma" w:hAnsi="Tahoma" w:cs="Tahoma"/>
          <w:color w:val="000000"/>
          <w:sz w:val="20"/>
          <w:szCs w:val="20"/>
        </w:rPr>
        <w:t>t.j</w:t>
      </w:r>
      <w:proofErr w:type="spellEnd"/>
      <w:r>
        <w:rPr>
          <w:rFonts w:ascii="Tahoma" w:hAnsi="Tahoma" w:cs="Tahoma"/>
          <w:color w:val="000000"/>
          <w:sz w:val="20"/>
          <w:szCs w:val="20"/>
        </w:rPr>
        <w:t xml:space="preserve">.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 xml:space="preserve">1579 z </w:t>
      </w:r>
      <w:proofErr w:type="spellStart"/>
      <w:r>
        <w:rPr>
          <w:rFonts w:ascii="Tahoma" w:hAnsi="Tahoma" w:cs="Tahoma"/>
          <w:color w:val="000000"/>
          <w:sz w:val="20"/>
          <w:szCs w:val="20"/>
        </w:rPr>
        <w:t>późn</w:t>
      </w:r>
      <w:proofErr w:type="spellEnd"/>
      <w:r>
        <w:rPr>
          <w:rFonts w:ascii="Tahoma" w:hAnsi="Tahoma" w:cs="Tahoma"/>
          <w:color w:val="000000"/>
          <w:sz w:val="20"/>
          <w:szCs w:val="20"/>
        </w:rPr>
        <w:t>. zm.</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sidR="00951663">
        <w:rPr>
          <w:rFonts w:ascii="Tahoma" w:hAnsi="Tahoma" w:cs="Tahoma"/>
          <w:sz w:val="20"/>
          <w:szCs w:val="20"/>
        </w:rPr>
        <w:t>3</w:t>
      </w:r>
      <w:r>
        <w:rPr>
          <w:rFonts w:ascii="Tahoma" w:hAnsi="Tahoma" w:cs="Tahoma"/>
          <w:sz w:val="20"/>
          <w:szCs w:val="20"/>
        </w:rPr>
        <w:t>/2018</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Pr="007464C8" w:rsidRDefault="00C50B40" w:rsidP="0020745C">
      <w:pPr>
        <w:numPr>
          <w:ilvl w:val="0"/>
          <w:numId w:val="38"/>
        </w:numPr>
        <w:tabs>
          <w:tab w:val="clear" w:pos="720"/>
        </w:tabs>
        <w:ind w:left="360" w:hanging="357"/>
        <w:jc w:val="both"/>
        <w:rPr>
          <w:rFonts w:ascii="Tahoma" w:hAnsi="Tahoma" w:cs="Tahoma"/>
          <w:sz w:val="20"/>
          <w:szCs w:val="20"/>
        </w:rPr>
      </w:pPr>
      <w:r w:rsidRPr="007464C8">
        <w:rPr>
          <w:rFonts w:ascii="Tahoma" w:hAnsi="Tahoma" w:cs="Tahoma"/>
          <w:sz w:val="20"/>
          <w:szCs w:val="20"/>
        </w:rPr>
        <w:t xml:space="preserve">Przedmiotem umowy jest zakup i dostawa (wraz z montażem, uruchomieniem i przeszkoleniem personelu) sprzętu </w:t>
      </w:r>
      <w:r w:rsidR="00376A8F" w:rsidRPr="007464C8">
        <w:rPr>
          <w:rFonts w:ascii="Tahoma" w:hAnsi="Tahoma" w:cs="Tahoma"/>
          <w:sz w:val="20"/>
          <w:szCs w:val="20"/>
        </w:rPr>
        <w:t>medycznego</w:t>
      </w:r>
      <w:r w:rsidR="007464C8">
        <w:rPr>
          <w:rFonts w:ascii="Tahoma" w:hAnsi="Tahoma" w:cs="Tahoma"/>
          <w:sz w:val="20"/>
          <w:szCs w:val="20"/>
        </w:rPr>
        <w:t xml:space="preserve"> (Pakiet nr 2</w:t>
      </w:r>
      <w:r w:rsidRPr="007464C8">
        <w:rPr>
          <w:rFonts w:ascii="Tahoma" w:hAnsi="Tahoma" w:cs="Tahoma"/>
          <w:sz w:val="20"/>
          <w:szCs w:val="20"/>
        </w:rPr>
        <w:t xml:space="preserve"> zamówienia), tj.</w:t>
      </w:r>
      <w:r w:rsidR="007464C8" w:rsidRPr="007464C8">
        <w:rPr>
          <w:rFonts w:ascii="Tahoma" w:hAnsi="Tahoma" w:cs="Tahoma"/>
          <w:sz w:val="20"/>
          <w:szCs w:val="20"/>
        </w:rPr>
        <w:t xml:space="preserve"> </w:t>
      </w:r>
      <w:r w:rsidR="00376A8F" w:rsidRPr="007464C8">
        <w:rPr>
          <w:rFonts w:ascii="Tahoma" w:hAnsi="Tahoma" w:cs="Tahoma"/>
          <w:sz w:val="20"/>
          <w:szCs w:val="20"/>
        </w:rPr>
        <w:t xml:space="preserve">1 sztuki </w:t>
      </w:r>
      <w:proofErr w:type="spellStart"/>
      <w:r w:rsidR="00376A8F" w:rsidRPr="007464C8">
        <w:rPr>
          <w:rFonts w:ascii="Tahoma" w:hAnsi="Tahoma" w:cs="Tahoma"/>
          <w:sz w:val="20"/>
          <w:szCs w:val="20"/>
        </w:rPr>
        <w:t>kolposkopu</w:t>
      </w:r>
      <w:proofErr w:type="spellEnd"/>
      <w:r w:rsidRPr="007464C8">
        <w:rPr>
          <w:rFonts w:ascii="Tahoma" w:hAnsi="Tahoma" w:cs="Tahoma"/>
          <w:sz w:val="20"/>
          <w:szCs w:val="20"/>
        </w:rPr>
        <w:t xml:space="preserve"> na potrzeby nowej przychodni SP ZOZ w Aleksandrowie Łódzkim zlokalizo</w:t>
      </w:r>
      <w:r w:rsidR="00A93D1A" w:rsidRPr="007464C8">
        <w:rPr>
          <w:rFonts w:ascii="Tahoma" w:hAnsi="Tahoma" w:cs="Tahoma"/>
          <w:sz w:val="20"/>
          <w:szCs w:val="20"/>
        </w:rPr>
        <w:t>wanej przy ulicy Pabianickiej</w:t>
      </w:r>
      <w:r w:rsidRPr="007464C8">
        <w:rPr>
          <w:rFonts w:ascii="Tahoma" w:hAnsi="Tahoma" w:cs="Tahoma"/>
          <w:sz w:val="20"/>
          <w:szCs w:val="20"/>
        </w:rPr>
        <w:t>, 95-070 Aleksandrów Łódzki, zgodnie z warunkami specyfikacji istotnych warunków zamówienia oraz oferowanymi parametrami przedstawionymi w ofercie Wykonawcy, stanowiącymi odpowiednio załącznik nr 1 i 2 do niniejszej umowy.</w:t>
      </w:r>
    </w:p>
    <w:p w:rsidR="00C50B40" w:rsidRDefault="00C50B40" w:rsidP="0020745C">
      <w:pPr>
        <w:numPr>
          <w:ilvl w:val="0"/>
          <w:numId w:val="38"/>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w:t>
      </w:r>
      <w:r w:rsidR="0071493B">
        <w:rPr>
          <w:rFonts w:ascii="Tahoma" w:hAnsi="Tahoma" w:cs="Tahoma"/>
          <w:sz w:val="20"/>
          <w:szCs w:val="20"/>
        </w:rPr>
        <w:t xml:space="preserve">min. </w:t>
      </w:r>
      <w:r>
        <w:rPr>
          <w:rFonts w:ascii="Tahoma" w:hAnsi="Tahoma" w:cs="Tahoma"/>
          <w:sz w:val="20"/>
          <w:szCs w:val="20"/>
        </w:rPr>
        <w:t>2017)</w:t>
      </w:r>
      <w:r w:rsidRPr="000D28C6">
        <w:rPr>
          <w:rFonts w:ascii="Tahoma" w:hAnsi="Tahoma" w:cs="Tahoma"/>
          <w:sz w:val="20"/>
          <w:szCs w:val="20"/>
        </w:rPr>
        <w:t>, kompletny, zgodny ze złożoną ofertą, nie ma żadnego uszczerbku, jest wolny od</w:t>
      </w:r>
      <w:r w:rsidR="00376A8F">
        <w:rPr>
          <w:rFonts w:ascii="Tahoma" w:hAnsi="Tahoma" w:cs="Tahoma"/>
          <w:sz w:val="20"/>
          <w:szCs w:val="20"/>
        </w:rPr>
        <w:t xml:space="preserve"> wad fizycznych </w:t>
      </w:r>
      <w:r>
        <w:rPr>
          <w:rFonts w:ascii="Tahoma" w:hAnsi="Tahoma" w:cs="Tahoma"/>
          <w:sz w:val="20"/>
          <w:szCs w:val="20"/>
        </w:rPr>
        <w:t>i prawnych, posiada odpowiednie certyfikaty i spełnia obowiązujące normy dla tego rodzaju urządzeń wraz z dokumentami potwierdzającymi dopuszczalność do użytkowania w placówkach służby zdrowia.</w:t>
      </w:r>
    </w:p>
    <w:p w:rsidR="00C50B40" w:rsidRDefault="00C50B40" w:rsidP="0020745C">
      <w:pPr>
        <w:numPr>
          <w:ilvl w:val="0"/>
          <w:numId w:val="38"/>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376A8F" w:rsidRDefault="00376A8F"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7464C8" w:rsidRDefault="007464C8" w:rsidP="00C50B40">
      <w:pPr>
        <w:jc w:val="center"/>
        <w:rPr>
          <w:rFonts w:ascii="Tahoma" w:hAnsi="Tahoma" w:cs="Tahoma"/>
          <w:b/>
          <w:bCs/>
          <w:sz w:val="20"/>
          <w:szCs w:val="20"/>
        </w:rPr>
      </w:pPr>
    </w:p>
    <w:p w:rsidR="00376A8F" w:rsidRDefault="00376A8F"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073BAE" w:rsidRPr="002646A6" w:rsidRDefault="00073BAE" w:rsidP="0020745C">
      <w:pPr>
        <w:pStyle w:val="Default"/>
        <w:numPr>
          <w:ilvl w:val="3"/>
          <w:numId w:val="38"/>
        </w:numPr>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000D3512">
        <w:rPr>
          <w:rFonts w:ascii="Tahoma" w:hAnsi="Tahoma" w:cs="Tahoma"/>
          <w:b/>
          <w:sz w:val="20"/>
          <w:szCs w:val="20"/>
        </w:rPr>
        <w:t>do 5</w:t>
      </w:r>
      <w:r w:rsidRPr="00AE3A0F">
        <w:rPr>
          <w:rFonts w:ascii="Tahoma" w:hAnsi="Tahoma" w:cs="Tahoma"/>
          <w:b/>
          <w:sz w:val="20"/>
          <w:szCs w:val="20"/>
        </w:rPr>
        <w:t xml:space="preserve"> t</w:t>
      </w:r>
      <w:r w:rsidR="00376A8F">
        <w:rPr>
          <w:rFonts w:ascii="Tahoma" w:hAnsi="Tahoma" w:cs="Tahoma"/>
          <w:b/>
          <w:sz w:val="20"/>
          <w:szCs w:val="20"/>
        </w:rPr>
        <w:t>ygodni od dnia podpisania umowy.</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w:t>
      </w:r>
      <w:proofErr w:type="spellStart"/>
      <w:r>
        <w:rPr>
          <w:rFonts w:ascii="Tahoma" w:hAnsi="Tahoma" w:cs="Tahoma"/>
          <w:iCs/>
          <w:sz w:val="20"/>
          <w:szCs w:val="20"/>
        </w:rPr>
        <w:t>nierekondycjonowanego</w:t>
      </w:r>
      <w:proofErr w:type="spellEnd"/>
      <w:r>
        <w:rPr>
          <w:rFonts w:ascii="Tahoma" w:hAnsi="Tahoma" w:cs="Tahoma"/>
          <w:iCs/>
          <w:sz w:val="20"/>
          <w:szCs w:val="20"/>
        </w:rPr>
        <w:t xml:space="preserve">,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dostarczony, wnie</w:t>
      </w:r>
      <w:r>
        <w:rPr>
          <w:rFonts w:ascii="Tahoma" w:hAnsi="Tahoma" w:cs="Tahoma"/>
          <w:sz w:val="20"/>
          <w:szCs w:val="20"/>
        </w:rPr>
        <w:t xml:space="preserve">siony i zamontowany  w miejscu </w:t>
      </w:r>
      <w:r w:rsidRPr="00274421">
        <w:rPr>
          <w:rFonts w:ascii="Tahoma" w:hAnsi="Tahoma" w:cs="Tahoma"/>
          <w:sz w:val="20"/>
          <w:szCs w:val="20"/>
        </w:rPr>
        <w:t>i w pomieszczeniu dokładnie wskazanym przez Zamawiającego, przy pomocy sprzętu i personelu należącego do Wykonawcy.</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Pr="00274421" w:rsidRDefault="00C50B40" w:rsidP="0020745C">
      <w:pPr>
        <w:pStyle w:val="Default"/>
        <w:numPr>
          <w:ilvl w:val="3"/>
          <w:numId w:val="38"/>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A1007F">
      <w:pPr>
        <w:numPr>
          <w:ilvl w:val="0"/>
          <w:numId w:val="103"/>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A1007F">
      <w:pPr>
        <w:numPr>
          <w:ilvl w:val="0"/>
          <w:numId w:val="103"/>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A1007F">
      <w:pPr>
        <w:numPr>
          <w:ilvl w:val="0"/>
          <w:numId w:val="103"/>
        </w:numPr>
        <w:jc w:val="both"/>
        <w:rPr>
          <w:rFonts w:ascii="Tahoma" w:hAnsi="Tahoma" w:cs="Tahoma"/>
          <w:bCs/>
          <w:sz w:val="20"/>
          <w:szCs w:val="20"/>
        </w:rPr>
      </w:pPr>
      <w:r>
        <w:rPr>
          <w:rFonts w:ascii="Tahoma" w:hAnsi="Tahoma" w:cs="Tahoma"/>
          <w:bCs/>
          <w:sz w:val="20"/>
          <w:szCs w:val="20"/>
        </w:rPr>
        <w:t xml:space="preserve">zapłaty wynagrodzenia Wykonawcy za dostarczony przedmiot umowy zgodnie z </w:t>
      </w:r>
      <w:r w:rsidRPr="002750EB">
        <w:rPr>
          <w:rFonts w:ascii="Tahoma" w:hAnsi="Tahoma" w:cs="Tahoma"/>
          <w:bCs/>
          <w:sz w:val="20"/>
          <w:szCs w:val="20"/>
        </w:rPr>
        <w:t>§ 8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20745C">
      <w:pPr>
        <w:numPr>
          <w:ilvl w:val="0"/>
          <w:numId w:val="43"/>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20745C">
      <w:pPr>
        <w:numPr>
          <w:ilvl w:val="0"/>
          <w:numId w:val="43"/>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w:t>
      </w:r>
      <w:r>
        <w:rPr>
          <w:rFonts w:ascii="Tahoma" w:eastAsia="Calibri" w:hAnsi="Tahoma" w:cs="Tahoma"/>
          <w:color w:val="000000"/>
          <w:sz w:val="20"/>
          <w:szCs w:val="20"/>
          <w:lang w:eastAsia="en-US"/>
        </w:rPr>
        <w:t xml:space="preserve">ierdzenia przez Zamawiającego, </w:t>
      </w:r>
      <w:r w:rsidRPr="00AE610E">
        <w:rPr>
          <w:rFonts w:ascii="Tahoma" w:eastAsia="Calibri" w:hAnsi="Tahoma" w:cs="Tahoma"/>
          <w:color w:val="000000"/>
          <w:sz w:val="20"/>
          <w:szCs w:val="20"/>
          <w:lang w:eastAsia="en-US"/>
        </w:rPr>
        <w:t>że dostarczony przedmiot umowy jest niezgodny z umową (ofertą), uszkodzony, zniszczony lub posiada wady, skutkować będzie  odmową przyjęcia dostawy.</w:t>
      </w:r>
    </w:p>
    <w:p w:rsidR="00C50B40" w:rsidRPr="00AE610E" w:rsidRDefault="00C50B40" w:rsidP="0020745C">
      <w:pPr>
        <w:numPr>
          <w:ilvl w:val="0"/>
          <w:numId w:val="43"/>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20745C">
      <w:pPr>
        <w:numPr>
          <w:ilvl w:val="0"/>
          <w:numId w:val="43"/>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5. SZKOLENIE PRACOWNIKÓW</w:t>
      </w:r>
    </w:p>
    <w:p w:rsidR="00C50B40" w:rsidRPr="00626940" w:rsidRDefault="00C50B40" w:rsidP="00C50B40">
      <w:pPr>
        <w:ind w:left="360"/>
        <w:jc w:val="both"/>
        <w:rPr>
          <w:rFonts w:ascii="Tahoma" w:hAnsi="Tahoma" w:cs="Tahoma"/>
          <w:bCs/>
          <w:sz w:val="20"/>
          <w:szCs w:val="20"/>
        </w:rPr>
      </w:pPr>
    </w:p>
    <w:p w:rsidR="00C50B40" w:rsidRDefault="00C50B40" w:rsidP="0020745C">
      <w:pPr>
        <w:pStyle w:val="Default"/>
        <w:numPr>
          <w:ilvl w:val="0"/>
          <w:numId w:val="44"/>
        </w:numPr>
        <w:tabs>
          <w:tab w:val="clear" w:pos="720"/>
        </w:tabs>
        <w:spacing w:after="27"/>
        <w:ind w:left="357" w:hanging="357"/>
        <w:jc w:val="both"/>
        <w:rPr>
          <w:rFonts w:ascii="Tahoma" w:hAnsi="Tahoma" w:cs="Tahoma"/>
          <w:sz w:val="20"/>
          <w:szCs w:val="20"/>
        </w:rPr>
      </w:pPr>
      <w:r w:rsidRPr="00361A5E">
        <w:rPr>
          <w:rFonts w:ascii="Tahoma" w:hAnsi="Tahoma" w:cs="Tahoma"/>
          <w:sz w:val="20"/>
          <w:szCs w:val="20"/>
        </w:rPr>
        <w:t xml:space="preserve">Wykonawca zobowiązuje się do przeprowadzenia </w:t>
      </w:r>
      <w:r w:rsidR="004F4024">
        <w:rPr>
          <w:rFonts w:ascii="Tahoma" w:hAnsi="Tahoma" w:cs="Tahoma"/>
          <w:sz w:val="20"/>
          <w:szCs w:val="20"/>
        </w:rPr>
        <w:t>2</w:t>
      </w:r>
      <w:r>
        <w:rPr>
          <w:rFonts w:ascii="Tahoma" w:hAnsi="Tahoma" w:cs="Tahoma"/>
          <w:sz w:val="20"/>
          <w:szCs w:val="20"/>
        </w:rPr>
        <w:t xml:space="preserve"> godzinnego </w:t>
      </w:r>
      <w:r w:rsidRPr="00361A5E">
        <w:rPr>
          <w:rFonts w:ascii="Tahoma" w:hAnsi="Tahoma" w:cs="Tahoma"/>
          <w:sz w:val="20"/>
          <w:szCs w:val="20"/>
        </w:rPr>
        <w:t xml:space="preserve">szkolenia pracowników Zamawiającego </w:t>
      </w:r>
      <w:r w:rsidR="004F4024">
        <w:rPr>
          <w:rFonts w:ascii="Tahoma" w:hAnsi="Tahoma" w:cs="Tahoma"/>
          <w:sz w:val="20"/>
          <w:szCs w:val="20"/>
        </w:rPr>
        <w:br/>
      </w:r>
      <w:r w:rsidRPr="00361A5E">
        <w:rPr>
          <w:rFonts w:ascii="Tahoma" w:hAnsi="Tahoma" w:cs="Tahoma"/>
          <w:sz w:val="20"/>
          <w:szCs w:val="20"/>
        </w:rPr>
        <w:t>w pełnym zakresie przedmiotowym objęty</w:t>
      </w:r>
      <w:r>
        <w:rPr>
          <w:rFonts w:ascii="Tahoma" w:hAnsi="Tahoma" w:cs="Tahoma"/>
          <w:sz w:val="20"/>
          <w:szCs w:val="20"/>
        </w:rPr>
        <w:t>m instrukcją użytkowania sprzętu</w:t>
      </w:r>
      <w:r w:rsidRPr="00361A5E">
        <w:rPr>
          <w:rFonts w:ascii="Tahoma" w:hAnsi="Tahoma" w:cs="Tahoma"/>
          <w:sz w:val="20"/>
          <w:szCs w:val="20"/>
        </w:rPr>
        <w:t xml:space="preserve"> oraz udzielenia niezbędnych informacji o możliwościach i zagrożeniach wynikających z użytkowania urządzenia w terminie do 5 dni od daty podpisania protokołu odbioru końcowego lub w innym uzgodnionym z Zamawiającym terminie. </w:t>
      </w:r>
    </w:p>
    <w:p w:rsidR="00C50B40" w:rsidRPr="00C53974" w:rsidRDefault="00C50B40" w:rsidP="0020745C">
      <w:pPr>
        <w:pStyle w:val="Default"/>
        <w:numPr>
          <w:ilvl w:val="0"/>
          <w:numId w:val="44"/>
        </w:numPr>
        <w:tabs>
          <w:tab w:val="clear" w:pos="720"/>
        </w:tabs>
        <w:spacing w:after="27"/>
        <w:ind w:left="357" w:hanging="357"/>
        <w:jc w:val="both"/>
        <w:rPr>
          <w:rFonts w:ascii="Tahoma" w:hAnsi="Tahoma" w:cs="Tahoma"/>
          <w:sz w:val="20"/>
          <w:szCs w:val="20"/>
        </w:rPr>
      </w:pPr>
      <w:r w:rsidRPr="00C53974">
        <w:rPr>
          <w:rFonts w:ascii="Tahoma" w:hAnsi="Tahoma" w:cs="Tahoma"/>
          <w:sz w:val="20"/>
          <w:szCs w:val="20"/>
        </w:rPr>
        <w:t>Wszystkie szkolenia muszą odbywać</w:t>
      </w:r>
      <w:r>
        <w:rPr>
          <w:rFonts w:ascii="Tahoma" w:hAnsi="Tahoma" w:cs="Tahoma"/>
          <w:sz w:val="20"/>
          <w:szCs w:val="20"/>
        </w:rPr>
        <w:t xml:space="preserve"> się w siedzibie Zamawiającego </w:t>
      </w:r>
      <w:r w:rsidRPr="00C53974">
        <w:rPr>
          <w:rFonts w:ascii="Tahoma" w:hAnsi="Tahoma" w:cs="Tahoma"/>
          <w:sz w:val="20"/>
          <w:szCs w:val="20"/>
        </w:rPr>
        <w:t xml:space="preserve">(w języku polskim lub </w:t>
      </w:r>
      <w:r>
        <w:rPr>
          <w:rFonts w:ascii="Tahoma" w:hAnsi="Tahoma" w:cs="Tahoma"/>
          <w:sz w:val="20"/>
          <w:szCs w:val="20"/>
        </w:rPr>
        <w:br/>
      </w:r>
      <w:r w:rsidRPr="00C53974">
        <w:rPr>
          <w:rFonts w:ascii="Tahoma" w:hAnsi="Tahoma" w:cs="Tahoma"/>
          <w:sz w:val="20"/>
          <w:szCs w:val="20"/>
        </w:rPr>
        <w:t>z zapewnieniem tłumaczenia na język polski) od poniedziałku do piątku w godzinach 8.00-15.00.</w:t>
      </w:r>
    </w:p>
    <w:p w:rsidR="00C50B40" w:rsidRPr="00361A5E" w:rsidRDefault="00C50B40" w:rsidP="0020745C">
      <w:pPr>
        <w:pStyle w:val="Default"/>
        <w:numPr>
          <w:ilvl w:val="0"/>
          <w:numId w:val="44"/>
        </w:numPr>
        <w:tabs>
          <w:tab w:val="clear" w:pos="720"/>
        </w:tabs>
        <w:ind w:left="357" w:hanging="357"/>
        <w:jc w:val="both"/>
        <w:rPr>
          <w:rFonts w:ascii="Tahoma" w:hAnsi="Tahoma" w:cs="Tahoma"/>
          <w:sz w:val="20"/>
          <w:szCs w:val="20"/>
        </w:rPr>
      </w:pPr>
      <w:r w:rsidRPr="00361A5E">
        <w:rPr>
          <w:rFonts w:ascii="Tahoma" w:hAnsi="Tahoma" w:cs="Tahoma"/>
          <w:sz w:val="20"/>
          <w:szCs w:val="20"/>
        </w:rPr>
        <w:t xml:space="preserve">Wykonawca zobowiązany jest wystawić imienne zaświadczenie o przeprowadzeniu szkolenia </w:t>
      </w:r>
      <w:r w:rsidRPr="00361A5E">
        <w:rPr>
          <w:rFonts w:ascii="Tahoma" w:hAnsi="Tahoma" w:cs="Tahoma"/>
          <w:sz w:val="20"/>
          <w:szCs w:val="20"/>
        </w:rPr>
        <w:br/>
        <w:t xml:space="preserve">z zakresu użytkowania przedmiotu umowy dla każdej przeszkolonej osoby. </w:t>
      </w:r>
    </w:p>
    <w:p w:rsidR="00C50B40" w:rsidRDefault="00C50B40" w:rsidP="00C50B40">
      <w:pPr>
        <w:ind w:left="426" w:hanging="426"/>
        <w:jc w:val="center"/>
        <w:rPr>
          <w:rFonts w:ascii="Tahoma" w:hAnsi="Tahoma" w:cs="Tahoma"/>
          <w:b/>
          <w:bCs/>
          <w:sz w:val="20"/>
          <w:szCs w:val="20"/>
        </w:rPr>
      </w:pPr>
    </w:p>
    <w:p w:rsidR="00C50B40" w:rsidRPr="00567259" w:rsidRDefault="00C50B40" w:rsidP="00C50B40">
      <w:pPr>
        <w:ind w:left="426" w:hanging="426"/>
        <w:jc w:val="center"/>
        <w:rPr>
          <w:rFonts w:ascii="Tahoma" w:hAnsi="Tahoma" w:cs="Tahoma"/>
          <w:b/>
          <w:bCs/>
          <w:sz w:val="20"/>
          <w:szCs w:val="20"/>
        </w:rPr>
      </w:pPr>
      <w:r w:rsidRPr="00D86562">
        <w:rPr>
          <w:rFonts w:ascii="Tahoma" w:hAnsi="Tahoma" w:cs="Tahoma"/>
          <w:b/>
          <w:bCs/>
          <w:sz w:val="20"/>
          <w:szCs w:val="20"/>
        </w:rPr>
        <w:t>§ 6. WARUNKI GWARANCJI</w:t>
      </w:r>
    </w:p>
    <w:p w:rsidR="00C50B40" w:rsidRPr="00567259" w:rsidRDefault="00C50B40" w:rsidP="00C50B40">
      <w:pPr>
        <w:pStyle w:val="Default"/>
        <w:rPr>
          <w:rFonts w:ascii="Tahoma" w:hAnsi="Tahoma" w:cs="Tahoma"/>
          <w:sz w:val="20"/>
          <w:szCs w:val="20"/>
        </w:rPr>
      </w:pPr>
    </w:p>
    <w:p w:rsidR="00C50B40" w:rsidRPr="00E10E1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w:t>
      </w:r>
      <w:r>
        <w:rPr>
          <w:rFonts w:ascii="Tahoma" w:hAnsi="Tahoma" w:cs="Tahoma"/>
          <w:sz w:val="20"/>
          <w:szCs w:val="20"/>
        </w:rPr>
        <w:t xml:space="preserve"> powstałe z przyczyn tkwiących </w:t>
      </w:r>
      <w:r w:rsidRPr="00E10E10">
        <w:rPr>
          <w:rFonts w:ascii="Tahoma" w:hAnsi="Tahoma" w:cs="Tahoma"/>
          <w:sz w:val="20"/>
          <w:szCs w:val="20"/>
        </w:rPr>
        <w:t xml:space="preserve">w przedmiocie zamówienia </w:t>
      </w:r>
      <w:r>
        <w:rPr>
          <w:rFonts w:ascii="Tahoma" w:hAnsi="Tahoma" w:cs="Tahoma"/>
          <w:sz w:val="20"/>
          <w:szCs w:val="20"/>
        </w:rPr>
        <w:br/>
      </w:r>
      <w:r w:rsidRPr="00E10E10">
        <w:rPr>
          <w:rFonts w:ascii="Tahoma" w:hAnsi="Tahoma" w:cs="Tahoma"/>
          <w:sz w:val="20"/>
          <w:szCs w:val="20"/>
        </w:rPr>
        <w:t>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zapewni bezpłatny serwis, przeglądy i konserwację sprzętu przez cały okres gwarancji w ilości i zakresie zgodnym z wymogami określonymi w dokumentacji technicznej łącznie </w:t>
      </w:r>
      <w:r w:rsidRPr="003F0EAD">
        <w:rPr>
          <w:rFonts w:ascii="Tahoma" w:hAnsi="Tahoma" w:cs="Tahoma"/>
          <w:sz w:val="20"/>
          <w:szCs w:val="20"/>
        </w:rPr>
        <w:b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Zamawiający wymaga gwarancji na wymienione części lub podzespoły. Okres gwarancji na wymienione elementy nie może być krótszy niż okres gwarancji na nowe urządzenie licząc od momentu wy</w:t>
      </w:r>
      <w:r>
        <w:rPr>
          <w:rFonts w:ascii="Tahoma" w:hAnsi="Tahoma" w:cs="Tahoma"/>
          <w:sz w:val="20"/>
          <w:szCs w:val="20"/>
        </w:rPr>
        <w:t>miany danej części /podzespołu, nie będzie jednak dłuższy niż 6 miesięcy od daty zakończenia gwarancji na całość urządzenia.</w:t>
      </w:r>
    </w:p>
    <w:p w:rsidR="00376A8F"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 xml:space="preserve">Czas reakcji serwisu na zgłoszenie awarii (faxem, e-mailem lub telefonicznie) nie może być dłuższy niż 24 h w dni robocze (rozumiane jako dni robocze od poniedziałku do piątku z wyłączeniem dni ustawowo wolnych od pracy). Reakcją serwisu na zgłoszenie awarii jest przyjazd przedstawiciela Wykonawcy do siedziby Zamawiającego, w której jest zainstalowany sprzęt w celu wykonania naprawy sprzętu lub jego części lub zdalna diagnostyka i ewentualna naprawa urządzenia poprzez łącze internetowe, </w:t>
      </w:r>
      <w:r w:rsidRPr="00376A8F">
        <w:rPr>
          <w:rFonts w:ascii="Tahoma" w:hAnsi="Tahoma" w:cs="Tahoma"/>
          <w:sz w:val="20"/>
          <w:szCs w:val="20"/>
        </w:rPr>
        <w:br/>
        <w:t>z wykorzystaniem bezpiecznej transmisji szyfrowanej.</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w:t>
      </w:r>
      <w:r>
        <w:rPr>
          <w:rFonts w:ascii="Tahoma" w:hAnsi="Tahoma" w:cs="Tahoma"/>
          <w:sz w:val="20"/>
          <w:szCs w:val="20"/>
        </w:rPr>
        <w:t xml:space="preserve">zenia awarii z wymianą części, </w:t>
      </w:r>
      <w:r w:rsidRPr="003F0EAD">
        <w:rPr>
          <w:rFonts w:ascii="Tahoma" w:hAnsi="Tahoma" w:cs="Tahoma"/>
          <w:sz w:val="20"/>
          <w:szCs w:val="20"/>
        </w:rPr>
        <w:t xml:space="preserve">z zastrzeżeniem ust. 3. </w:t>
      </w:r>
    </w:p>
    <w:p w:rsidR="00376A8F"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Wykonawca zobowiązany jest do przekazania, na czas naprawy trwającej dłużej niż 7 dni</w:t>
      </w:r>
      <w:r w:rsidR="00376A8F">
        <w:rPr>
          <w:rFonts w:ascii="Tahoma" w:hAnsi="Tahoma" w:cs="Tahoma"/>
          <w:sz w:val="20"/>
          <w:szCs w:val="20"/>
        </w:rPr>
        <w:t xml:space="preserve"> roboczych</w:t>
      </w:r>
      <w:r w:rsidRPr="003F0EAD">
        <w:rPr>
          <w:rFonts w:ascii="Tahoma" w:hAnsi="Tahoma" w:cs="Tahoma"/>
          <w:sz w:val="20"/>
          <w:szCs w:val="20"/>
        </w:rPr>
        <w:t xml:space="preserve">, sprzętu zastępczego o parametrach technicznych nie gorszych niż naprawiany sprzęt. </w:t>
      </w:r>
    </w:p>
    <w:p w:rsidR="00376A8F"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lastRenderedPageBreak/>
        <w:t xml:space="preserve">W okresie gwarancji Wykonawca zobowiązuje się odebrać uszkodzony sprzęt z siedziby Zamawiającego </w:t>
      </w:r>
      <w:r w:rsidRPr="00376A8F">
        <w:rPr>
          <w:rFonts w:ascii="Tahoma" w:hAnsi="Tahoma" w:cs="Tahoma"/>
          <w:sz w:val="20"/>
          <w:szCs w:val="20"/>
        </w:rPr>
        <w:br/>
        <w:t>i przetransportować go do/z serwisu na własny koszt i ryzyko lub dokonać naprawy uszkodzonego sprzętu w miejscu instalacji.</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Default="00C50B40" w:rsidP="00C50B40">
      <w:pPr>
        <w:pStyle w:val="Default"/>
        <w:spacing w:after="14"/>
        <w:ind w:left="357"/>
        <w:jc w:val="both"/>
        <w:rPr>
          <w:rFonts w:ascii="Tahoma" w:hAnsi="Tahoma" w:cs="Tahoma"/>
          <w:sz w:val="20"/>
          <w:szCs w:val="20"/>
        </w:rPr>
      </w:pPr>
      <w:r w:rsidRPr="003F0EAD">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376A8F" w:rsidRDefault="00C50B40" w:rsidP="0020745C">
      <w:pPr>
        <w:pStyle w:val="Default"/>
        <w:numPr>
          <w:ilvl w:val="3"/>
          <w:numId w:val="44"/>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C50B40" w:rsidRPr="00376A8F" w:rsidRDefault="00376A8F" w:rsidP="0020745C">
      <w:pPr>
        <w:pStyle w:val="Default"/>
        <w:numPr>
          <w:ilvl w:val="3"/>
          <w:numId w:val="44"/>
        </w:numPr>
        <w:tabs>
          <w:tab w:val="clear" w:pos="2880"/>
        </w:tabs>
        <w:spacing w:after="14"/>
        <w:ind w:left="357" w:hanging="357"/>
        <w:jc w:val="both"/>
        <w:rPr>
          <w:rFonts w:ascii="Tahoma" w:hAnsi="Tahoma" w:cs="Tahoma"/>
          <w:sz w:val="20"/>
          <w:szCs w:val="20"/>
        </w:rPr>
      </w:pPr>
      <w:r w:rsidRPr="00376A8F">
        <w:rPr>
          <w:rFonts w:ascii="Tahoma" w:hAnsi="Tahoma" w:cs="Tahoma"/>
          <w:sz w:val="20"/>
          <w:szCs w:val="20"/>
        </w:rPr>
        <w:t>Jeżeli Wykonawca opóźni się z wykonaniem naprawy lub wymiany o co najmniej 14 dni po upływie terminu, o którym mowa w ust. 11, Zamawiający jest uprawniony do zlecenia naprawy na koszt i ryzyko Wykonawcy innemu autoryzowanemu przez producenta serwisowi. Wykonawca zobowiązuje się zwrócić Zamawiającemu koszty i wydatki poniesione na naprawę w terminie 7 dni od dnia przedstawienia odpowiedniego żądania</w:t>
      </w: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WYNAGRODZENIE</w:t>
      </w:r>
    </w:p>
    <w:p w:rsidR="00C50B40" w:rsidRDefault="00C50B40" w:rsidP="00C50B40">
      <w:pPr>
        <w:ind w:left="426" w:hanging="426"/>
        <w:rPr>
          <w:rFonts w:ascii="Tahoma" w:hAnsi="Tahoma" w:cs="Tahoma"/>
          <w:b/>
          <w:bCs/>
          <w:sz w:val="20"/>
          <w:szCs w:val="20"/>
        </w:rPr>
      </w:pPr>
    </w:p>
    <w:p w:rsidR="00C50B40" w:rsidRPr="006B2F19" w:rsidRDefault="00C50B40" w:rsidP="0020745C">
      <w:pPr>
        <w:numPr>
          <w:ilvl w:val="0"/>
          <w:numId w:val="45"/>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20745C">
      <w:pPr>
        <w:numPr>
          <w:ilvl w:val="0"/>
          <w:numId w:val="45"/>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20745C">
      <w:pPr>
        <w:numPr>
          <w:ilvl w:val="0"/>
          <w:numId w:val="45"/>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20745C">
      <w:pPr>
        <w:numPr>
          <w:ilvl w:val="0"/>
          <w:numId w:val="45"/>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8. PŁATNOŚCI</w:t>
      </w:r>
    </w:p>
    <w:p w:rsidR="00C50B40" w:rsidRDefault="00C50B40" w:rsidP="00C50B40">
      <w:pPr>
        <w:ind w:left="426" w:hanging="426"/>
        <w:jc w:val="center"/>
        <w:rPr>
          <w:rFonts w:ascii="Tahoma" w:hAnsi="Tahoma" w:cs="Tahoma"/>
          <w:b/>
          <w:bCs/>
          <w:sz w:val="20"/>
          <w:szCs w:val="20"/>
        </w:rPr>
      </w:pPr>
    </w:p>
    <w:p w:rsidR="00C50B40" w:rsidRPr="006B2F19" w:rsidRDefault="00C50B40" w:rsidP="0020745C">
      <w:pPr>
        <w:numPr>
          <w:ilvl w:val="3"/>
          <w:numId w:val="41"/>
        </w:numPr>
        <w:tabs>
          <w:tab w:val="num" w:pos="360"/>
        </w:tabs>
        <w:ind w:left="360"/>
        <w:jc w:val="both"/>
        <w:rPr>
          <w:rFonts w:ascii="Tahoma" w:hAnsi="Tahoma" w:cs="Tahoma"/>
          <w:sz w:val="20"/>
          <w:szCs w:val="20"/>
        </w:rPr>
      </w:pPr>
      <w:r w:rsidRPr="006B2F19">
        <w:rPr>
          <w:rFonts w:ascii="Tahoma" w:hAnsi="Tahoma" w:cs="Tahoma"/>
          <w:sz w:val="20"/>
          <w:szCs w:val="20"/>
        </w:rPr>
        <w:t>Strony ustalają, że zapłata wynagrodzenia za przedmiot umowy nastąpi na podstawie faktury wystawionej przez Wykonawcę po uprzednim dokonaniu odbioru przedmiotu umowy przez Zamawiającego, tj. po podpis</w:t>
      </w:r>
      <w:r>
        <w:rPr>
          <w:rFonts w:ascii="Tahoma" w:hAnsi="Tahoma" w:cs="Tahoma"/>
          <w:sz w:val="20"/>
          <w:szCs w:val="20"/>
        </w:rPr>
        <w:t>aniu protokołu zdawczo-odbiorczego</w:t>
      </w:r>
      <w:r w:rsidRPr="006B2F19">
        <w:rPr>
          <w:rFonts w:ascii="Tahoma" w:hAnsi="Tahoma" w:cs="Tahoma"/>
          <w:sz w:val="20"/>
          <w:szCs w:val="20"/>
        </w:rPr>
        <w:t xml:space="preserve">. </w:t>
      </w:r>
    </w:p>
    <w:p w:rsidR="00C50B40" w:rsidRPr="00AE3A0F" w:rsidRDefault="00C50B40" w:rsidP="0020745C">
      <w:pPr>
        <w:numPr>
          <w:ilvl w:val="3"/>
          <w:numId w:val="41"/>
        </w:numPr>
        <w:tabs>
          <w:tab w:val="num" w:pos="360"/>
        </w:tabs>
        <w:ind w:left="360"/>
        <w:jc w:val="both"/>
        <w:rPr>
          <w:rFonts w:ascii="Tahoma" w:hAnsi="Tahoma" w:cs="Tahoma"/>
          <w:sz w:val="20"/>
          <w:szCs w:val="20"/>
        </w:rPr>
      </w:pPr>
      <w:r w:rsidRPr="00AE3A0F">
        <w:rPr>
          <w:rFonts w:ascii="Tahoma" w:hAnsi="Tahoma" w:cs="Tahoma"/>
          <w:sz w:val="20"/>
          <w:szCs w:val="20"/>
        </w:rPr>
        <w:t xml:space="preserve">Płatność za w/w fakturę dokonana zostanie przelewem, na wskazany przez Wykonawcę rachunek bankowy w ciągu </w:t>
      </w:r>
      <w:r w:rsidR="00AE3A0F" w:rsidRPr="00AE3A0F">
        <w:rPr>
          <w:rFonts w:ascii="Tahoma" w:hAnsi="Tahoma" w:cs="Tahoma"/>
          <w:sz w:val="20"/>
          <w:szCs w:val="20"/>
        </w:rPr>
        <w:t xml:space="preserve">30 </w:t>
      </w:r>
      <w:r w:rsidRPr="00AE3A0F">
        <w:rPr>
          <w:rFonts w:ascii="Tahoma" w:hAnsi="Tahoma" w:cs="Tahoma"/>
          <w:sz w:val="20"/>
          <w:szCs w:val="20"/>
        </w:rPr>
        <w:t>dni kalendarzowych, od daty otrzymania faktury przez Zamawiającego.</w:t>
      </w:r>
    </w:p>
    <w:p w:rsidR="00C50B40" w:rsidRPr="006B2F19" w:rsidRDefault="00C50B40" w:rsidP="0020745C">
      <w:pPr>
        <w:numPr>
          <w:ilvl w:val="3"/>
          <w:numId w:val="41"/>
        </w:numPr>
        <w:tabs>
          <w:tab w:val="num" w:pos="360"/>
        </w:tabs>
        <w:ind w:left="360"/>
        <w:jc w:val="both"/>
        <w:rPr>
          <w:rFonts w:ascii="Tahoma" w:hAnsi="Tahoma" w:cs="Tahoma"/>
          <w:sz w:val="20"/>
          <w:szCs w:val="20"/>
        </w:rPr>
      </w:pPr>
      <w:r w:rsidRPr="006B2F19">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sidRPr="005C604E">
        <w:rPr>
          <w:rFonts w:ascii="Tahoma" w:hAnsi="Tahoma" w:cs="Tahoma"/>
          <w:b/>
          <w:sz w:val="20"/>
          <w:szCs w:val="20"/>
        </w:rPr>
        <w:t xml:space="preserve">§ 9.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20745C">
      <w:pPr>
        <w:pStyle w:val="Akapitzlist"/>
        <w:numPr>
          <w:ilvl w:val="0"/>
          <w:numId w:val="49"/>
        </w:numPr>
        <w:spacing w:line="259" w:lineRule="auto"/>
        <w:ind w:left="425" w:hanging="425"/>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w:t>
      </w:r>
      <w:r>
        <w:rPr>
          <w:rFonts w:ascii="Tahoma" w:eastAsia="Times New Roman" w:hAnsi="Tahoma" w:cs="Tahoma"/>
          <w:sz w:val="20"/>
          <w:szCs w:val="20"/>
        </w:rPr>
        <w:t xml:space="preserve">jący zakres rzeczowy przedmiotu </w:t>
      </w:r>
      <w:r w:rsidRPr="005C604E">
        <w:rPr>
          <w:rFonts w:ascii="Tahoma" w:eastAsia="Times New Roman" w:hAnsi="Tahoma" w:cs="Tahoma"/>
          <w:sz w:val="20"/>
          <w:szCs w:val="20"/>
        </w:rPr>
        <w:t>zamówienia:  ..............................................................................................................................</w:t>
      </w:r>
      <w:r>
        <w:rPr>
          <w:rFonts w:ascii="Tahoma" w:eastAsia="Times New Roman" w:hAnsi="Tahoma" w:cs="Tahoma"/>
          <w:sz w:val="20"/>
          <w:szCs w:val="20"/>
        </w:rPr>
        <w:t>...........................</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20745C">
      <w:pPr>
        <w:numPr>
          <w:ilvl w:val="0"/>
          <w:numId w:val="49"/>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20745C">
      <w:pPr>
        <w:pStyle w:val="Tekstpodstawowywcity2"/>
        <w:numPr>
          <w:ilvl w:val="0"/>
          <w:numId w:val="46"/>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20745C">
      <w:pPr>
        <w:pStyle w:val="Tekstpodstawowywcity2"/>
        <w:numPr>
          <w:ilvl w:val="0"/>
          <w:numId w:val="46"/>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 xml:space="preserve">i konserwacji w okresie gwarancyjnym, a także przeszkolenia pracowników, o </w:t>
      </w:r>
      <w:r>
        <w:rPr>
          <w:rFonts w:ascii="Tahoma" w:hAnsi="Tahoma" w:cs="Tahoma"/>
          <w:i w:val="0"/>
        </w:rPr>
        <w:t>którym mowa w § 5</w:t>
      </w:r>
      <w:r w:rsidRPr="00AC5D36">
        <w:rPr>
          <w:rFonts w:ascii="Tahoma" w:hAnsi="Tahoma" w:cs="Tahoma"/>
          <w:i w:val="0"/>
        </w:rPr>
        <w:t xml:space="preserve"> niniejszej umowy, Wykonawca zapłaci Zamawiającemu karę umowną 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20745C">
      <w:pPr>
        <w:pStyle w:val="Tekstpodstawowywcity2"/>
        <w:numPr>
          <w:ilvl w:val="0"/>
          <w:numId w:val="46"/>
        </w:numPr>
        <w:rPr>
          <w:rFonts w:ascii="Tahoma" w:hAnsi="Tahoma" w:cs="Tahoma"/>
          <w:i w:val="0"/>
        </w:rPr>
      </w:pPr>
      <w:r>
        <w:rPr>
          <w:rFonts w:ascii="Tahoma" w:hAnsi="Tahoma" w:cs="Tahoma"/>
          <w:i w:val="0"/>
        </w:rPr>
        <w:t>w przypadku odstąpienia Wykonawcy od umowy z przyczyn niezależnych od Zamawiającego, Wykonawca zapłaci Zamawiającemu karę w wysokości</w:t>
      </w:r>
      <w:r w:rsidRPr="00AC5D36">
        <w:rPr>
          <w:rFonts w:ascii="Tahoma" w:hAnsi="Tahoma" w:cs="Tahoma"/>
          <w:i w:val="0"/>
        </w:rPr>
        <w:t xml:space="preserve"> </w:t>
      </w:r>
      <w:r>
        <w:rPr>
          <w:rFonts w:ascii="Tahoma" w:hAnsi="Tahoma" w:cs="Tahoma"/>
          <w:i w:val="0"/>
        </w:rPr>
        <w:t>10% wartości brutto przedmiotu umowy, o której mowa w § 7</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7</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Default="00C50B40"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376A8F" w:rsidRDefault="00376A8F"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20745C">
      <w:pPr>
        <w:pStyle w:val="Bezodstpw"/>
        <w:numPr>
          <w:ilvl w:val="0"/>
          <w:numId w:val="39"/>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20745C">
      <w:pPr>
        <w:pStyle w:val="Bezodstpw"/>
        <w:numPr>
          <w:ilvl w:val="0"/>
          <w:numId w:val="39"/>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20745C">
      <w:pPr>
        <w:numPr>
          <w:ilvl w:val="0"/>
          <w:numId w:val="40"/>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20745C">
      <w:pPr>
        <w:pStyle w:val="Tekstpodstawowywcity2"/>
        <w:numPr>
          <w:ilvl w:val="0"/>
          <w:numId w:val="40"/>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20745C">
      <w:pPr>
        <w:numPr>
          <w:ilvl w:val="0"/>
          <w:numId w:val="39"/>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C50B40" w:rsidRPr="003871E2" w:rsidRDefault="00C50B40" w:rsidP="0020745C">
      <w:pPr>
        <w:numPr>
          <w:ilvl w:val="0"/>
          <w:numId w:val="39"/>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20745C">
      <w:pPr>
        <w:numPr>
          <w:ilvl w:val="0"/>
          <w:numId w:val="39"/>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20745C">
      <w:pPr>
        <w:numPr>
          <w:ilvl w:val="0"/>
          <w:numId w:val="39"/>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12.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w:t>
      </w:r>
      <w:r>
        <w:rPr>
          <w:rFonts w:ascii="Tahoma" w:hAnsi="Tahoma" w:cs="Tahoma"/>
          <w:sz w:val="20"/>
          <w:szCs w:val="20"/>
        </w:rPr>
        <w:br/>
      </w:r>
      <w:r w:rsidRPr="005D037C">
        <w:rPr>
          <w:rFonts w:ascii="Tahoma" w:hAnsi="Tahoma" w:cs="Tahoma"/>
          <w:sz w:val="20"/>
          <w:szCs w:val="20"/>
        </w:rPr>
        <w:t>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20745C">
      <w:pPr>
        <w:numPr>
          <w:ilvl w:val="0"/>
          <w:numId w:val="42"/>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13.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20745C">
      <w:pPr>
        <w:numPr>
          <w:ilvl w:val="0"/>
          <w:numId w:val="48"/>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20745C">
      <w:pPr>
        <w:numPr>
          <w:ilvl w:val="0"/>
          <w:numId w:val="48"/>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C50B40" w:rsidRDefault="00C50B40"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376A8F" w:rsidRDefault="00376A8F"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14</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20745C">
      <w:pPr>
        <w:numPr>
          <w:ilvl w:val="0"/>
          <w:numId w:val="37"/>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20745C">
      <w:pPr>
        <w:numPr>
          <w:ilvl w:val="0"/>
          <w:numId w:val="37"/>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C50B40" w:rsidRDefault="00C50B40" w:rsidP="0020745C">
      <w:pPr>
        <w:pStyle w:val="Akapitzlist"/>
        <w:widowControl w:val="0"/>
        <w:numPr>
          <w:ilvl w:val="0"/>
          <w:numId w:val="63"/>
        </w:numPr>
        <w:suppressAutoHyphens/>
        <w:autoSpaceDE w:val="0"/>
        <w:rPr>
          <w:rFonts w:ascii="Tahoma" w:hAnsi="Tahoma" w:cs="Tahoma"/>
          <w:color w:val="000000"/>
          <w:sz w:val="20"/>
          <w:szCs w:val="20"/>
        </w:rPr>
      </w:pPr>
      <w:r w:rsidRPr="00C50B40">
        <w:rPr>
          <w:rFonts w:ascii="Tahoma" w:hAnsi="Tahoma" w:cs="Tahoma"/>
          <w:color w:val="000000"/>
          <w:sz w:val="20"/>
          <w:szCs w:val="20"/>
        </w:rPr>
        <w:t>Specyfikacja istotnych warunków zamówienia,</w:t>
      </w:r>
    </w:p>
    <w:p w:rsidR="00C50B40" w:rsidRPr="00C50B40" w:rsidRDefault="00C50B40" w:rsidP="0020745C">
      <w:pPr>
        <w:pStyle w:val="Akapitzlist"/>
        <w:widowControl w:val="0"/>
        <w:numPr>
          <w:ilvl w:val="0"/>
          <w:numId w:val="63"/>
        </w:numPr>
        <w:suppressAutoHyphens/>
        <w:autoSpaceDE w:val="0"/>
        <w:rPr>
          <w:rFonts w:ascii="Tahoma" w:hAnsi="Tahoma" w:cs="Tahoma"/>
          <w:color w:val="000000"/>
          <w:sz w:val="20"/>
          <w:szCs w:val="20"/>
        </w:rPr>
      </w:pPr>
      <w:r w:rsidRPr="00C50B40">
        <w:rPr>
          <w:rFonts w:ascii="Tahoma" w:hAnsi="Tahoma" w:cs="Tahoma"/>
          <w:color w:val="000000"/>
          <w:sz w:val="20"/>
          <w:szCs w:val="20"/>
        </w:rPr>
        <w:t>Oferta Wykonawcy.</w:t>
      </w: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C50B40" w:rsidRDefault="00C50B40" w:rsidP="00951663">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sectPr w:rsidR="00C50B40" w:rsidSect="00BE7320">
      <w:type w:val="continuous"/>
      <w:pgSz w:w="11906" w:h="16838"/>
      <w:pgMar w:top="1440" w:right="1080" w:bottom="1440" w:left="1080"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40" w:rsidRDefault="00210940" w:rsidP="006F5197">
      <w:r>
        <w:separator/>
      </w:r>
    </w:p>
  </w:endnote>
  <w:endnote w:type="continuationSeparator" w:id="0">
    <w:p w:rsidR="00210940" w:rsidRDefault="00210940" w:rsidP="006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MS Gothic"/>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96842"/>
      <w:docPartObj>
        <w:docPartGallery w:val="Page Numbers (Bottom of Page)"/>
        <w:docPartUnique/>
      </w:docPartObj>
    </w:sdtPr>
    <w:sdtContent>
      <w:p w:rsidR="00210940" w:rsidRPr="002C5150" w:rsidRDefault="00210940"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rsidR="00210940" w:rsidRPr="002C5150" w:rsidRDefault="00210940"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rsidR="00210940" w:rsidRPr="002C5150" w:rsidRDefault="00210940" w:rsidP="00FA3EA8">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rsidR="00210940" w:rsidRDefault="00210940" w:rsidP="00FA3EA8">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rsidR="00210940" w:rsidRDefault="00210940" w:rsidP="00FA3EA8">
        <w:pPr>
          <w:pStyle w:val="Stopka"/>
          <w:jc w:val="center"/>
        </w:pPr>
        <w:r>
          <w:fldChar w:fldCharType="begin"/>
        </w:r>
        <w:r>
          <w:instrText>PAGE   \* MERGEFORMAT</w:instrText>
        </w:r>
        <w:r>
          <w:fldChar w:fldCharType="separate"/>
        </w:r>
        <w:r w:rsidR="00C26795">
          <w:rPr>
            <w:noProof/>
          </w:rPr>
          <w:t>2</w:t>
        </w:r>
        <w:r>
          <w:fldChar w:fldCharType="end"/>
        </w:r>
      </w:p>
    </w:sdtContent>
  </w:sdt>
  <w:p w:rsidR="00210940" w:rsidRDefault="002109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40" w:rsidRDefault="00210940" w:rsidP="006F5197">
      <w:r>
        <w:separator/>
      </w:r>
    </w:p>
  </w:footnote>
  <w:footnote w:type="continuationSeparator" w:id="0">
    <w:p w:rsidR="00210940" w:rsidRDefault="00210940" w:rsidP="006F5197">
      <w:r>
        <w:continuationSeparator/>
      </w:r>
    </w:p>
  </w:footnote>
  <w:footnote w:id="1">
    <w:p w:rsidR="00210940" w:rsidRPr="00A2533A" w:rsidRDefault="00210940"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2">
    <w:p w:rsidR="00210940" w:rsidRPr="00A2533A" w:rsidRDefault="00210940"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40" w:rsidRDefault="00210940" w:rsidP="00FA3EA8">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rPr>
      <w:drawing>
        <wp:inline distT="0" distB="0" distL="0" distR="0">
          <wp:extent cx="5736590" cy="966470"/>
          <wp:effectExtent l="0" t="0" r="0" b="5080"/>
          <wp:docPr id="4" name="Obraz 4"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rsidR="00210940" w:rsidRPr="00FB2FEC" w:rsidRDefault="00210940" w:rsidP="00FA3EA8">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Projekt jest współfinansowany przez Unię Europejską z Europejskiego Funduszu Rozwoju Regionalnego w ramach Regionalnego Programu Operacyjnego Wo</w:t>
    </w:r>
    <w:r>
      <w:rPr>
        <w:rFonts w:ascii="Arial" w:hAnsi="Arial" w:cs="Arial"/>
        <w:sz w:val="18"/>
      </w:rPr>
      <w:t>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lang w:val="pl-PL"/>
      </w:r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5F6680"/>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33134"/>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49644B"/>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C72D9E"/>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07CFF"/>
    <w:multiLevelType w:val="singleLevel"/>
    <w:tmpl w:val="03307CFF"/>
    <w:lvl w:ilvl="0">
      <w:start w:val="1"/>
      <w:numFmt w:val="decimal"/>
      <w:lvlText w:val="%1."/>
      <w:lvlJc w:val="left"/>
      <w:pPr>
        <w:tabs>
          <w:tab w:val="num" w:pos="450"/>
        </w:tabs>
        <w:ind w:left="450" w:hanging="450"/>
      </w:pPr>
    </w:lvl>
  </w:abstractNum>
  <w:abstractNum w:abstractNumId="7" w15:restartNumberingAfterBreak="0">
    <w:nsid w:val="042230A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0470CC"/>
    <w:multiLevelType w:val="hybridMultilevel"/>
    <w:tmpl w:val="EF8ED6CE"/>
    <w:lvl w:ilvl="0" w:tplc="2878E19E">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956822"/>
    <w:multiLevelType w:val="multilevel"/>
    <w:tmpl w:val="18584A72"/>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2" w15:restartNumberingAfterBreak="0">
    <w:nsid w:val="08C04C9A"/>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14" w15:restartNumberingAfterBreak="0">
    <w:nsid w:val="0A5A4A8A"/>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ABF6260"/>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DC4BB5"/>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EE7879"/>
    <w:multiLevelType w:val="hybridMultilevel"/>
    <w:tmpl w:val="F96ADE8A"/>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B76528A"/>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9" w15:restartNumberingAfterBreak="0">
    <w:nsid w:val="0BE34034"/>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C0D10D1"/>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4" w15:restartNumberingAfterBreak="0">
    <w:nsid w:val="105702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996C95"/>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355935"/>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156F2F"/>
    <w:multiLevelType w:val="hybridMultilevel"/>
    <w:tmpl w:val="72BAD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A7218E"/>
    <w:multiLevelType w:val="hybridMultilevel"/>
    <w:tmpl w:val="78060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10242"/>
    <w:multiLevelType w:val="hybridMultilevel"/>
    <w:tmpl w:val="4D02CD90"/>
    <w:lvl w:ilvl="0" w:tplc="1C3EC010">
      <w:start w:val="1"/>
      <w:numFmt w:val="decimal"/>
      <w:lvlText w:val="%1."/>
      <w:lvlJc w:val="left"/>
      <w:pPr>
        <w:tabs>
          <w:tab w:val="num" w:pos="102"/>
        </w:tabs>
        <w:ind w:left="102" w:hanging="360"/>
      </w:pPr>
      <w:rPr>
        <w:rFonts w:hint="default"/>
      </w:rPr>
    </w:lvl>
    <w:lvl w:ilvl="1" w:tplc="C9F6897A">
      <w:start w:val="1"/>
      <w:numFmt w:val="lowerLetter"/>
      <w:lvlText w:val="%2)"/>
      <w:lvlJc w:val="left"/>
      <w:pPr>
        <w:tabs>
          <w:tab w:val="num" w:pos="-48"/>
        </w:tabs>
        <w:ind w:left="-48" w:hanging="360"/>
      </w:pPr>
      <w:rPr>
        <w:rFonts w:ascii="Tahoma" w:hAnsi="Tahoma" w:cs="Tahoma" w:hint="default"/>
        <w:b w:val="0"/>
        <w:i w:val="0"/>
        <w:color w:val="auto"/>
        <w:sz w:val="20"/>
        <w:szCs w:val="20"/>
        <w:u w:val="none"/>
        <w:lang w:val="pl-PL" w:eastAsia="pl-PL"/>
      </w:rPr>
    </w:lvl>
    <w:lvl w:ilvl="2" w:tplc="04150017">
      <w:start w:val="1"/>
      <w:numFmt w:val="lowerLetter"/>
      <w:lvlText w:val="%3)"/>
      <w:lvlJc w:val="left"/>
      <w:pPr>
        <w:tabs>
          <w:tab w:val="num" w:pos="672"/>
        </w:tabs>
        <w:ind w:left="672" w:hanging="180"/>
      </w:pPr>
    </w:lvl>
    <w:lvl w:ilvl="3" w:tplc="0415000F" w:tentative="1">
      <w:start w:val="1"/>
      <w:numFmt w:val="decimal"/>
      <w:lvlText w:val="%4."/>
      <w:lvlJc w:val="left"/>
      <w:pPr>
        <w:tabs>
          <w:tab w:val="num" w:pos="1392"/>
        </w:tabs>
        <w:ind w:left="1392" w:hanging="360"/>
      </w:pPr>
    </w:lvl>
    <w:lvl w:ilvl="4" w:tplc="04150019" w:tentative="1">
      <w:start w:val="1"/>
      <w:numFmt w:val="lowerLetter"/>
      <w:lvlText w:val="%5."/>
      <w:lvlJc w:val="left"/>
      <w:pPr>
        <w:tabs>
          <w:tab w:val="num" w:pos="2112"/>
        </w:tabs>
        <w:ind w:left="2112" w:hanging="360"/>
      </w:pPr>
    </w:lvl>
    <w:lvl w:ilvl="5" w:tplc="0415001B" w:tentative="1">
      <w:start w:val="1"/>
      <w:numFmt w:val="lowerRoman"/>
      <w:lvlText w:val="%6."/>
      <w:lvlJc w:val="right"/>
      <w:pPr>
        <w:tabs>
          <w:tab w:val="num" w:pos="2832"/>
        </w:tabs>
        <w:ind w:left="2832" w:hanging="180"/>
      </w:pPr>
    </w:lvl>
    <w:lvl w:ilvl="6" w:tplc="0415000F" w:tentative="1">
      <w:start w:val="1"/>
      <w:numFmt w:val="decimal"/>
      <w:lvlText w:val="%7."/>
      <w:lvlJc w:val="left"/>
      <w:pPr>
        <w:tabs>
          <w:tab w:val="num" w:pos="3552"/>
        </w:tabs>
        <w:ind w:left="3552" w:hanging="360"/>
      </w:pPr>
    </w:lvl>
    <w:lvl w:ilvl="7" w:tplc="04150019" w:tentative="1">
      <w:start w:val="1"/>
      <w:numFmt w:val="lowerLetter"/>
      <w:lvlText w:val="%8."/>
      <w:lvlJc w:val="left"/>
      <w:pPr>
        <w:tabs>
          <w:tab w:val="num" w:pos="4272"/>
        </w:tabs>
        <w:ind w:left="4272" w:hanging="360"/>
      </w:pPr>
    </w:lvl>
    <w:lvl w:ilvl="8" w:tplc="0415001B" w:tentative="1">
      <w:start w:val="1"/>
      <w:numFmt w:val="lowerRoman"/>
      <w:lvlText w:val="%9."/>
      <w:lvlJc w:val="right"/>
      <w:pPr>
        <w:tabs>
          <w:tab w:val="num" w:pos="4992"/>
        </w:tabs>
        <w:ind w:left="4992" w:hanging="180"/>
      </w:pPr>
    </w:lvl>
  </w:abstractNum>
  <w:abstractNum w:abstractNumId="30" w15:restartNumberingAfterBreak="0">
    <w:nsid w:val="15146650"/>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18095035"/>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990624D"/>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F222009"/>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1085D1F"/>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C40880"/>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325EE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243F33A6"/>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902331"/>
    <w:multiLevelType w:val="multilevel"/>
    <w:tmpl w:val="45E6147E"/>
    <w:lvl w:ilvl="0">
      <w:start w:val="9"/>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9977FB"/>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26C1796C"/>
    <w:multiLevelType w:val="hybridMultilevel"/>
    <w:tmpl w:val="B964C39A"/>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92C3A6B"/>
    <w:multiLevelType w:val="hybridMultilevel"/>
    <w:tmpl w:val="96888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5A0D46"/>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A97573"/>
    <w:multiLevelType w:val="hybridMultilevel"/>
    <w:tmpl w:val="408E0F50"/>
    <w:lvl w:ilvl="0" w:tplc="4D2E36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693576"/>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AA66E96"/>
    <w:multiLevelType w:val="hybridMultilevel"/>
    <w:tmpl w:val="2C9821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C4162E"/>
    <w:multiLevelType w:val="hybridMultilevel"/>
    <w:tmpl w:val="D69823F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43660994">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2FBB5102"/>
    <w:multiLevelType w:val="hybridMultilevel"/>
    <w:tmpl w:val="241CB7C6"/>
    <w:lvl w:ilvl="0" w:tplc="0415000F">
      <w:start w:val="1"/>
      <w:numFmt w:val="decimal"/>
      <w:lvlText w:val="%1."/>
      <w:lvlJc w:val="left"/>
      <w:pPr>
        <w:ind w:left="360" w:hanging="360"/>
      </w:pPr>
    </w:lvl>
    <w:lvl w:ilvl="1" w:tplc="AD006FA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8A228C"/>
    <w:multiLevelType w:val="multilevel"/>
    <w:tmpl w:val="6C928114"/>
    <w:lvl w:ilvl="0">
      <w:start w:val="3"/>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50" w15:restartNumberingAfterBreak="0">
    <w:nsid w:val="3345270A"/>
    <w:multiLevelType w:val="hybridMultilevel"/>
    <w:tmpl w:val="B11CFF22"/>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D81D85"/>
    <w:multiLevelType w:val="multilevel"/>
    <w:tmpl w:val="49AC9EF4"/>
    <w:lvl w:ilvl="0">
      <w:start w:val="1"/>
      <w:numFmt w:val="decimal"/>
      <w:lvlText w:val="%1."/>
      <w:lvlJc w:val="left"/>
      <w:pPr>
        <w:tabs>
          <w:tab w:val="num" w:pos="720"/>
        </w:tabs>
        <w:ind w:left="720" w:hanging="360"/>
      </w:pPr>
      <w:rPr>
        <w:rFonts w:ascii="Tahoma" w:hAnsi="Tahoma" w:cs="Tahoma" w:hint="default"/>
        <w:b w:val="0"/>
        <w:sz w:val="20"/>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2" w15:restartNumberingAfterBreak="0">
    <w:nsid w:val="348B6366"/>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3F36DE"/>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A091ACD"/>
    <w:multiLevelType w:val="multilevel"/>
    <w:tmpl w:val="3A091A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A5F103A"/>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65073B"/>
    <w:multiLevelType w:val="multilevel"/>
    <w:tmpl w:val="3A65073B"/>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7" w15:restartNumberingAfterBreak="0">
    <w:nsid w:val="3B03204F"/>
    <w:multiLevelType w:val="singleLevel"/>
    <w:tmpl w:val="B4A47204"/>
    <w:lvl w:ilvl="0">
      <w:start w:val="1"/>
      <w:numFmt w:val="decimal"/>
      <w:lvlText w:val="%1."/>
      <w:lvlJc w:val="left"/>
      <w:pPr>
        <w:ind w:left="0" w:firstLine="0"/>
      </w:pPr>
      <w:rPr>
        <w:b w:val="0"/>
      </w:rPr>
    </w:lvl>
  </w:abstractNum>
  <w:abstractNum w:abstractNumId="58" w15:restartNumberingAfterBreak="0">
    <w:nsid w:val="3B9C0A3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E020CB9"/>
    <w:multiLevelType w:val="hybridMultilevel"/>
    <w:tmpl w:val="4BB82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BC1E92"/>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365AC7"/>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2" w15:restartNumberingAfterBreak="0">
    <w:nsid w:val="42A91504"/>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E92EE4"/>
    <w:multiLevelType w:val="hybridMultilevel"/>
    <w:tmpl w:val="1CA8B9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37529F3"/>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5565E5"/>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01346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71772BD"/>
    <w:multiLevelType w:val="multilevel"/>
    <w:tmpl w:val="A142DF10"/>
    <w:lvl w:ilvl="0">
      <w:start w:val="11"/>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7EF4D01"/>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4863441C"/>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489F32F9"/>
    <w:multiLevelType w:val="hybridMultilevel"/>
    <w:tmpl w:val="75EC430E"/>
    <w:lvl w:ilvl="0" w:tplc="63D8C874">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C73A5B"/>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586877"/>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49E6435D"/>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B05442"/>
    <w:multiLevelType w:val="hybridMultilevel"/>
    <w:tmpl w:val="D752D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6" w15:restartNumberingAfterBreak="0">
    <w:nsid w:val="4FF36905"/>
    <w:multiLevelType w:val="multilevel"/>
    <w:tmpl w:val="6F4C2D00"/>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7" w15:restartNumberingAfterBreak="0">
    <w:nsid w:val="50BD2CF2"/>
    <w:multiLevelType w:val="hybridMultilevel"/>
    <w:tmpl w:val="1B5264EE"/>
    <w:lvl w:ilvl="0" w:tplc="04150017">
      <w:start w:val="1"/>
      <w:numFmt w:val="lowerLetter"/>
      <w:lvlText w:val="%1)"/>
      <w:lvlJc w:val="left"/>
      <w:pPr>
        <w:tabs>
          <w:tab w:val="num" w:pos="644"/>
        </w:tabs>
        <w:ind w:left="644" w:hanging="360"/>
      </w:pPr>
      <w:rPr>
        <w:rFonts w:hint="default"/>
      </w:rPr>
    </w:lvl>
    <w:lvl w:ilvl="1" w:tplc="69F8BDD0">
      <w:start w:val="1"/>
      <w:numFmt w:val="decimal"/>
      <w:lvlText w:val="5.%2"/>
      <w:lvlJc w:val="left"/>
      <w:pPr>
        <w:tabs>
          <w:tab w:val="num" w:pos="4110"/>
        </w:tabs>
        <w:ind w:left="4110" w:hanging="3030"/>
      </w:pPr>
      <w:rPr>
        <w:rFonts w:hint="default"/>
      </w:rPr>
    </w:lvl>
    <w:lvl w:ilvl="2" w:tplc="6A1C14C0">
      <w:start w:val="2"/>
      <w:numFmt w:val="decimal"/>
      <w:lvlText w:val="%3."/>
      <w:lvlJc w:val="left"/>
      <w:pPr>
        <w:tabs>
          <w:tab w:val="num" w:pos="2340"/>
        </w:tabs>
        <w:ind w:left="2340" w:hanging="360"/>
      </w:pPr>
      <w:rPr>
        <w:rFonts w:hint="default"/>
      </w:rPr>
    </w:lvl>
    <w:lvl w:ilvl="3" w:tplc="D1B6D106">
      <w:start w:val="1"/>
      <w:numFmt w:val="upp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1A01FD8"/>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52530126"/>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0" w15:restartNumberingAfterBreak="0">
    <w:nsid w:val="536E7B9C"/>
    <w:multiLevelType w:val="hybridMultilevel"/>
    <w:tmpl w:val="03288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F862D5"/>
    <w:multiLevelType w:val="multilevel"/>
    <w:tmpl w:val="D8525E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57546729"/>
    <w:multiLevelType w:val="hybridMultilevel"/>
    <w:tmpl w:val="714C0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2D7B23"/>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4" w15:restartNumberingAfterBreak="0">
    <w:nsid w:val="5A4F4772"/>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9C43CD"/>
    <w:multiLevelType w:val="hybridMultilevel"/>
    <w:tmpl w:val="7ED2A884"/>
    <w:lvl w:ilvl="0" w:tplc="69E00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197242"/>
    <w:multiLevelType w:val="hybridMultilevel"/>
    <w:tmpl w:val="3E4C42FC"/>
    <w:lvl w:ilvl="0" w:tplc="C9F6897A">
      <w:start w:val="1"/>
      <w:numFmt w:val="lowerLetter"/>
      <w:lvlText w:val="%1)"/>
      <w:lvlJc w:val="left"/>
      <w:pPr>
        <w:tabs>
          <w:tab w:val="num" w:pos="-48"/>
        </w:tabs>
        <w:ind w:left="-48" w:hanging="360"/>
      </w:pPr>
      <w:rPr>
        <w:rFonts w:ascii="Tahoma" w:hAnsi="Tahoma" w:cs="Tahoma" w:hint="default"/>
        <w:b w:val="0"/>
        <w:i w:val="0"/>
        <w:color w:val="auto"/>
        <w:sz w:val="20"/>
        <w:szCs w:val="20"/>
        <w:u w:val="none"/>
        <w:lang w:val="pl-PL"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DCE7DA7"/>
    <w:multiLevelType w:val="hybridMultilevel"/>
    <w:tmpl w:val="9FD2BC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B86D83"/>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286704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2" w15:restartNumberingAfterBreak="0">
    <w:nsid w:val="65C57659"/>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214FD7"/>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4" w15:restartNumberingAfterBreak="0">
    <w:nsid w:val="66F3540C"/>
    <w:multiLevelType w:val="multilevel"/>
    <w:tmpl w:val="66F3540C"/>
    <w:lvl w:ilvl="0">
      <w:start w:val="1"/>
      <w:numFmt w:val="lowerLetter"/>
      <w:lvlText w:val="%1)"/>
      <w:lvlJc w:val="left"/>
      <w:pPr>
        <w:tabs>
          <w:tab w:val="num" w:pos="644"/>
        </w:tabs>
        <w:ind w:left="644" w:hanging="360"/>
      </w:pPr>
    </w:lvl>
    <w:lvl w:ilvl="1">
      <w:start w:val="1"/>
      <w:numFmt w:val="decimal"/>
      <w:lvlText w:val="5.%2"/>
      <w:lvlJc w:val="left"/>
      <w:pPr>
        <w:tabs>
          <w:tab w:val="num" w:pos="4110"/>
        </w:tabs>
        <w:ind w:left="4110" w:hanging="30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67AC77A0"/>
    <w:multiLevelType w:val="multilevel"/>
    <w:tmpl w:val="77A69090"/>
    <w:lvl w:ilvl="0">
      <w:start w:val="10"/>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6" w15:restartNumberingAfterBreak="0">
    <w:nsid w:val="6C3160E5"/>
    <w:multiLevelType w:val="singleLevel"/>
    <w:tmpl w:val="7FE6114E"/>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97" w15:restartNumberingAfterBreak="0">
    <w:nsid w:val="6D941D7F"/>
    <w:multiLevelType w:val="multilevel"/>
    <w:tmpl w:val="D1F085AA"/>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8"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cs="Times New Roman"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9" w15:restartNumberingAfterBreak="0">
    <w:nsid w:val="706E0378"/>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0" w15:restartNumberingAfterBreak="0">
    <w:nsid w:val="72905ADF"/>
    <w:multiLevelType w:val="multilevel"/>
    <w:tmpl w:val="7BA4CCE4"/>
    <w:lvl w:ilvl="0">
      <w:start w:val="1"/>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01" w15:restartNumberingAfterBreak="0">
    <w:nsid w:val="73B66702"/>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3D45E24"/>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74953E43"/>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753078FF"/>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6" w15:restartNumberingAfterBreak="0">
    <w:nsid w:val="76876992"/>
    <w:multiLevelType w:val="hybridMultilevel"/>
    <w:tmpl w:val="684ED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863327D"/>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A4D3F56"/>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111" w15:restartNumberingAfterBreak="0">
    <w:nsid w:val="7A7F3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0B78E9"/>
    <w:multiLevelType w:val="hybridMultilevel"/>
    <w:tmpl w:val="3C48F87A"/>
    <w:lvl w:ilvl="0" w:tplc="04150017">
      <w:start w:val="1"/>
      <w:numFmt w:val="lowerLetter"/>
      <w:lvlText w:val="%1)"/>
      <w:lvlJc w:val="left"/>
      <w:pPr>
        <w:ind w:left="720" w:hanging="360"/>
      </w:pPr>
    </w:lvl>
    <w:lvl w:ilvl="1" w:tplc="55BA28D2">
      <w:start w:val="1"/>
      <w:numFmt w:val="decimal"/>
      <w:lvlText w:val="%2."/>
      <w:lvlJc w:val="left"/>
      <w:pPr>
        <w:ind w:left="1440" w:hanging="360"/>
      </w:pPr>
      <w:rPr>
        <w:rFonts w:hint="default"/>
      </w:rPr>
    </w:lvl>
    <w:lvl w:ilvl="2" w:tplc="1DA6B7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DBD2166"/>
    <w:multiLevelType w:val="multilevel"/>
    <w:tmpl w:val="E6A04F50"/>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64235"/>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5" w15:restartNumberingAfterBreak="0">
    <w:nsid w:val="7FEE24F4"/>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0"/>
  </w:num>
  <w:num w:numId="2">
    <w:abstractNumId w:val="67"/>
  </w:num>
  <w:num w:numId="3">
    <w:abstractNumId w:val="90"/>
  </w:num>
  <w:num w:numId="4">
    <w:abstractNumId w:val="57"/>
    <w:lvlOverride w:ilvl="0">
      <w:startOverride w:val="1"/>
    </w:lvlOverride>
  </w:num>
  <w:num w:numId="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100"/>
  </w:num>
  <w:num w:numId="11">
    <w:abstractNumId w:val="13"/>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num>
  <w:num w:numId="16">
    <w:abstractNumId w:val="94"/>
  </w:num>
  <w:num w:numId="17">
    <w:abstractNumId w:val="98"/>
  </w:num>
  <w:num w:numId="18">
    <w:abstractNumId w:val="77"/>
  </w:num>
  <w:num w:numId="19">
    <w:abstractNumId w:val="88"/>
  </w:num>
  <w:num w:numId="20">
    <w:abstractNumId w:val="9"/>
  </w:num>
  <w:num w:numId="21">
    <w:abstractNumId w:val="113"/>
  </w:num>
  <w:num w:numId="22">
    <w:abstractNumId w:val="51"/>
  </w:num>
  <w:num w:numId="23">
    <w:abstractNumId w:val="96"/>
  </w:num>
  <w:num w:numId="24">
    <w:abstractNumId w:val="75"/>
  </w:num>
  <w:num w:numId="25">
    <w:abstractNumId w:val="108"/>
  </w:num>
  <w:num w:numId="26">
    <w:abstractNumId w:val="10"/>
  </w:num>
  <w:num w:numId="27">
    <w:abstractNumId w:val="97"/>
  </w:num>
  <w:num w:numId="28">
    <w:abstractNumId w:val="39"/>
  </w:num>
  <w:num w:numId="29">
    <w:abstractNumId w:val="11"/>
  </w:num>
  <w:num w:numId="30">
    <w:abstractNumId w:val="95"/>
  </w:num>
  <w:num w:numId="31">
    <w:abstractNumId w:val="8"/>
  </w:num>
  <w:num w:numId="32">
    <w:abstractNumId w:val="111"/>
  </w:num>
  <w:num w:numId="33">
    <w:abstractNumId w:val="35"/>
  </w:num>
  <w:num w:numId="34">
    <w:abstractNumId w:val="84"/>
  </w:num>
  <w:num w:numId="35">
    <w:abstractNumId w:val="107"/>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5"/>
  </w:num>
  <w:num w:numId="40">
    <w:abstractNumId w:val="79"/>
  </w:num>
  <w:num w:numId="4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5"/>
  </w:num>
  <w:num w:numId="43">
    <w:abstractNumId w:val="4"/>
  </w:num>
  <w:num w:numId="44">
    <w:abstractNumId w:val="41"/>
  </w:num>
  <w:num w:numId="45">
    <w:abstractNumId w:val="104"/>
  </w:num>
  <w:num w:numId="46">
    <w:abstractNumId w:val="89"/>
  </w:num>
  <w:num w:numId="47">
    <w:abstractNumId w:val="12"/>
  </w:num>
  <w:num w:numId="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num>
  <w:num w:numId="51">
    <w:abstractNumId w:val="83"/>
  </w:num>
  <w:num w:numId="52">
    <w:abstractNumId w:val="101"/>
  </w:num>
  <w:num w:numId="53">
    <w:abstractNumId w:val="114"/>
  </w:num>
  <w:num w:numId="54">
    <w:abstractNumId w:val="66"/>
  </w:num>
  <w:num w:numId="55">
    <w:abstractNumId w:val="20"/>
  </w:num>
  <w:num w:numId="56">
    <w:abstractNumId w:val="69"/>
  </w:num>
  <w:num w:numId="57">
    <w:abstractNumId w:val="102"/>
  </w:num>
  <w:num w:numId="58">
    <w:abstractNumId w:val="64"/>
  </w:num>
  <w:num w:numId="59">
    <w:abstractNumId w:val="93"/>
  </w:num>
  <w:num w:numId="60">
    <w:abstractNumId w:val="34"/>
  </w:num>
  <w:num w:numId="61">
    <w:abstractNumId w:val="103"/>
  </w:num>
  <w:num w:numId="62">
    <w:abstractNumId w:val="91"/>
  </w:num>
  <w:num w:numId="63">
    <w:abstractNumId w:val="63"/>
  </w:num>
  <w:num w:numId="64">
    <w:abstractNumId w:val="49"/>
  </w:num>
  <w:num w:numId="65">
    <w:abstractNumId w:val="24"/>
  </w:num>
  <w:num w:numId="66">
    <w:abstractNumId w:val="76"/>
  </w:num>
  <w:num w:numId="67">
    <w:abstractNumId w:val="6"/>
  </w:num>
  <w:num w:numId="68">
    <w:abstractNumId w:val="23"/>
  </w:num>
  <w:num w:numId="69">
    <w:abstractNumId w:val="19"/>
  </w:num>
  <w:num w:numId="70">
    <w:abstractNumId w:val="44"/>
  </w:num>
  <w:num w:numId="71">
    <w:abstractNumId w:val="15"/>
  </w:num>
  <w:num w:numId="72">
    <w:abstractNumId w:val="74"/>
  </w:num>
  <w:num w:numId="73">
    <w:abstractNumId w:val="33"/>
  </w:num>
  <w:num w:numId="74">
    <w:abstractNumId w:val="28"/>
  </w:num>
  <w:num w:numId="75">
    <w:abstractNumId w:val="36"/>
  </w:num>
  <w:num w:numId="76">
    <w:abstractNumId w:val="53"/>
  </w:num>
  <w:num w:numId="77">
    <w:abstractNumId w:val="55"/>
  </w:num>
  <w:num w:numId="78">
    <w:abstractNumId w:val="25"/>
  </w:num>
  <w:num w:numId="79">
    <w:abstractNumId w:val="62"/>
  </w:num>
  <w:num w:numId="80">
    <w:abstractNumId w:val="80"/>
  </w:num>
  <w:num w:numId="81">
    <w:abstractNumId w:val="14"/>
  </w:num>
  <w:num w:numId="82">
    <w:abstractNumId w:val="26"/>
  </w:num>
  <w:num w:numId="83">
    <w:abstractNumId w:val="29"/>
  </w:num>
  <w:num w:numId="84">
    <w:abstractNumId w:val="42"/>
  </w:num>
  <w:num w:numId="85">
    <w:abstractNumId w:val="70"/>
  </w:num>
  <w:num w:numId="86">
    <w:abstractNumId w:val="27"/>
  </w:num>
  <w:num w:numId="87">
    <w:abstractNumId w:val="17"/>
  </w:num>
  <w:num w:numId="88">
    <w:abstractNumId w:val="50"/>
  </w:num>
  <w:num w:numId="89">
    <w:abstractNumId w:val="61"/>
  </w:num>
  <w:num w:numId="90">
    <w:abstractNumId w:val="71"/>
  </w:num>
  <w:num w:numId="91">
    <w:abstractNumId w:val="92"/>
  </w:num>
  <w:num w:numId="92">
    <w:abstractNumId w:val="18"/>
  </w:num>
  <w:num w:numId="93">
    <w:abstractNumId w:val="7"/>
  </w:num>
  <w:num w:numId="94">
    <w:abstractNumId w:val="58"/>
  </w:num>
  <w:num w:numId="95">
    <w:abstractNumId w:val="109"/>
  </w:num>
  <w:num w:numId="96">
    <w:abstractNumId w:val="16"/>
  </w:num>
  <w:num w:numId="97">
    <w:abstractNumId w:val="43"/>
  </w:num>
  <w:num w:numId="98">
    <w:abstractNumId w:val="99"/>
  </w:num>
  <w:num w:numId="99">
    <w:abstractNumId w:val="72"/>
  </w:num>
  <w:num w:numId="100">
    <w:abstractNumId w:val="40"/>
  </w:num>
  <w:num w:numId="101">
    <w:abstractNumId w:val="37"/>
  </w:num>
  <w:num w:numId="102">
    <w:abstractNumId w:val="73"/>
  </w:num>
  <w:num w:numId="103">
    <w:abstractNumId w:val="2"/>
  </w:num>
  <w:num w:numId="104">
    <w:abstractNumId w:val="85"/>
  </w:num>
  <w:num w:numId="105">
    <w:abstractNumId w:val="52"/>
  </w:num>
  <w:num w:numId="106">
    <w:abstractNumId w:val="48"/>
  </w:num>
  <w:num w:numId="107">
    <w:abstractNumId w:val="3"/>
  </w:num>
  <w:num w:numId="108">
    <w:abstractNumId w:val="87"/>
  </w:num>
  <w:num w:numId="109">
    <w:abstractNumId w:val="59"/>
  </w:num>
  <w:num w:numId="110">
    <w:abstractNumId w:val="106"/>
  </w:num>
  <w:num w:numId="111">
    <w:abstractNumId w:val="86"/>
  </w:num>
  <w:num w:numId="112">
    <w:abstractNumId w:val="82"/>
  </w:num>
  <w:num w:numId="113">
    <w:abstractNumId w:val="112"/>
  </w:num>
  <w:num w:numId="114">
    <w:abstractNumId w:val="65"/>
  </w:num>
  <w:num w:numId="115">
    <w:abstractNumId w:val="38"/>
  </w:num>
  <w:num w:numId="116">
    <w:abstractNumId w:val="47"/>
  </w:num>
  <w:num w:numId="117">
    <w:abstractNumId w:val="4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97"/>
    <w:rsid w:val="00017584"/>
    <w:rsid w:val="000218A4"/>
    <w:rsid w:val="00021D9C"/>
    <w:rsid w:val="00027D48"/>
    <w:rsid w:val="00031EBA"/>
    <w:rsid w:val="00034D51"/>
    <w:rsid w:val="00036447"/>
    <w:rsid w:val="00036824"/>
    <w:rsid w:val="00056421"/>
    <w:rsid w:val="000564F5"/>
    <w:rsid w:val="00061A00"/>
    <w:rsid w:val="000663DD"/>
    <w:rsid w:val="000702C0"/>
    <w:rsid w:val="00073BAE"/>
    <w:rsid w:val="00075527"/>
    <w:rsid w:val="00080DBE"/>
    <w:rsid w:val="000A1D34"/>
    <w:rsid w:val="000A71C7"/>
    <w:rsid w:val="000B4D1F"/>
    <w:rsid w:val="000C735E"/>
    <w:rsid w:val="000D3512"/>
    <w:rsid w:val="000D47C8"/>
    <w:rsid w:val="000E42C3"/>
    <w:rsid w:val="000F0EFB"/>
    <w:rsid w:val="0011572D"/>
    <w:rsid w:val="00115CB1"/>
    <w:rsid w:val="0013368E"/>
    <w:rsid w:val="00134790"/>
    <w:rsid w:val="001656F7"/>
    <w:rsid w:val="00166C9A"/>
    <w:rsid w:val="00167E42"/>
    <w:rsid w:val="00171254"/>
    <w:rsid w:val="00172227"/>
    <w:rsid w:val="00175C1D"/>
    <w:rsid w:val="00197ADA"/>
    <w:rsid w:val="001A2753"/>
    <w:rsid w:val="001B51D6"/>
    <w:rsid w:val="001C629F"/>
    <w:rsid w:val="001C635D"/>
    <w:rsid w:val="001F054E"/>
    <w:rsid w:val="001F72D8"/>
    <w:rsid w:val="0020745C"/>
    <w:rsid w:val="0021017E"/>
    <w:rsid w:val="00210940"/>
    <w:rsid w:val="002200D5"/>
    <w:rsid w:val="0022255E"/>
    <w:rsid w:val="00223249"/>
    <w:rsid w:val="00223AC1"/>
    <w:rsid w:val="00224973"/>
    <w:rsid w:val="00231AAD"/>
    <w:rsid w:val="00234113"/>
    <w:rsid w:val="00242745"/>
    <w:rsid w:val="002464F1"/>
    <w:rsid w:val="00246FDA"/>
    <w:rsid w:val="00250325"/>
    <w:rsid w:val="002646A6"/>
    <w:rsid w:val="00280A84"/>
    <w:rsid w:val="00284FC6"/>
    <w:rsid w:val="00286468"/>
    <w:rsid w:val="00293C5B"/>
    <w:rsid w:val="002979CA"/>
    <w:rsid w:val="002B02F5"/>
    <w:rsid w:val="002B74F6"/>
    <w:rsid w:val="002C0F0D"/>
    <w:rsid w:val="002C56E5"/>
    <w:rsid w:val="002E5B9C"/>
    <w:rsid w:val="002F70D9"/>
    <w:rsid w:val="00346D0E"/>
    <w:rsid w:val="00356AE1"/>
    <w:rsid w:val="00360E84"/>
    <w:rsid w:val="00371F02"/>
    <w:rsid w:val="00376A8F"/>
    <w:rsid w:val="00377E5C"/>
    <w:rsid w:val="003E6F28"/>
    <w:rsid w:val="003F1227"/>
    <w:rsid w:val="003F249A"/>
    <w:rsid w:val="003F32B1"/>
    <w:rsid w:val="0040321C"/>
    <w:rsid w:val="004042DA"/>
    <w:rsid w:val="00405ED8"/>
    <w:rsid w:val="004161F8"/>
    <w:rsid w:val="004174F8"/>
    <w:rsid w:val="00423564"/>
    <w:rsid w:val="00430ECD"/>
    <w:rsid w:val="004455C2"/>
    <w:rsid w:val="00450057"/>
    <w:rsid w:val="00450EC6"/>
    <w:rsid w:val="0045271B"/>
    <w:rsid w:val="0045654C"/>
    <w:rsid w:val="00460FFF"/>
    <w:rsid w:val="00463389"/>
    <w:rsid w:val="00466DD5"/>
    <w:rsid w:val="00474058"/>
    <w:rsid w:val="00476877"/>
    <w:rsid w:val="00484CB4"/>
    <w:rsid w:val="004A5464"/>
    <w:rsid w:val="004D62B4"/>
    <w:rsid w:val="004D6F04"/>
    <w:rsid w:val="004E1F97"/>
    <w:rsid w:val="004E48E0"/>
    <w:rsid w:val="004F4024"/>
    <w:rsid w:val="004F6414"/>
    <w:rsid w:val="005055E3"/>
    <w:rsid w:val="00505EE4"/>
    <w:rsid w:val="00512111"/>
    <w:rsid w:val="00512B92"/>
    <w:rsid w:val="00520B57"/>
    <w:rsid w:val="00525A28"/>
    <w:rsid w:val="0054796E"/>
    <w:rsid w:val="00550E07"/>
    <w:rsid w:val="00553B61"/>
    <w:rsid w:val="00580C6A"/>
    <w:rsid w:val="0059521F"/>
    <w:rsid w:val="005A6FE9"/>
    <w:rsid w:val="005B0B77"/>
    <w:rsid w:val="005B75AA"/>
    <w:rsid w:val="005C4A16"/>
    <w:rsid w:val="005E7889"/>
    <w:rsid w:val="005F0D5B"/>
    <w:rsid w:val="005F4AC8"/>
    <w:rsid w:val="006002EB"/>
    <w:rsid w:val="00601F8E"/>
    <w:rsid w:val="00611352"/>
    <w:rsid w:val="006132F7"/>
    <w:rsid w:val="006163D3"/>
    <w:rsid w:val="006272E2"/>
    <w:rsid w:val="00650472"/>
    <w:rsid w:val="00661F6E"/>
    <w:rsid w:val="00665391"/>
    <w:rsid w:val="006921C4"/>
    <w:rsid w:val="00695D45"/>
    <w:rsid w:val="006965BF"/>
    <w:rsid w:val="00697BB7"/>
    <w:rsid w:val="006A1BE9"/>
    <w:rsid w:val="006C56C3"/>
    <w:rsid w:val="006E3D4A"/>
    <w:rsid w:val="006E7A02"/>
    <w:rsid w:val="006F5197"/>
    <w:rsid w:val="006F7884"/>
    <w:rsid w:val="0071493B"/>
    <w:rsid w:val="00720681"/>
    <w:rsid w:val="00724B95"/>
    <w:rsid w:val="0073432A"/>
    <w:rsid w:val="00743B32"/>
    <w:rsid w:val="007451C1"/>
    <w:rsid w:val="007464C8"/>
    <w:rsid w:val="00753951"/>
    <w:rsid w:val="007752F4"/>
    <w:rsid w:val="007769E3"/>
    <w:rsid w:val="00780870"/>
    <w:rsid w:val="00786707"/>
    <w:rsid w:val="007A0F7E"/>
    <w:rsid w:val="007C26A0"/>
    <w:rsid w:val="007C5EA1"/>
    <w:rsid w:val="007D08A5"/>
    <w:rsid w:val="007D581E"/>
    <w:rsid w:val="007F4FB2"/>
    <w:rsid w:val="008017FD"/>
    <w:rsid w:val="008048BD"/>
    <w:rsid w:val="00806F5D"/>
    <w:rsid w:val="008108D9"/>
    <w:rsid w:val="00811109"/>
    <w:rsid w:val="00821350"/>
    <w:rsid w:val="00825756"/>
    <w:rsid w:val="0082618B"/>
    <w:rsid w:val="00836A96"/>
    <w:rsid w:val="008505AF"/>
    <w:rsid w:val="008558EA"/>
    <w:rsid w:val="008644FB"/>
    <w:rsid w:val="00865ECF"/>
    <w:rsid w:val="008706A1"/>
    <w:rsid w:val="008869DD"/>
    <w:rsid w:val="008970BD"/>
    <w:rsid w:val="008A34D2"/>
    <w:rsid w:val="008B0A73"/>
    <w:rsid w:val="008B3C55"/>
    <w:rsid w:val="008B642E"/>
    <w:rsid w:val="008C0C8A"/>
    <w:rsid w:val="008C2447"/>
    <w:rsid w:val="008C335C"/>
    <w:rsid w:val="008C5797"/>
    <w:rsid w:val="008D24D4"/>
    <w:rsid w:val="008E2555"/>
    <w:rsid w:val="008E5227"/>
    <w:rsid w:val="008F2931"/>
    <w:rsid w:val="008F29AE"/>
    <w:rsid w:val="008F3A92"/>
    <w:rsid w:val="00901132"/>
    <w:rsid w:val="00906531"/>
    <w:rsid w:val="0091287F"/>
    <w:rsid w:val="00913525"/>
    <w:rsid w:val="00926F2F"/>
    <w:rsid w:val="00951663"/>
    <w:rsid w:val="009543BC"/>
    <w:rsid w:val="009627CF"/>
    <w:rsid w:val="009715E8"/>
    <w:rsid w:val="009867A7"/>
    <w:rsid w:val="00990068"/>
    <w:rsid w:val="009A2421"/>
    <w:rsid w:val="009A5572"/>
    <w:rsid w:val="009C4201"/>
    <w:rsid w:val="009C6FBA"/>
    <w:rsid w:val="009D7F94"/>
    <w:rsid w:val="009E4A88"/>
    <w:rsid w:val="009E6233"/>
    <w:rsid w:val="00A002F5"/>
    <w:rsid w:val="00A1007F"/>
    <w:rsid w:val="00A14EE1"/>
    <w:rsid w:val="00A174A2"/>
    <w:rsid w:val="00A23CD5"/>
    <w:rsid w:val="00A26641"/>
    <w:rsid w:val="00A507FD"/>
    <w:rsid w:val="00A50A76"/>
    <w:rsid w:val="00A547EC"/>
    <w:rsid w:val="00A55EDD"/>
    <w:rsid w:val="00A64529"/>
    <w:rsid w:val="00A660ED"/>
    <w:rsid w:val="00A72582"/>
    <w:rsid w:val="00A7526D"/>
    <w:rsid w:val="00A877DF"/>
    <w:rsid w:val="00A93D1A"/>
    <w:rsid w:val="00AA6415"/>
    <w:rsid w:val="00AA70B3"/>
    <w:rsid w:val="00AB06EF"/>
    <w:rsid w:val="00AD230B"/>
    <w:rsid w:val="00AE3A0F"/>
    <w:rsid w:val="00AE4158"/>
    <w:rsid w:val="00AE554D"/>
    <w:rsid w:val="00AF4CDC"/>
    <w:rsid w:val="00B03F7A"/>
    <w:rsid w:val="00B23C06"/>
    <w:rsid w:val="00B3305D"/>
    <w:rsid w:val="00B36E4D"/>
    <w:rsid w:val="00B4797F"/>
    <w:rsid w:val="00B51E63"/>
    <w:rsid w:val="00B748A2"/>
    <w:rsid w:val="00B8500B"/>
    <w:rsid w:val="00B90CE2"/>
    <w:rsid w:val="00B97E35"/>
    <w:rsid w:val="00BA1392"/>
    <w:rsid w:val="00BC7A60"/>
    <w:rsid w:val="00BD2221"/>
    <w:rsid w:val="00BE1E75"/>
    <w:rsid w:val="00BE7320"/>
    <w:rsid w:val="00BF500C"/>
    <w:rsid w:val="00BF6553"/>
    <w:rsid w:val="00C128AC"/>
    <w:rsid w:val="00C14104"/>
    <w:rsid w:val="00C2022E"/>
    <w:rsid w:val="00C219A7"/>
    <w:rsid w:val="00C2223F"/>
    <w:rsid w:val="00C26795"/>
    <w:rsid w:val="00C34481"/>
    <w:rsid w:val="00C42A8B"/>
    <w:rsid w:val="00C43254"/>
    <w:rsid w:val="00C50B40"/>
    <w:rsid w:val="00C6317B"/>
    <w:rsid w:val="00C80E56"/>
    <w:rsid w:val="00C91E30"/>
    <w:rsid w:val="00CA158E"/>
    <w:rsid w:val="00CB401D"/>
    <w:rsid w:val="00CC516B"/>
    <w:rsid w:val="00CD1021"/>
    <w:rsid w:val="00CE3009"/>
    <w:rsid w:val="00CF2368"/>
    <w:rsid w:val="00CF5634"/>
    <w:rsid w:val="00D004D9"/>
    <w:rsid w:val="00D04481"/>
    <w:rsid w:val="00D12647"/>
    <w:rsid w:val="00D24835"/>
    <w:rsid w:val="00D2538B"/>
    <w:rsid w:val="00D46012"/>
    <w:rsid w:val="00D65116"/>
    <w:rsid w:val="00D678E4"/>
    <w:rsid w:val="00D76494"/>
    <w:rsid w:val="00D82246"/>
    <w:rsid w:val="00D8627D"/>
    <w:rsid w:val="00D92DA9"/>
    <w:rsid w:val="00D94E88"/>
    <w:rsid w:val="00D96A02"/>
    <w:rsid w:val="00DA3F00"/>
    <w:rsid w:val="00DB1645"/>
    <w:rsid w:val="00DD0407"/>
    <w:rsid w:val="00DE318C"/>
    <w:rsid w:val="00DF035E"/>
    <w:rsid w:val="00DF291D"/>
    <w:rsid w:val="00E00600"/>
    <w:rsid w:val="00E024A8"/>
    <w:rsid w:val="00E04370"/>
    <w:rsid w:val="00E07B74"/>
    <w:rsid w:val="00E12A59"/>
    <w:rsid w:val="00E44AA9"/>
    <w:rsid w:val="00E55F36"/>
    <w:rsid w:val="00E63340"/>
    <w:rsid w:val="00E6516A"/>
    <w:rsid w:val="00E73BE8"/>
    <w:rsid w:val="00E75022"/>
    <w:rsid w:val="00E817F4"/>
    <w:rsid w:val="00E84920"/>
    <w:rsid w:val="00E93BEC"/>
    <w:rsid w:val="00E94AD9"/>
    <w:rsid w:val="00EB38D7"/>
    <w:rsid w:val="00EB6ADA"/>
    <w:rsid w:val="00EB7BA6"/>
    <w:rsid w:val="00EC0E41"/>
    <w:rsid w:val="00EC12D2"/>
    <w:rsid w:val="00EC3BC2"/>
    <w:rsid w:val="00ED0C04"/>
    <w:rsid w:val="00ED7BC5"/>
    <w:rsid w:val="00EE01C5"/>
    <w:rsid w:val="00EF3DA9"/>
    <w:rsid w:val="00F00A87"/>
    <w:rsid w:val="00F11BBE"/>
    <w:rsid w:val="00F15961"/>
    <w:rsid w:val="00F21EE9"/>
    <w:rsid w:val="00F26AD4"/>
    <w:rsid w:val="00F26B84"/>
    <w:rsid w:val="00F37038"/>
    <w:rsid w:val="00F37DA9"/>
    <w:rsid w:val="00F6512C"/>
    <w:rsid w:val="00F70F83"/>
    <w:rsid w:val="00F8219B"/>
    <w:rsid w:val="00F852C6"/>
    <w:rsid w:val="00F8531C"/>
    <w:rsid w:val="00F87EE5"/>
    <w:rsid w:val="00F97879"/>
    <w:rsid w:val="00FA0938"/>
    <w:rsid w:val="00FA1898"/>
    <w:rsid w:val="00FA1BB7"/>
    <w:rsid w:val="00FA1BCD"/>
    <w:rsid w:val="00FA3EA8"/>
    <w:rsid w:val="00FA42D2"/>
    <w:rsid w:val="00FB00FF"/>
    <w:rsid w:val="00FC0A44"/>
    <w:rsid w:val="00FC2E60"/>
    <w:rsid w:val="00FE0191"/>
    <w:rsid w:val="00FE59A3"/>
    <w:rsid w:val="00FF3AF2"/>
    <w:rsid w:val="00FF4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175"/>
  <w15:chartTrackingRefBased/>
  <w15:docId w15:val="{9DB5A9CA-9FAD-42A6-9FA8-E6C5B24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19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5197"/>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semiHidden/>
    <w:unhideWhenUsed/>
    <w:qFormat/>
    <w:rsid w:val="006F5197"/>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semiHidden/>
    <w:unhideWhenUsed/>
    <w:qFormat/>
    <w:rsid w:val="006F5197"/>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unhideWhenUsed/>
    <w:qFormat/>
    <w:rsid w:val="006F5197"/>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semiHidden/>
    <w:unhideWhenUsed/>
    <w:qFormat/>
    <w:rsid w:val="006F5197"/>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semiHidden/>
    <w:unhideWhenUsed/>
    <w:qFormat/>
    <w:rsid w:val="006F5197"/>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semiHidden/>
    <w:unhideWhenUsed/>
    <w:qFormat/>
    <w:rsid w:val="006F5197"/>
    <w:pPr>
      <w:keepNext/>
      <w:jc w:val="center"/>
      <w:outlineLvl w:val="6"/>
    </w:pPr>
    <w:rPr>
      <w:b/>
      <w:i/>
      <w:smallCaps/>
      <w:sz w:val="32"/>
      <w:szCs w:val="20"/>
      <w:lang w:val="x-none" w:eastAsia="x-none"/>
    </w:rPr>
  </w:style>
  <w:style w:type="paragraph" w:styleId="Nagwek9">
    <w:name w:val="heading 9"/>
    <w:basedOn w:val="Normalny"/>
    <w:next w:val="Normalny"/>
    <w:link w:val="Nagwek9Znak"/>
    <w:semiHidden/>
    <w:unhideWhenUsed/>
    <w:qFormat/>
    <w:rsid w:val="006F5197"/>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5197"/>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semiHidden/>
    <w:rsid w:val="006F5197"/>
    <w:rPr>
      <w:rFonts w:ascii="Tahoma" w:eastAsia="Times New Roman" w:hAnsi="Tahoma" w:cs="Times New Roman"/>
      <w:b/>
      <w:sz w:val="20"/>
      <w:szCs w:val="20"/>
      <w:lang w:val="x-none" w:eastAsia="x-none"/>
    </w:rPr>
  </w:style>
  <w:style w:type="character" w:customStyle="1" w:styleId="Nagwek3Znak">
    <w:name w:val="Nagłówek 3 Znak"/>
    <w:basedOn w:val="Domylnaczcionkaakapitu"/>
    <w:link w:val="Nagwek3"/>
    <w:semiHidden/>
    <w:rsid w:val="006F5197"/>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rsid w:val="006F5197"/>
    <w:rPr>
      <w:rFonts w:ascii="Tahoma" w:eastAsia="Times New Roman" w:hAnsi="Tahoma" w:cs="Times New Roman"/>
      <w:b/>
      <w:sz w:val="20"/>
      <w:szCs w:val="20"/>
      <w:lang w:val="x-none" w:eastAsia="x-none"/>
    </w:rPr>
  </w:style>
  <w:style w:type="character" w:customStyle="1" w:styleId="Nagwek5Znak">
    <w:name w:val="Nagłówek 5 Znak"/>
    <w:basedOn w:val="Domylnaczcionkaakapitu"/>
    <w:semiHidden/>
    <w:rsid w:val="006F519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semiHidden/>
    <w:rsid w:val="006F5197"/>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semiHidden/>
    <w:rsid w:val="006F5197"/>
    <w:rPr>
      <w:rFonts w:ascii="Times New Roman" w:eastAsia="Times New Roman" w:hAnsi="Times New Roman" w:cs="Times New Roman"/>
      <w:b/>
      <w:i/>
      <w:smallCaps/>
      <w:sz w:val="32"/>
      <w:szCs w:val="20"/>
      <w:lang w:val="x-none" w:eastAsia="x-none"/>
    </w:rPr>
  </w:style>
  <w:style w:type="character" w:customStyle="1" w:styleId="Nagwek9Znak">
    <w:name w:val="Nagłówek 9 Znak"/>
    <w:basedOn w:val="Domylnaczcionkaakapitu"/>
    <w:link w:val="Nagwek9"/>
    <w:semiHidden/>
    <w:rsid w:val="006F5197"/>
    <w:rPr>
      <w:rFonts w:ascii="Times New Roman" w:eastAsia="Times New Roman" w:hAnsi="Times New Roman" w:cs="Times New Roman"/>
      <w:b/>
      <w:smallCaps/>
      <w:sz w:val="32"/>
      <w:szCs w:val="20"/>
      <w:lang w:val="x-none" w:eastAsia="x-none"/>
    </w:rPr>
  </w:style>
  <w:style w:type="character" w:styleId="Hipercze">
    <w:name w:val="Hyperlink"/>
    <w:unhideWhenUsed/>
    <w:rsid w:val="006F5197"/>
    <w:rPr>
      <w:color w:val="0000FF"/>
      <w:u w:val="single"/>
    </w:rPr>
  </w:style>
  <w:style w:type="character" w:styleId="UyteHipercze">
    <w:name w:val="FollowedHyperlink"/>
    <w:basedOn w:val="Domylnaczcionkaakapitu"/>
    <w:uiPriority w:val="99"/>
    <w:semiHidden/>
    <w:unhideWhenUsed/>
    <w:rsid w:val="006F5197"/>
    <w:rPr>
      <w:color w:val="954F72" w:themeColor="followedHyperlink"/>
      <w:u w:val="single"/>
    </w:rPr>
  </w:style>
  <w:style w:type="paragraph" w:customStyle="1" w:styleId="msonormal0">
    <w:name w:val="msonormal"/>
    <w:basedOn w:val="Normalny"/>
    <w:rsid w:val="006F5197"/>
    <w:pPr>
      <w:spacing w:before="100" w:beforeAutospacing="1" w:after="100" w:afterAutospacing="1"/>
    </w:pPr>
  </w:style>
  <w:style w:type="paragraph" w:styleId="Spistreci1">
    <w:name w:val="toc 1"/>
    <w:basedOn w:val="Normalny"/>
    <w:next w:val="Normalny"/>
    <w:autoRedefine/>
    <w:semiHidden/>
    <w:unhideWhenUsed/>
    <w:rsid w:val="006F5197"/>
    <w:rPr>
      <w:sz w:val="20"/>
      <w:szCs w:val="20"/>
    </w:rPr>
  </w:style>
  <w:style w:type="paragraph" w:styleId="Spistreci2">
    <w:name w:val="toc 2"/>
    <w:basedOn w:val="Normalny"/>
    <w:next w:val="Normalny"/>
    <w:autoRedefine/>
    <w:semiHidden/>
    <w:unhideWhenUsed/>
    <w:rsid w:val="006F5197"/>
    <w:pPr>
      <w:ind w:left="200"/>
    </w:pPr>
    <w:rPr>
      <w:sz w:val="20"/>
      <w:szCs w:val="20"/>
    </w:rPr>
  </w:style>
  <w:style w:type="paragraph" w:styleId="Spistreci3">
    <w:name w:val="toc 3"/>
    <w:basedOn w:val="Normalny"/>
    <w:next w:val="Normalny"/>
    <w:autoRedefine/>
    <w:semiHidden/>
    <w:unhideWhenUsed/>
    <w:rsid w:val="006F5197"/>
    <w:pPr>
      <w:ind w:left="400"/>
    </w:pPr>
    <w:rPr>
      <w:sz w:val="20"/>
      <w:szCs w:val="20"/>
    </w:rPr>
  </w:style>
  <w:style w:type="paragraph" w:styleId="Spistreci4">
    <w:name w:val="toc 4"/>
    <w:basedOn w:val="Normalny"/>
    <w:next w:val="Normalny"/>
    <w:autoRedefine/>
    <w:semiHidden/>
    <w:unhideWhenUsed/>
    <w:rsid w:val="006F5197"/>
    <w:pPr>
      <w:tabs>
        <w:tab w:val="right" w:leader="dot" w:pos="9629"/>
      </w:tabs>
      <w:ind w:left="900" w:hanging="300"/>
    </w:pPr>
    <w:rPr>
      <w:sz w:val="20"/>
      <w:szCs w:val="20"/>
    </w:rPr>
  </w:style>
  <w:style w:type="paragraph" w:styleId="Spistreci5">
    <w:name w:val="toc 5"/>
    <w:basedOn w:val="Normalny"/>
    <w:next w:val="Normalny"/>
    <w:autoRedefine/>
    <w:semiHidden/>
    <w:unhideWhenUsed/>
    <w:rsid w:val="006F5197"/>
    <w:pPr>
      <w:ind w:left="800"/>
    </w:pPr>
    <w:rPr>
      <w:sz w:val="20"/>
      <w:szCs w:val="20"/>
    </w:rPr>
  </w:style>
  <w:style w:type="paragraph" w:styleId="Spistreci6">
    <w:name w:val="toc 6"/>
    <w:basedOn w:val="Normalny"/>
    <w:next w:val="Normalny"/>
    <w:autoRedefine/>
    <w:semiHidden/>
    <w:unhideWhenUsed/>
    <w:rsid w:val="006F5197"/>
    <w:pPr>
      <w:ind w:left="1000"/>
    </w:pPr>
    <w:rPr>
      <w:sz w:val="20"/>
      <w:szCs w:val="20"/>
    </w:rPr>
  </w:style>
  <w:style w:type="paragraph" w:styleId="Spistreci7">
    <w:name w:val="toc 7"/>
    <w:basedOn w:val="Normalny"/>
    <w:next w:val="Normalny"/>
    <w:autoRedefine/>
    <w:semiHidden/>
    <w:unhideWhenUsed/>
    <w:rsid w:val="006F5197"/>
    <w:pPr>
      <w:ind w:left="1200"/>
    </w:pPr>
    <w:rPr>
      <w:sz w:val="20"/>
      <w:szCs w:val="20"/>
    </w:rPr>
  </w:style>
  <w:style w:type="paragraph" w:styleId="Spistreci8">
    <w:name w:val="toc 8"/>
    <w:basedOn w:val="Normalny"/>
    <w:next w:val="Normalny"/>
    <w:autoRedefine/>
    <w:semiHidden/>
    <w:unhideWhenUsed/>
    <w:rsid w:val="006F5197"/>
    <w:pPr>
      <w:ind w:left="1400"/>
    </w:pPr>
    <w:rPr>
      <w:sz w:val="20"/>
      <w:szCs w:val="20"/>
    </w:rPr>
  </w:style>
  <w:style w:type="paragraph" w:styleId="Spistreci9">
    <w:name w:val="toc 9"/>
    <w:basedOn w:val="Normalny"/>
    <w:next w:val="Normalny"/>
    <w:autoRedefine/>
    <w:semiHidden/>
    <w:unhideWhenUsed/>
    <w:rsid w:val="006F5197"/>
    <w:pPr>
      <w:ind w:left="1600"/>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link w:val="Tekstprzypisudolnego"/>
    <w:semiHidden/>
    <w:locked/>
    <w:rsid w:val="006F5197"/>
    <w:rPr>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6F5197"/>
    <w:pPr>
      <w:suppressAutoHyphens/>
    </w:pPr>
    <w:rPr>
      <w:rFonts w:asciiTheme="minorHAnsi" w:eastAsiaTheme="minorHAnsi" w:hAnsiTheme="minorHAnsi" w:cstheme="minorBidi"/>
      <w:sz w:val="22"/>
      <w:szCs w:val="22"/>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rsid w:val="006F51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5197"/>
    <w:rPr>
      <w:sz w:val="20"/>
      <w:szCs w:val="20"/>
    </w:rPr>
  </w:style>
  <w:style w:type="character" w:customStyle="1" w:styleId="TekstkomentarzaZnak">
    <w:name w:val="Tekst komentarza Znak"/>
    <w:basedOn w:val="Domylnaczcionkaakapitu"/>
    <w:link w:val="Tekstkomentarza"/>
    <w:uiPriority w:val="99"/>
    <w:semiHidden/>
    <w:rsid w:val="006F5197"/>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6F5197"/>
    <w:pPr>
      <w:tabs>
        <w:tab w:val="center" w:pos="4536"/>
        <w:tab w:val="right" w:pos="9072"/>
      </w:tabs>
    </w:pPr>
  </w:style>
  <w:style w:type="character" w:customStyle="1" w:styleId="NagwekZnak">
    <w:name w:val="Nagłówek Znak"/>
    <w:basedOn w:val="Domylnaczcionkaakapitu"/>
    <w:link w:val="Nagwek"/>
    <w:rsid w:val="006F51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5197"/>
    <w:pPr>
      <w:tabs>
        <w:tab w:val="center" w:pos="4536"/>
        <w:tab w:val="right" w:pos="9072"/>
      </w:tabs>
    </w:pPr>
  </w:style>
  <w:style w:type="character" w:customStyle="1" w:styleId="StopkaZnak">
    <w:name w:val="Stopka Znak"/>
    <w:basedOn w:val="Domylnaczcionkaakapitu"/>
    <w:link w:val="Stopka"/>
    <w:uiPriority w:val="99"/>
    <w:rsid w:val="006F519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F5197"/>
    <w:rPr>
      <w:sz w:val="20"/>
      <w:szCs w:val="20"/>
    </w:rPr>
  </w:style>
  <w:style w:type="character" w:customStyle="1" w:styleId="TekstprzypisukocowegoZnak">
    <w:name w:val="Tekst przypisu końcowego Znak"/>
    <w:basedOn w:val="Domylnaczcionkaakapitu"/>
    <w:link w:val="Tekstprzypisukocowego"/>
    <w:semiHidden/>
    <w:rsid w:val="006F51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6F5197"/>
    <w:rPr>
      <w:rFonts w:ascii="Arial" w:hAnsi="Arial"/>
      <w:szCs w:val="20"/>
    </w:rPr>
  </w:style>
  <w:style w:type="character" w:customStyle="1" w:styleId="TekstpodstawowyZnak">
    <w:name w:val="Tekst podstawowy Znak"/>
    <w:basedOn w:val="Domylnaczcionkaakapitu"/>
    <w:link w:val="Tekstpodstawowy"/>
    <w:rsid w:val="006F5197"/>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6F5197"/>
    <w:pPr>
      <w:spacing w:line="360" w:lineRule="auto"/>
      <w:jc w:val="center"/>
    </w:pPr>
    <w:rPr>
      <w:rFonts w:ascii="Arial" w:hAnsi="Arial"/>
      <w:szCs w:val="20"/>
    </w:rPr>
  </w:style>
  <w:style w:type="character" w:customStyle="1" w:styleId="TekstpodstawowywcityZnak">
    <w:name w:val="Tekst podstawowy wcięty Znak"/>
    <w:basedOn w:val="Domylnaczcionkaakapitu"/>
    <w:link w:val="Tekstpodstawowywcity"/>
    <w:semiHidden/>
    <w:rsid w:val="006F5197"/>
    <w:rPr>
      <w:rFonts w:ascii="Arial" w:eastAsia="Times New Roman" w:hAnsi="Arial" w:cs="Times New Roman"/>
      <w:sz w:val="24"/>
      <w:szCs w:val="20"/>
      <w:lang w:eastAsia="pl-PL"/>
    </w:rPr>
  </w:style>
  <w:style w:type="paragraph" w:styleId="Tekstpodstawowy2">
    <w:name w:val="Body Text 2"/>
    <w:basedOn w:val="Normalny"/>
    <w:link w:val="Tekstpodstawowy2Znak"/>
    <w:semiHidden/>
    <w:unhideWhenUsed/>
    <w:rsid w:val="006F5197"/>
    <w:pPr>
      <w:jc w:val="both"/>
    </w:pPr>
    <w:rPr>
      <w:rFonts w:ascii="Arial" w:hAnsi="Arial"/>
      <w:szCs w:val="20"/>
    </w:rPr>
  </w:style>
  <w:style w:type="character" w:customStyle="1" w:styleId="Tekstpodstawowy2Znak">
    <w:name w:val="Tekst podstawowy 2 Znak"/>
    <w:basedOn w:val="Domylnaczcionkaakapitu"/>
    <w:link w:val="Tekstpodstawowy2"/>
    <w:semiHidden/>
    <w:rsid w:val="006F5197"/>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6F5197"/>
    <w:rPr>
      <w:rFonts w:ascii="Bookman Old Style" w:hAnsi="Bookman Old Style"/>
      <w:b/>
      <w:szCs w:val="20"/>
    </w:rPr>
  </w:style>
  <w:style w:type="character" w:customStyle="1" w:styleId="Tekstpodstawowy3Znak">
    <w:name w:val="Tekst podstawowy 3 Znak"/>
    <w:basedOn w:val="Domylnaczcionkaakapitu"/>
    <w:link w:val="Tekstpodstawowy3"/>
    <w:semiHidden/>
    <w:rsid w:val="006F5197"/>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semiHidden/>
    <w:unhideWhenUsed/>
    <w:rsid w:val="006F5197"/>
    <w:pPr>
      <w:ind w:left="284"/>
      <w:jc w:val="both"/>
    </w:pPr>
    <w:rPr>
      <w:rFonts w:ascii="Arial" w:hAnsi="Arial"/>
      <w:i/>
      <w:sz w:val="20"/>
      <w:szCs w:val="20"/>
    </w:rPr>
  </w:style>
  <w:style w:type="character" w:customStyle="1" w:styleId="Tekstpodstawowywcity2Znak">
    <w:name w:val="Tekst podstawowy wcięty 2 Znak"/>
    <w:basedOn w:val="Domylnaczcionkaakapitu"/>
    <w:link w:val="Tekstpodstawowywcity2"/>
    <w:semiHidden/>
    <w:rsid w:val="006F5197"/>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unhideWhenUsed/>
    <w:rsid w:val="006F5197"/>
    <w:pPr>
      <w:ind w:left="284"/>
      <w:jc w:val="both"/>
    </w:pPr>
    <w:rPr>
      <w:rFonts w:ascii="Arial" w:hAnsi="Arial"/>
      <w:sz w:val="20"/>
      <w:szCs w:val="20"/>
    </w:rPr>
  </w:style>
  <w:style w:type="character" w:customStyle="1" w:styleId="Tekstpodstawowywcity3Znak">
    <w:name w:val="Tekst podstawowy wcięty 3 Znak"/>
    <w:basedOn w:val="Domylnaczcionkaakapitu"/>
    <w:link w:val="Tekstpodstawowywcity3"/>
    <w:semiHidden/>
    <w:rsid w:val="006F5197"/>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6F519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F5197"/>
    <w:rPr>
      <w:rFonts w:ascii="Segoe UI" w:eastAsia="Times New Roman" w:hAnsi="Segoe UI" w:cs="Segoe UI"/>
      <w:sz w:val="16"/>
      <w:szCs w:val="16"/>
      <w:lang w:eastAsia="pl-PL"/>
    </w:rPr>
  </w:style>
  <w:style w:type="paragraph" w:styleId="Tematkomentarza">
    <w:name w:val="annotation subject"/>
    <w:basedOn w:val="Tekstkomentarza"/>
    <w:next w:val="Tekstkomentarza"/>
    <w:link w:val="TematkomentarzaZnak"/>
    <w:uiPriority w:val="99"/>
    <w:semiHidden/>
    <w:unhideWhenUsed/>
    <w:rsid w:val="006F5197"/>
    <w:rPr>
      <w:b/>
      <w:bCs/>
      <w:lang w:val="x-none" w:eastAsia="x-none"/>
    </w:rPr>
  </w:style>
  <w:style w:type="character" w:customStyle="1" w:styleId="TematkomentarzaZnak">
    <w:name w:val="Temat komentarza Znak"/>
    <w:basedOn w:val="TekstkomentarzaZnak"/>
    <w:link w:val="Tematkomentarza"/>
    <w:uiPriority w:val="99"/>
    <w:semiHidden/>
    <w:rsid w:val="006F519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unhideWhenUsed/>
    <w:rsid w:val="006F5197"/>
    <w:rPr>
      <w:rFonts w:ascii="Tahoma" w:hAnsi="Tahoma" w:cs="Tahoma"/>
      <w:sz w:val="16"/>
      <w:szCs w:val="16"/>
    </w:rPr>
  </w:style>
  <w:style w:type="character" w:customStyle="1" w:styleId="TekstdymkaZnak">
    <w:name w:val="Tekst dymka Znak"/>
    <w:basedOn w:val="Domylnaczcionkaakapitu"/>
    <w:link w:val="Tekstdymka"/>
    <w:semiHidden/>
    <w:rsid w:val="006F5197"/>
    <w:rPr>
      <w:rFonts w:ascii="Tahoma" w:eastAsia="Times New Roman" w:hAnsi="Tahoma" w:cs="Tahoma"/>
      <w:sz w:val="16"/>
      <w:szCs w:val="16"/>
      <w:lang w:eastAsia="pl-PL"/>
    </w:rPr>
  </w:style>
  <w:style w:type="paragraph" w:styleId="Bezodstpw">
    <w:name w:val="No Spacing"/>
    <w:qFormat/>
    <w:rsid w:val="006F5197"/>
    <w:pPr>
      <w:spacing w:after="0" w:line="240" w:lineRule="auto"/>
    </w:pPr>
    <w:rPr>
      <w:rFonts w:ascii="Calibri" w:eastAsia="Calibri" w:hAnsi="Calibri" w:cs="Times New Roman"/>
    </w:rPr>
  </w:style>
  <w:style w:type="character" w:customStyle="1" w:styleId="AkapitzlistZnak">
    <w:name w:val="Akapit z listą Znak"/>
    <w:link w:val="Akapitzlist"/>
    <w:qFormat/>
    <w:locked/>
    <w:rsid w:val="006F5197"/>
    <w:rPr>
      <w:sz w:val="24"/>
      <w:szCs w:val="24"/>
      <w:lang w:val="x-none" w:eastAsia="x-none"/>
    </w:rPr>
  </w:style>
  <w:style w:type="paragraph" w:styleId="Akapitzlist">
    <w:name w:val="List Paragraph"/>
    <w:basedOn w:val="Normalny"/>
    <w:link w:val="AkapitzlistZnak"/>
    <w:qFormat/>
    <w:rsid w:val="006F5197"/>
    <w:pPr>
      <w:ind w:left="708"/>
    </w:pPr>
    <w:rPr>
      <w:rFonts w:asciiTheme="minorHAnsi" w:eastAsiaTheme="minorHAnsi" w:hAnsiTheme="minorHAnsi" w:cstheme="minorBidi"/>
      <w:lang w:val="x-none" w:eastAsia="x-none"/>
    </w:rPr>
  </w:style>
  <w:style w:type="paragraph" w:customStyle="1" w:styleId="Nagwek20">
    <w:name w:val="Nagłówek2"/>
    <w:basedOn w:val="Normalny"/>
    <w:next w:val="Tekstpodstawowy"/>
    <w:rsid w:val="006F5197"/>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rsid w:val="006F5197"/>
    <w:pPr>
      <w:widowControl w:val="0"/>
      <w:autoSpaceDE w:val="0"/>
      <w:autoSpaceDN w:val="0"/>
      <w:adjustRightInd w:val="0"/>
    </w:pPr>
  </w:style>
  <w:style w:type="paragraph" w:customStyle="1" w:styleId="Style12">
    <w:name w:val="Style12"/>
    <w:basedOn w:val="Normalny"/>
    <w:rsid w:val="006F5197"/>
    <w:pPr>
      <w:widowControl w:val="0"/>
      <w:autoSpaceDE w:val="0"/>
      <w:autoSpaceDN w:val="0"/>
      <w:adjustRightInd w:val="0"/>
      <w:spacing w:line="540" w:lineRule="exact"/>
    </w:pPr>
  </w:style>
  <w:style w:type="paragraph" w:customStyle="1" w:styleId="ust">
    <w:name w:val="ust"/>
    <w:rsid w:val="006F51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IWZTektresc">
    <w:name w:val="SIWZ Tek tresc"/>
    <w:basedOn w:val="Normalny"/>
    <w:rsid w:val="006F5197"/>
    <w:pPr>
      <w:spacing w:before="60" w:after="120"/>
      <w:jc w:val="both"/>
    </w:pPr>
    <w:rPr>
      <w:rFonts w:ascii="Arial" w:hAnsi="Arial"/>
      <w:sz w:val="22"/>
      <w:szCs w:val="20"/>
    </w:rPr>
  </w:style>
  <w:style w:type="paragraph" w:customStyle="1" w:styleId="Style39">
    <w:name w:val="Style39"/>
    <w:basedOn w:val="Normalny"/>
    <w:rsid w:val="006F5197"/>
    <w:pPr>
      <w:widowControl w:val="0"/>
      <w:autoSpaceDE w:val="0"/>
      <w:autoSpaceDN w:val="0"/>
      <w:adjustRightInd w:val="0"/>
      <w:spacing w:line="318" w:lineRule="exact"/>
      <w:ind w:firstLine="720"/>
      <w:jc w:val="both"/>
    </w:pPr>
  </w:style>
  <w:style w:type="paragraph" w:customStyle="1" w:styleId="ZnakZnak1">
    <w:name w:val="Znak Znak1"/>
    <w:basedOn w:val="Normalny"/>
    <w:rsid w:val="006F5197"/>
    <w:rPr>
      <w:rFonts w:ascii="Arial" w:hAnsi="Arial" w:cs="Arial"/>
    </w:rPr>
  </w:style>
  <w:style w:type="paragraph" w:customStyle="1" w:styleId="Standardowy0">
    <w:name w:val="Standardowy.+"/>
    <w:rsid w:val="006F5197"/>
    <w:pPr>
      <w:autoSpaceDE w:val="0"/>
      <w:autoSpaceDN w:val="0"/>
      <w:spacing w:after="0" w:line="240" w:lineRule="auto"/>
    </w:pPr>
    <w:rPr>
      <w:rFonts w:ascii="Arial" w:eastAsia="Times New Roman" w:hAnsi="Arial" w:cs="Arial"/>
      <w:sz w:val="20"/>
      <w:szCs w:val="24"/>
      <w:lang w:eastAsia="pl-PL"/>
    </w:rPr>
  </w:style>
  <w:style w:type="paragraph" w:customStyle="1" w:styleId="WW-Tekstpodstawowywcity3">
    <w:name w:val="WW-Tekst podstawowy wcięty 3"/>
    <w:basedOn w:val="Normalny"/>
    <w:rsid w:val="006F5197"/>
    <w:pPr>
      <w:suppressAutoHyphens/>
      <w:spacing w:before="120"/>
      <w:ind w:left="708"/>
      <w:jc w:val="both"/>
    </w:pPr>
    <w:rPr>
      <w:lang w:eastAsia="ar-SA"/>
    </w:rPr>
  </w:style>
  <w:style w:type="paragraph" w:customStyle="1" w:styleId="Document1">
    <w:name w:val="Document 1"/>
    <w:rsid w:val="006F5197"/>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Tekstpodstawowy31">
    <w:name w:val="Tekst podstawowy 31"/>
    <w:basedOn w:val="Normalny"/>
    <w:rsid w:val="006F5197"/>
    <w:pPr>
      <w:widowControl w:val="0"/>
      <w:suppressAutoHyphens/>
    </w:pPr>
    <w:rPr>
      <w:rFonts w:eastAsia="Lucida Sans Unicode"/>
      <w:kern w:val="2"/>
    </w:rPr>
  </w:style>
  <w:style w:type="paragraph" w:customStyle="1" w:styleId="ZnakZnakZnakZnakZnakZnak">
    <w:name w:val="Znak Znak Znak Znak Znak Znak"/>
    <w:basedOn w:val="Normalny"/>
    <w:rsid w:val="006F5197"/>
  </w:style>
  <w:style w:type="paragraph" w:customStyle="1" w:styleId="Default">
    <w:name w:val="Default"/>
    <w:rsid w:val="006F51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rsid w:val="006F5197"/>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6F5197"/>
    <w:pPr>
      <w:suppressAutoHyphens/>
      <w:spacing w:line="360" w:lineRule="auto"/>
      <w:jc w:val="both"/>
    </w:pPr>
    <w:rPr>
      <w:lang w:eastAsia="ar-SA"/>
    </w:rPr>
  </w:style>
  <w:style w:type="paragraph" w:customStyle="1" w:styleId="WW-Nagwekwykazurde">
    <w:name w:val="WW-Nagłówek wykazu źródeł"/>
    <w:basedOn w:val="Normalny"/>
    <w:next w:val="Normalny"/>
    <w:rsid w:val="006F5197"/>
    <w:pPr>
      <w:tabs>
        <w:tab w:val="left" w:pos="9000"/>
        <w:tab w:val="right" w:pos="9360"/>
      </w:tabs>
      <w:suppressAutoHyphens/>
      <w:jc w:val="both"/>
    </w:pPr>
    <w:rPr>
      <w:szCs w:val="20"/>
      <w:lang w:val="en-US" w:eastAsia="ar-SA"/>
    </w:rPr>
  </w:style>
  <w:style w:type="paragraph" w:customStyle="1" w:styleId="Zawartotabeli">
    <w:name w:val="Zawartość tabeli"/>
    <w:basedOn w:val="Normalny"/>
    <w:rsid w:val="006F5197"/>
    <w:pPr>
      <w:suppressLineNumbers/>
      <w:suppressAutoHyphens/>
    </w:pPr>
    <w:rPr>
      <w:rFonts w:ascii="Arial Narrow" w:hAnsi="Arial Narrow"/>
      <w:sz w:val="22"/>
      <w:szCs w:val="20"/>
      <w:lang w:eastAsia="ar-SA"/>
    </w:rPr>
  </w:style>
  <w:style w:type="paragraph" w:customStyle="1" w:styleId="BodyTextIndent2CharChar">
    <w:name w:val="Body Text Indent 2 Char Char"/>
    <w:basedOn w:val="Normalny"/>
    <w:rsid w:val="006F5197"/>
    <w:pPr>
      <w:spacing w:line="360" w:lineRule="auto"/>
      <w:ind w:left="567"/>
    </w:pPr>
    <w:rPr>
      <w:szCs w:val="20"/>
    </w:rPr>
  </w:style>
  <w:style w:type="paragraph" w:customStyle="1" w:styleId="Tabelapozycja">
    <w:name w:val="Tabela pozycja"/>
    <w:basedOn w:val="Normalny"/>
    <w:rsid w:val="006F5197"/>
    <w:pPr>
      <w:suppressAutoHyphens/>
    </w:pPr>
    <w:rPr>
      <w:rFonts w:ascii="Arial" w:eastAsia="MS Outlook" w:hAnsi="Arial"/>
      <w:sz w:val="22"/>
      <w:szCs w:val="20"/>
      <w:lang w:eastAsia="ar-SA"/>
    </w:rPr>
  </w:style>
  <w:style w:type="paragraph" w:customStyle="1" w:styleId="NormalWeb1">
    <w:name w:val="Normal (Web)1"/>
    <w:basedOn w:val="Normalny"/>
    <w:rsid w:val="006F5197"/>
    <w:pPr>
      <w:widowControl w:val="0"/>
      <w:suppressAutoHyphens/>
      <w:spacing w:before="28" w:after="28"/>
    </w:pPr>
    <w:rPr>
      <w:color w:val="00000A"/>
      <w:kern w:val="2"/>
    </w:rPr>
  </w:style>
  <w:style w:type="paragraph" w:customStyle="1" w:styleId="Style22">
    <w:name w:val="Style22"/>
    <w:basedOn w:val="Normalny"/>
    <w:rsid w:val="006F5197"/>
    <w:pPr>
      <w:widowControl w:val="0"/>
      <w:autoSpaceDE w:val="0"/>
      <w:autoSpaceDN w:val="0"/>
      <w:adjustRightInd w:val="0"/>
    </w:pPr>
  </w:style>
  <w:style w:type="paragraph" w:customStyle="1" w:styleId="Tekstpodstawowy21">
    <w:name w:val="Tekst podstawowy 21"/>
    <w:basedOn w:val="Normalny"/>
    <w:rsid w:val="006F5197"/>
    <w:pPr>
      <w:widowControl w:val="0"/>
      <w:suppressAutoHyphens/>
      <w:autoSpaceDE w:val="0"/>
      <w:jc w:val="both"/>
    </w:pPr>
    <w:rPr>
      <w:rFonts w:cs="Calibri"/>
      <w:lang w:eastAsia="ar-SA"/>
    </w:rPr>
  </w:style>
  <w:style w:type="paragraph" w:customStyle="1" w:styleId="Style23">
    <w:name w:val="Style23"/>
    <w:basedOn w:val="Normalny"/>
    <w:rsid w:val="006F5197"/>
    <w:pPr>
      <w:widowControl w:val="0"/>
      <w:autoSpaceDE w:val="0"/>
      <w:autoSpaceDN w:val="0"/>
      <w:adjustRightInd w:val="0"/>
    </w:pPr>
  </w:style>
  <w:style w:type="paragraph" w:customStyle="1" w:styleId="Akapitzlist1">
    <w:name w:val="Akapit z listą1"/>
    <w:basedOn w:val="Normalny"/>
    <w:rsid w:val="006F5197"/>
    <w:pPr>
      <w:ind w:left="720"/>
    </w:pPr>
    <w:rPr>
      <w:rFonts w:eastAsia="Calibri"/>
    </w:rPr>
  </w:style>
  <w:style w:type="paragraph" w:customStyle="1" w:styleId="BodyTextIndent21">
    <w:name w:val="Body Text Indent 21"/>
    <w:basedOn w:val="Normalny"/>
    <w:rsid w:val="006F5197"/>
    <w:pPr>
      <w:spacing w:line="360" w:lineRule="auto"/>
      <w:ind w:left="567"/>
    </w:pPr>
  </w:style>
  <w:style w:type="paragraph" w:customStyle="1" w:styleId="Style20">
    <w:name w:val="Style20"/>
    <w:basedOn w:val="Normalny"/>
    <w:rsid w:val="006F5197"/>
    <w:pPr>
      <w:widowControl w:val="0"/>
      <w:autoSpaceDE w:val="0"/>
      <w:autoSpaceDN w:val="0"/>
      <w:adjustRightInd w:val="0"/>
      <w:jc w:val="both"/>
    </w:pPr>
  </w:style>
  <w:style w:type="paragraph" w:customStyle="1" w:styleId="Style25">
    <w:name w:val="Style25"/>
    <w:basedOn w:val="Normalny"/>
    <w:rsid w:val="006F5197"/>
    <w:pPr>
      <w:widowControl w:val="0"/>
      <w:autoSpaceDE w:val="0"/>
      <w:autoSpaceDN w:val="0"/>
      <w:adjustRightInd w:val="0"/>
      <w:spacing w:line="277" w:lineRule="exact"/>
    </w:pPr>
  </w:style>
  <w:style w:type="paragraph" w:customStyle="1" w:styleId="Standard">
    <w:name w:val="Standard"/>
    <w:rsid w:val="006F5197"/>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retekstu">
    <w:name w:val="Treść tekstu"/>
    <w:basedOn w:val="Normalny"/>
    <w:rsid w:val="006F5197"/>
    <w:pPr>
      <w:spacing w:after="140" w:line="288" w:lineRule="auto"/>
    </w:pPr>
    <w:rPr>
      <w:rFonts w:ascii="Liberation Serif" w:eastAsia="SimSun" w:hAnsi="Liberation Serif" w:cs="Mangal"/>
      <w:color w:val="00000A"/>
      <w:lang w:eastAsia="zh-CN" w:bidi="hi-IN"/>
    </w:rPr>
  </w:style>
  <w:style w:type="character" w:customStyle="1" w:styleId="ColorfulList-Accent1Char">
    <w:name w:val="Colorful List - Accent 1 Char"/>
    <w:link w:val="Kolorowalistaakcent11"/>
    <w:locked/>
    <w:rsid w:val="006F5197"/>
    <w:rPr>
      <w:rFonts w:ascii="Calibri" w:hAnsi="Calibri" w:cs="Calibri"/>
      <w:lang w:val="x-none" w:eastAsia="x-none"/>
    </w:rPr>
  </w:style>
  <w:style w:type="paragraph" w:customStyle="1" w:styleId="Kolorowalistaakcent11">
    <w:name w:val="Kolorowa lista — akcent 11"/>
    <w:basedOn w:val="Normalny"/>
    <w:link w:val="ColorfulList-Accent1Char"/>
    <w:qFormat/>
    <w:rsid w:val="006F5197"/>
    <w:pPr>
      <w:spacing w:after="200" w:line="276" w:lineRule="auto"/>
      <w:ind w:left="720"/>
      <w:contextualSpacing/>
    </w:pPr>
    <w:rPr>
      <w:rFonts w:ascii="Calibri" w:eastAsiaTheme="minorHAnsi" w:hAnsi="Calibri" w:cs="Calibri"/>
      <w:sz w:val="22"/>
      <w:szCs w:val="22"/>
      <w:lang w:val="x-none" w:eastAsia="x-none"/>
    </w:rPr>
  </w:style>
  <w:style w:type="paragraph" w:customStyle="1" w:styleId="Style9">
    <w:name w:val="Style9"/>
    <w:basedOn w:val="Normalny"/>
    <w:rsid w:val="006F5197"/>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6F5197"/>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6F5197"/>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6F5197"/>
    <w:pPr>
      <w:ind w:left="720"/>
    </w:pPr>
    <w:rPr>
      <w:rFonts w:ascii="Calibri" w:hAnsi="Calibri"/>
      <w:sz w:val="22"/>
      <w:szCs w:val="22"/>
    </w:rPr>
  </w:style>
  <w:style w:type="paragraph" w:customStyle="1" w:styleId="ZacznikLista1">
    <w:name w:val="Załącznik Lista 1"/>
    <w:basedOn w:val="Tekstpodstawowy"/>
    <w:qFormat/>
    <w:rsid w:val="006F5197"/>
    <w:pPr>
      <w:numPr>
        <w:numId w:val="1"/>
      </w:numPr>
      <w:tabs>
        <w:tab w:val="num" w:pos="360"/>
      </w:tabs>
      <w:spacing w:before="120" w:after="120" w:line="276" w:lineRule="auto"/>
      <w:ind w:left="0" w:firstLine="0"/>
    </w:pPr>
    <w:rPr>
      <w:rFonts w:ascii="Calibri" w:eastAsia="Calibri" w:hAnsi="Calibri"/>
      <w:sz w:val="22"/>
      <w:szCs w:val="22"/>
    </w:rPr>
  </w:style>
  <w:style w:type="paragraph" w:customStyle="1" w:styleId="Style48">
    <w:name w:val="Style48"/>
    <w:basedOn w:val="Normalny"/>
    <w:rsid w:val="006F5197"/>
    <w:pPr>
      <w:spacing w:line="241" w:lineRule="exact"/>
      <w:ind w:hanging="418"/>
      <w:jc w:val="both"/>
    </w:pPr>
    <w:rPr>
      <w:rFonts w:ascii="Verdana" w:eastAsia="Verdana" w:hAnsi="Verdana" w:cs="Verdana"/>
      <w:sz w:val="20"/>
      <w:szCs w:val="20"/>
    </w:rPr>
  </w:style>
  <w:style w:type="paragraph" w:customStyle="1" w:styleId="Style18">
    <w:name w:val="Style18"/>
    <w:basedOn w:val="Normalny"/>
    <w:rsid w:val="006F5197"/>
    <w:pPr>
      <w:spacing w:line="234" w:lineRule="exact"/>
      <w:jc w:val="both"/>
    </w:pPr>
    <w:rPr>
      <w:rFonts w:ascii="Verdana" w:eastAsia="Verdana" w:hAnsi="Verdana" w:cs="Verdana"/>
      <w:sz w:val="20"/>
      <w:szCs w:val="20"/>
    </w:rPr>
  </w:style>
  <w:style w:type="paragraph" w:customStyle="1" w:styleId="Style76">
    <w:name w:val="Style76"/>
    <w:basedOn w:val="Normalny"/>
    <w:rsid w:val="006F5197"/>
    <w:pPr>
      <w:spacing w:line="230" w:lineRule="exact"/>
      <w:ind w:hanging="562"/>
    </w:pPr>
    <w:rPr>
      <w:rFonts w:ascii="Verdana" w:eastAsia="Verdana" w:hAnsi="Verdana" w:cs="Verdana"/>
      <w:sz w:val="20"/>
      <w:szCs w:val="20"/>
    </w:rPr>
  </w:style>
  <w:style w:type="paragraph" w:customStyle="1" w:styleId="Style91">
    <w:name w:val="Style91"/>
    <w:basedOn w:val="Normalny"/>
    <w:rsid w:val="006F5197"/>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6F5197"/>
    <w:pPr>
      <w:spacing w:line="259" w:lineRule="exact"/>
      <w:ind w:hanging="418"/>
    </w:pPr>
    <w:rPr>
      <w:rFonts w:ascii="Verdana" w:eastAsia="Verdana" w:hAnsi="Verdana" w:cs="Verdana"/>
      <w:sz w:val="20"/>
      <w:szCs w:val="20"/>
    </w:rPr>
  </w:style>
  <w:style w:type="paragraph" w:customStyle="1" w:styleId="Style199">
    <w:name w:val="Style199"/>
    <w:basedOn w:val="Normalny"/>
    <w:rsid w:val="006F5197"/>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6F5197"/>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6F5197"/>
    <w:rPr>
      <w:rFonts w:ascii="Verdana" w:eastAsia="Verdana" w:hAnsi="Verdana" w:cs="Verdana"/>
      <w:sz w:val="20"/>
      <w:szCs w:val="20"/>
    </w:rPr>
  </w:style>
  <w:style w:type="character" w:customStyle="1" w:styleId="Bodytext2">
    <w:name w:val="Body text (2)_"/>
    <w:link w:val="Bodytext20"/>
    <w:locked/>
    <w:rsid w:val="006F5197"/>
    <w:rPr>
      <w:sz w:val="19"/>
      <w:szCs w:val="19"/>
      <w:shd w:val="clear" w:color="auto" w:fill="FFFFFF"/>
    </w:rPr>
  </w:style>
  <w:style w:type="paragraph" w:customStyle="1" w:styleId="Bodytext20">
    <w:name w:val="Body text (2)"/>
    <w:basedOn w:val="Normalny"/>
    <w:link w:val="Bodytext2"/>
    <w:rsid w:val="006F5197"/>
    <w:pPr>
      <w:widowControl w:val="0"/>
      <w:shd w:val="clear" w:color="auto" w:fill="FFFFFF"/>
      <w:spacing w:line="0" w:lineRule="atLeast"/>
      <w:ind w:hanging="820"/>
      <w:jc w:val="both"/>
    </w:pPr>
    <w:rPr>
      <w:rFonts w:asciiTheme="minorHAnsi" w:eastAsiaTheme="minorHAnsi" w:hAnsiTheme="minorHAnsi" w:cstheme="minorBidi"/>
      <w:sz w:val="19"/>
      <w:szCs w:val="19"/>
      <w:lang w:eastAsia="en-US"/>
    </w:rPr>
  </w:style>
  <w:style w:type="character" w:customStyle="1" w:styleId="Teksttreci2">
    <w:name w:val="Tekst treści (2)_"/>
    <w:link w:val="Teksttreci20"/>
    <w:uiPriority w:val="99"/>
    <w:locked/>
    <w:rsid w:val="006F5197"/>
    <w:rPr>
      <w:rFonts w:ascii="Tahoma" w:hAnsi="Tahoma" w:cs="Tahoma"/>
      <w:sz w:val="19"/>
      <w:szCs w:val="19"/>
      <w:shd w:val="clear" w:color="auto" w:fill="FFFFFF"/>
    </w:rPr>
  </w:style>
  <w:style w:type="paragraph" w:customStyle="1" w:styleId="Teksttreci20">
    <w:name w:val="Tekst treści (2)"/>
    <w:basedOn w:val="Normalny"/>
    <w:link w:val="Teksttreci2"/>
    <w:uiPriority w:val="99"/>
    <w:rsid w:val="006F5197"/>
    <w:pPr>
      <w:widowControl w:val="0"/>
      <w:shd w:val="clear" w:color="auto" w:fill="FFFFFF"/>
      <w:spacing w:line="240" w:lineRule="atLeast"/>
      <w:ind w:hanging="820"/>
      <w:jc w:val="both"/>
    </w:pPr>
    <w:rPr>
      <w:rFonts w:ascii="Tahoma" w:eastAsiaTheme="minorHAnsi" w:hAnsi="Tahoma" w:cs="Tahoma"/>
      <w:sz w:val="19"/>
      <w:szCs w:val="19"/>
      <w:lang w:eastAsia="en-US"/>
    </w:rPr>
  </w:style>
  <w:style w:type="character" w:customStyle="1" w:styleId="Teksttreci15">
    <w:name w:val="Tekst treści (15)_"/>
    <w:link w:val="Teksttreci150"/>
    <w:uiPriority w:val="99"/>
    <w:locked/>
    <w:rsid w:val="006F5197"/>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6F5197"/>
    <w:pPr>
      <w:widowControl w:val="0"/>
      <w:shd w:val="clear" w:color="auto" w:fill="FFFFFF"/>
      <w:spacing w:before="420" w:line="241" w:lineRule="exact"/>
      <w:jc w:val="center"/>
    </w:pPr>
    <w:rPr>
      <w:rFonts w:ascii="Tahoma" w:eastAsiaTheme="minorHAnsi" w:hAnsi="Tahoma" w:cs="Tahoma"/>
      <w:b/>
      <w:bCs/>
      <w:spacing w:val="10"/>
      <w:sz w:val="19"/>
      <w:szCs w:val="19"/>
      <w:lang w:eastAsia="en-US"/>
    </w:rPr>
  </w:style>
  <w:style w:type="character" w:customStyle="1" w:styleId="Teksttreci6">
    <w:name w:val="Tekst treści (6)_"/>
    <w:link w:val="Teksttreci60"/>
    <w:uiPriority w:val="99"/>
    <w:locked/>
    <w:rsid w:val="006F5197"/>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6F5197"/>
    <w:pPr>
      <w:widowControl w:val="0"/>
      <w:shd w:val="clear" w:color="auto" w:fill="FFFFFF"/>
      <w:spacing w:before="240" w:after="240" w:line="240" w:lineRule="atLeast"/>
      <w:ind w:hanging="480"/>
      <w:jc w:val="both"/>
    </w:pPr>
    <w:rPr>
      <w:rFonts w:ascii="Tahoma" w:eastAsiaTheme="minorHAnsi" w:hAnsi="Tahoma" w:cs="Tahoma"/>
      <w:b/>
      <w:bCs/>
      <w:sz w:val="15"/>
      <w:szCs w:val="15"/>
      <w:lang w:eastAsia="en-US"/>
    </w:rPr>
  </w:style>
  <w:style w:type="character" w:customStyle="1" w:styleId="Teksttreci13">
    <w:name w:val="Tekst treści (13)_"/>
    <w:link w:val="Teksttreci130"/>
    <w:uiPriority w:val="99"/>
    <w:locked/>
    <w:rsid w:val="006F5197"/>
    <w:rPr>
      <w:rFonts w:ascii="Tahoma" w:hAnsi="Tahoma" w:cs="Tahoma"/>
      <w:shd w:val="clear" w:color="auto" w:fill="FFFFFF"/>
    </w:rPr>
  </w:style>
  <w:style w:type="paragraph" w:customStyle="1" w:styleId="Teksttreci130">
    <w:name w:val="Tekst treści (13)"/>
    <w:basedOn w:val="Normalny"/>
    <w:link w:val="Teksttreci13"/>
    <w:uiPriority w:val="99"/>
    <w:rsid w:val="006F5197"/>
    <w:pPr>
      <w:widowControl w:val="0"/>
      <w:shd w:val="clear" w:color="auto" w:fill="FFFFFF"/>
      <w:spacing w:line="241" w:lineRule="exact"/>
      <w:ind w:hanging="340"/>
      <w:jc w:val="both"/>
    </w:pPr>
    <w:rPr>
      <w:rFonts w:ascii="Tahoma" w:eastAsiaTheme="minorHAnsi" w:hAnsi="Tahoma" w:cs="Tahoma"/>
      <w:sz w:val="22"/>
      <w:szCs w:val="22"/>
      <w:lang w:eastAsia="en-US"/>
    </w:rPr>
  </w:style>
  <w:style w:type="character" w:customStyle="1" w:styleId="Teksttreci7">
    <w:name w:val="Tekst treści (7)_"/>
    <w:link w:val="Teksttreci70"/>
    <w:uiPriority w:val="99"/>
    <w:locked/>
    <w:rsid w:val="006F519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6F5197"/>
    <w:pPr>
      <w:widowControl w:val="0"/>
      <w:shd w:val="clear" w:color="auto" w:fill="FFFFFF"/>
      <w:spacing w:before="240" w:after="240" w:line="240" w:lineRule="atLeast"/>
      <w:ind w:hanging="480"/>
      <w:jc w:val="right"/>
    </w:pPr>
    <w:rPr>
      <w:rFonts w:ascii="Tahoma" w:eastAsiaTheme="minorHAnsi" w:hAnsi="Tahoma" w:cs="Tahoma"/>
      <w:sz w:val="17"/>
      <w:szCs w:val="17"/>
      <w:lang w:eastAsia="en-US"/>
    </w:rPr>
  </w:style>
  <w:style w:type="character" w:customStyle="1" w:styleId="Nagwek32">
    <w:name w:val="Nagłówek #3 (2)_"/>
    <w:link w:val="Nagwek320"/>
    <w:uiPriority w:val="99"/>
    <w:locked/>
    <w:rsid w:val="006F5197"/>
    <w:rPr>
      <w:rFonts w:ascii="Tahoma" w:hAnsi="Tahoma" w:cs="Tahoma"/>
      <w:sz w:val="19"/>
      <w:szCs w:val="19"/>
      <w:shd w:val="clear" w:color="auto" w:fill="FFFFFF"/>
    </w:rPr>
  </w:style>
  <w:style w:type="paragraph" w:customStyle="1" w:styleId="Nagwek320">
    <w:name w:val="Nagłówek #3 (2)"/>
    <w:basedOn w:val="Normalny"/>
    <w:link w:val="Nagwek32"/>
    <w:uiPriority w:val="99"/>
    <w:rsid w:val="006F5197"/>
    <w:pPr>
      <w:widowControl w:val="0"/>
      <w:shd w:val="clear" w:color="auto" w:fill="FFFFFF"/>
      <w:spacing w:before="240" w:line="238" w:lineRule="exact"/>
      <w:jc w:val="center"/>
      <w:outlineLvl w:val="2"/>
    </w:pPr>
    <w:rPr>
      <w:rFonts w:ascii="Tahoma" w:eastAsiaTheme="minorHAnsi" w:hAnsi="Tahoma" w:cs="Tahoma"/>
      <w:sz w:val="19"/>
      <w:szCs w:val="19"/>
      <w:lang w:eastAsia="en-US"/>
    </w:rPr>
  </w:style>
  <w:style w:type="character" w:styleId="Odwoanieprzypisudolnego">
    <w:name w:val="footnote reference"/>
    <w:aliases w:val="Odwołanie przypisu"/>
    <w:unhideWhenUsed/>
    <w:rsid w:val="006F5197"/>
    <w:rPr>
      <w:vertAlign w:val="superscript"/>
    </w:rPr>
  </w:style>
  <w:style w:type="character" w:styleId="Odwoaniedokomentarza">
    <w:name w:val="annotation reference"/>
    <w:uiPriority w:val="99"/>
    <w:semiHidden/>
    <w:unhideWhenUsed/>
    <w:rsid w:val="006F5197"/>
    <w:rPr>
      <w:sz w:val="16"/>
      <w:szCs w:val="16"/>
    </w:rPr>
  </w:style>
  <w:style w:type="character" w:styleId="Odwoanieprzypisukocowego">
    <w:name w:val="endnote reference"/>
    <w:semiHidden/>
    <w:unhideWhenUsed/>
    <w:rsid w:val="006F5197"/>
    <w:rPr>
      <w:vertAlign w:val="superscript"/>
    </w:rPr>
  </w:style>
  <w:style w:type="character" w:customStyle="1" w:styleId="TekstpodstawowyZnak1">
    <w:name w:val="Tekst podstawowy Znak1"/>
    <w:locked/>
    <w:rsid w:val="006F5197"/>
    <w:rPr>
      <w:rFonts w:ascii="Arial" w:hAnsi="Arial" w:cs="Arial" w:hint="default"/>
      <w:sz w:val="24"/>
    </w:rPr>
  </w:style>
  <w:style w:type="character" w:customStyle="1" w:styleId="Znakinumeracji">
    <w:name w:val="Znaki numeracji"/>
    <w:rsid w:val="006F5197"/>
  </w:style>
  <w:style w:type="character" w:customStyle="1" w:styleId="Nagwek5Znak1">
    <w:name w:val="Nagłówek 5 Znak1"/>
    <w:link w:val="Nagwek5"/>
    <w:semiHidden/>
    <w:locked/>
    <w:rsid w:val="006F5197"/>
    <w:rPr>
      <w:rFonts w:ascii="Times New Roman" w:eastAsia="Times New Roman" w:hAnsi="Times New Roman" w:cs="Times New Roman"/>
      <w:b/>
      <w:sz w:val="32"/>
      <w:szCs w:val="20"/>
      <w:lang w:val="x-none" w:eastAsia="x-none"/>
    </w:rPr>
  </w:style>
  <w:style w:type="character" w:customStyle="1" w:styleId="ZnakZnak8">
    <w:name w:val="Znak Znak8"/>
    <w:rsid w:val="006F5197"/>
    <w:rPr>
      <w:rFonts w:ascii="Arial" w:hAnsi="Arial" w:cs="Arial" w:hint="default"/>
      <w:i/>
      <w:iCs w:val="0"/>
      <w:lang w:bidi="ar-SA"/>
    </w:rPr>
  </w:style>
  <w:style w:type="character" w:customStyle="1" w:styleId="Tekstpodstawowy3Znak1">
    <w:name w:val="Tekst podstawowy 3 Znak1"/>
    <w:locked/>
    <w:rsid w:val="006F5197"/>
    <w:rPr>
      <w:rFonts w:ascii="Bookman Old Style" w:hAnsi="Bookman Old Style" w:hint="default"/>
      <w:b/>
      <w:bCs w:val="0"/>
      <w:sz w:val="24"/>
    </w:rPr>
  </w:style>
  <w:style w:type="character" w:customStyle="1" w:styleId="Tekstpodstawowywcity2Znak1">
    <w:name w:val="Tekst podstawowy wcięty 2 Znak1"/>
    <w:locked/>
    <w:rsid w:val="006F5197"/>
    <w:rPr>
      <w:rFonts w:ascii="Arial" w:hAnsi="Arial" w:cs="Arial" w:hint="default"/>
      <w:i/>
      <w:iCs w:val="0"/>
    </w:rPr>
  </w:style>
  <w:style w:type="character" w:customStyle="1" w:styleId="ZnakZnak5">
    <w:name w:val="Znak Znak5"/>
    <w:rsid w:val="006F5197"/>
    <w:rPr>
      <w:rFonts w:ascii="Arial" w:hAnsi="Arial" w:cs="Arial" w:hint="default"/>
      <w:sz w:val="24"/>
      <w:lang w:bidi="ar-SA"/>
    </w:rPr>
  </w:style>
  <w:style w:type="character" w:customStyle="1" w:styleId="FontStyle29">
    <w:name w:val="Font Style29"/>
    <w:rsid w:val="006F5197"/>
    <w:rPr>
      <w:rFonts w:ascii="Times New Roman" w:hAnsi="Times New Roman" w:cs="Times New Roman" w:hint="default"/>
      <w:color w:val="000000"/>
      <w:sz w:val="22"/>
      <w:szCs w:val="22"/>
    </w:rPr>
  </w:style>
  <w:style w:type="character" w:customStyle="1" w:styleId="TekstdymkaZnak1">
    <w:name w:val="Tekst dymka Znak1"/>
    <w:basedOn w:val="Domylnaczcionkaakapitu"/>
    <w:uiPriority w:val="99"/>
    <w:semiHidden/>
    <w:rsid w:val="006F5197"/>
    <w:rPr>
      <w:rFonts w:ascii="Segoe UI" w:hAnsi="Segoe UI" w:cs="Segoe UI" w:hint="default"/>
      <w:sz w:val="18"/>
      <w:szCs w:val="18"/>
    </w:rPr>
  </w:style>
  <w:style w:type="character" w:customStyle="1" w:styleId="Tekstpodstawowy3Znak2">
    <w:name w:val="Tekst podstawowy 3 Znak2"/>
    <w:basedOn w:val="Domylnaczcionkaakapitu"/>
    <w:uiPriority w:val="99"/>
    <w:semiHidden/>
    <w:rsid w:val="006F5197"/>
    <w:rPr>
      <w:sz w:val="16"/>
      <w:szCs w:val="16"/>
    </w:rPr>
  </w:style>
  <w:style w:type="character" w:customStyle="1" w:styleId="TekstpodstawowyZnak2">
    <w:name w:val="Tekst podstawowy Znak2"/>
    <w:basedOn w:val="Domylnaczcionkaakapitu"/>
    <w:uiPriority w:val="99"/>
    <w:semiHidden/>
    <w:rsid w:val="006F5197"/>
    <w:rPr>
      <w:sz w:val="24"/>
      <w:szCs w:val="24"/>
    </w:rPr>
  </w:style>
  <w:style w:type="character" w:customStyle="1" w:styleId="Tekstpodstawowy2Znak1">
    <w:name w:val="Tekst podstawowy 2 Znak1"/>
    <w:basedOn w:val="Domylnaczcionkaakapitu"/>
    <w:uiPriority w:val="99"/>
    <w:semiHidden/>
    <w:rsid w:val="006F5197"/>
    <w:rPr>
      <w:sz w:val="24"/>
      <w:szCs w:val="24"/>
    </w:rPr>
  </w:style>
  <w:style w:type="character" w:customStyle="1" w:styleId="Tekstpodstawowywcity2Znak2">
    <w:name w:val="Tekst podstawowy wcięty 2 Znak2"/>
    <w:basedOn w:val="Domylnaczcionkaakapitu"/>
    <w:uiPriority w:val="99"/>
    <w:semiHidden/>
    <w:rsid w:val="006F5197"/>
    <w:rPr>
      <w:sz w:val="24"/>
      <w:szCs w:val="24"/>
    </w:rPr>
  </w:style>
  <w:style w:type="character" w:customStyle="1" w:styleId="TekstpodstawowywcityZnak1">
    <w:name w:val="Tekst podstawowy wcięty Znak1"/>
    <w:basedOn w:val="Domylnaczcionkaakapitu"/>
    <w:uiPriority w:val="99"/>
    <w:semiHidden/>
    <w:rsid w:val="006F5197"/>
    <w:rPr>
      <w:sz w:val="24"/>
      <w:szCs w:val="24"/>
    </w:rPr>
  </w:style>
  <w:style w:type="character" w:customStyle="1" w:styleId="Tekstpodstawowywcity3Znak1">
    <w:name w:val="Tekst podstawowy wcięty 3 Znak1"/>
    <w:basedOn w:val="Domylnaczcionkaakapitu"/>
    <w:uiPriority w:val="99"/>
    <w:semiHidden/>
    <w:rsid w:val="006F5197"/>
    <w:rPr>
      <w:sz w:val="16"/>
      <w:szCs w:val="16"/>
    </w:rPr>
  </w:style>
  <w:style w:type="character" w:customStyle="1" w:styleId="TekstprzypisukocowegoZnak1">
    <w:name w:val="Tekst przypisu końcowego Znak1"/>
    <w:basedOn w:val="Domylnaczcionkaakapitu"/>
    <w:uiPriority w:val="99"/>
    <w:semiHidden/>
    <w:rsid w:val="006F5197"/>
  </w:style>
  <w:style w:type="character" w:customStyle="1" w:styleId="StopkaZnak1">
    <w:name w:val="Stopka Znak1"/>
    <w:basedOn w:val="Domylnaczcionkaakapitu"/>
    <w:uiPriority w:val="99"/>
    <w:semiHidden/>
    <w:rsid w:val="006F5197"/>
    <w:rPr>
      <w:sz w:val="24"/>
      <w:szCs w:val="24"/>
    </w:rPr>
  </w:style>
  <w:style w:type="character" w:customStyle="1" w:styleId="NagwekZnak1">
    <w:name w:val="Nagłówek Znak1"/>
    <w:basedOn w:val="Domylnaczcionkaakapitu"/>
    <w:uiPriority w:val="99"/>
    <w:semiHidden/>
    <w:rsid w:val="006F5197"/>
    <w:rPr>
      <w:sz w:val="24"/>
      <w:szCs w:val="24"/>
    </w:rPr>
  </w:style>
  <w:style w:type="character" w:customStyle="1" w:styleId="hide-expanded">
    <w:name w:val="hide-expanded"/>
    <w:basedOn w:val="Domylnaczcionkaakapitu"/>
    <w:rsid w:val="006F5197"/>
  </w:style>
  <w:style w:type="character" w:customStyle="1" w:styleId="FontStyle40">
    <w:name w:val="Font Style40"/>
    <w:rsid w:val="006F5197"/>
    <w:rPr>
      <w:rFonts w:ascii="Calibri" w:hAnsi="Calibri" w:cs="Calibri" w:hint="default"/>
      <w:color w:val="000000"/>
      <w:sz w:val="18"/>
      <w:szCs w:val="18"/>
    </w:rPr>
  </w:style>
  <w:style w:type="character" w:customStyle="1" w:styleId="CharStyle23">
    <w:name w:val="CharStyle23"/>
    <w:rsid w:val="006F5197"/>
    <w:rPr>
      <w:rFonts w:ascii="Verdana" w:eastAsia="Verdana" w:hAnsi="Verdana" w:cs="Verdana" w:hint="default"/>
      <w:b w:val="0"/>
      <w:bCs w:val="0"/>
      <w:i w:val="0"/>
      <w:iCs w:val="0"/>
      <w:smallCaps w:val="0"/>
      <w:sz w:val="18"/>
      <w:szCs w:val="18"/>
    </w:rPr>
  </w:style>
  <w:style w:type="character" w:customStyle="1" w:styleId="CharStyle28">
    <w:name w:val="CharStyle28"/>
    <w:rsid w:val="006F5197"/>
    <w:rPr>
      <w:rFonts w:ascii="Verdana" w:eastAsia="Verdana" w:hAnsi="Verdana" w:cs="Verdana" w:hint="default"/>
      <w:b/>
      <w:bCs/>
      <w:i w:val="0"/>
      <w:iCs w:val="0"/>
      <w:smallCaps w:val="0"/>
      <w:sz w:val="18"/>
      <w:szCs w:val="18"/>
    </w:rPr>
  </w:style>
  <w:style w:type="character" w:customStyle="1" w:styleId="CharStyle19">
    <w:name w:val="CharStyle19"/>
    <w:rsid w:val="006F5197"/>
    <w:rPr>
      <w:rFonts w:ascii="Verdana" w:eastAsia="Verdana" w:hAnsi="Verdana" w:cs="Verdana" w:hint="default"/>
      <w:b/>
      <w:bCs/>
      <w:i w:val="0"/>
      <w:iCs w:val="0"/>
      <w:smallCaps w:val="0"/>
      <w:sz w:val="12"/>
      <w:szCs w:val="12"/>
    </w:rPr>
  </w:style>
  <w:style w:type="character" w:customStyle="1" w:styleId="CharStyle45">
    <w:name w:val="CharStyle45"/>
    <w:rsid w:val="006F5197"/>
    <w:rPr>
      <w:rFonts w:ascii="Cambria" w:eastAsia="Cambria" w:hAnsi="Cambria" w:cs="Cambria" w:hint="default"/>
      <w:b/>
      <w:bCs/>
      <w:i w:val="0"/>
      <w:iCs w:val="0"/>
      <w:smallCaps w:val="0"/>
      <w:sz w:val="12"/>
      <w:szCs w:val="12"/>
    </w:rPr>
  </w:style>
  <w:style w:type="character" w:customStyle="1" w:styleId="CharStyle77">
    <w:name w:val="CharStyle77"/>
    <w:rsid w:val="006F5197"/>
    <w:rPr>
      <w:rFonts w:ascii="Verdana" w:eastAsia="Verdana" w:hAnsi="Verdana" w:cs="Verdana" w:hint="default"/>
      <w:b w:val="0"/>
      <w:bCs w:val="0"/>
      <w:i w:val="0"/>
      <w:iCs w:val="0"/>
      <w:smallCaps w:val="0"/>
      <w:sz w:val="20"/>
      <w:szCs w:val="20"/>
    </w:rPr>
  </w:style>
  <w:style w:type="character" w:customStyle="1" w:styleId="PlandokumentuZnak">
    <w:name w:val="Plan dokumentu Znak"/>
    <w:uiPriority w:val="99"/>
    <w:semiHidden/>
    <w:locked/>
    <w:rsid w:val="006F5197"/>
    <w:rPr>
      <w:rFonts w:ascii="Tahoma" w:hAnsi="Tahoma" w:cs="Tahoma" w:hint="default"/>
      <w:sz w:val="16"/>
      <w:szCs w:val="16"/>
    </w:rPr>
  </w:style>
  <w:style w:type="character" w:customStyle="1" w:styleId="Teksttreci211pt">
    <w:name w:val="Tekst treści (2) + 11 pt"/>
    <w:uiPriority w:val="99"/>
    <w:rsid w:val="006F5197"/>
    <w:rPr>
      <w:rFonts w:ascii="Tahoma" w:hAnsi="Tahoma" w:cs="Tahoma" w:hint="default"/>
      <w:sz w:val="22"/>
      <w:szCs w:val="22"/>
      <w:shd w:val="clear" w:color="auto" w:fill="FFFFFF"/>
    </w:rPr>
  </w:style>
  <w:style w:type="character" w:customStyle="1" w:styleId="Teksttreci5TrebuchetMS">
    <w:name w:val="Tekst treści (5) + Trebuchet MS"/>
    <w:aliases w:val="5 pt,Tekst treści (13) + 9"/>
    <w:uiPriority w:val="99"/>
    <w:rsid w:val="006F5197"/>
    <w:rPr>
      <w:rFonts w:ascii="Trebuchet MS" w:hAnsi="Trebuchet MS" w:cs="Trebuchet MS" w:hint="default"/>
      <w:strike w:val="0"/>
      <w:dstrike w:val="0"/>
      <w:sz w:val="10"/>
      <w:szCs w:val="10"/>
      <w:u w:val="none"/>
      <w:effect w:val="none"/>
    </w:rPr>
  </w:style>
  <w:style w:type="table" w:styleId="Tabela-Siatka">
    <w:name w:val="Table Grid"/>
    <w:basedOn w:val="Standardowy"/>
    <w:uiPriority w:val="39"/>
    <w:rsid w:val="006F51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5197"/>
    <w:rPr>
      <w:b/>
      <w:bCs/>
    </w:rPr>
  </w:style>
  <w:style w:type="paragraph" w:customStyle="1" w:styleId="Standardowy2">
    <w:name w:val="Standardowy2"/>
    <w:rsid w:val="00864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Uwydatnienie">
    <w:name w:val="Emphasis"/>
    <w:uiPriority w:val="20"/>
    <w:qFormat/>
    <w:rsid w:val="00B36E4D"/>
    <w:rPr>
      <w:i/>
      <w:iCs/>
    </w:rPr>
  </w:style>
  <w:style w:type="paragraph" w:customStyle="1" w:styleId="Tekstpodstawowy22">
    <w:name w:val="Tekst podstawowy 22"/>
    <w:basedOn w:val="Normalny"/>
    <w:rsid w:val="00C50B40"/>
    <w:pPr>
      <w:widowControl w:val="0"/>
      <w:suppressAutoHyphens/>
      <w:autoSpaceDE w:val="0"/>
      <w:spacing w:after="120"/>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826">
      <w:bodyDiv w:val="1"/>
      <w:marLeft w:val="0"/>
      <w:marRight w:val="0"/>
      <w:marTop w:val="0"/>
      <w:marBottom w:val="0"/>
      <w:divBdr>
        <w:top w:val="none" w:sz="0" w:space="0" w:color="auto"/>
        <w:left w:val="none" w:sz="0" w:space="0" w:color="auto"/>
        <w:bottom w:val="none" w:sz="0" w:space="0" w:color="auto"/>
        <w:right w:val="none" w:sz="0" w:space="0" w:color="auto"/>
      </w:divBdr>
      <w:divsChild>
        <w:div w:id="1264652742">
          <w:marLeft w:val="0"/>
          <w:marRight w:val="0"/>
          <w:marTop w:val="0"/>
          <w:marBottom w:val="0"/>
          <w:divBdr>
            <w:top w:val="none" w:sz="0" w:space="0" w:color="auto"/>
            <w:left w:val="none" w:sz="0" w:space="0" w:color="auto"/>
            <w:bottom w:val="none" w:sz="0" w:space="0" w:color="auto"/>
            <w:right w:val="none" w:sz="0" w:space="0" w:color="auto"/>
          </w:divBdr>
        </w:div>
        <w:div w:id="1437599588">
          <w:marLeft w:val="0"/>
          <w:marRight w:val="0"/>
          <w:marTop w:val="0"/>
          <w:marBottom w:val="0"/>
          <w:divBdr>
            <w:top w:val="none" w:sz="0" w:space="0" w:color="auto"/>
            <w:left w:val="none" w:sz="0" w:space="0" w:color="auto"/>
            <w:bottom w:val="none" w:sz="0" w:space="0" w:color="auto"/>
            <w:right w:val="none" w:sz="0" w:space="0" w:color="auto"/>
          </w:divBdr>
        </w:div>
        <w:div w:id="498810528">
          <w:marLeft w:val="0"/>
          <w:marRight w:val="0"/>
          <w:marTop w:val="0"/>
          <w:marBottom w:val="0"/>
          <w:divBdr>
            <w:top w:val="none" w:sz="0" w:space="0" w:color="auto"/>
            <w:left w:val="none" w:sz="0" w:space="0" w:color="auto"/>
            <w:bottom w:val="none" w:sz="0" w:space="0" w:color="auto"/>
            <w:right w:val="none" w:sz="0" w:space="0" w:color="auto"/>
          </w:divBdr>
        </w:div>
      </w:divsChild>
    </w:div>
    <w:div w:id="1758283569">
      <w:bodyDiv w:val="1"/>
      <w:marLeft w:val="0"/>
      <w:marRight w:val="0"/>
      <w:marTop w:val="0"/>
      <w:marBottom w:val="0"/>
      <w:divBdr>
        <w:top w:val="none" w:sz="0" w:space="0" w:color="auto"/>
        <w:left w:val="none" w:sz="0" w:space="0" w:color="auto"/>
        <w:bottom w:val="none" w:sz="0" w:space="0" w:color="auto"/>
        <w:right w:val="none" w:sz="0" w:space="0" w:color="auto"/>
      </w:divBdr>
    </w:div>
    <w:div w:id="1765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yrektor@spzoz.aleksandrow-lodzki.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BFBA-70ED-4CCB-A745-DC66C7A1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35</Pages>
  <Words>12728</Words>
  <Characters>76373</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Łukasz Piątek</cp:lastModifiedBy>
  <cp:revision>156</cp:revision>
  <cp:lastPrinted>2018-04-16T08:17:00Z</cp:lastPrinted>
  <dcterms:created xsi:type="dcterms:W3CDTF">2017-10-02T12:40:00Z</dcterms:created>
  <dcterms:modified xsi:type="dcterms:W3CDTF">2018-04-16T08:45:00Z</dcterms:modified>
</cp:coreProperties>
</file>